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E75" w:rsidRPr="00CF4E75" w:rsidRDefault="00CF4E75" w:rsidP="00CF4E75">
      <w:pPr>
        <w:pStyle w:val="1"/>
        <w:jc w:val="center"/>
        <w:rPr>
          <w:rFonts w:ascii="Times New Roman" w:hAnsi="Times New Roman" w:cs="Times New Roman"/>
          <w:color w:val="000000" w:themeColor="text1"/>
          <w:spacing w:val="-4"/>
          <w:sz w:val="22"/>
          <w:szCs w:val="22"/>
        </w:rPr>
      </w:pPr>
      <w:r w:rsidRPr="00CF4E75">
        <w:rPr>
          <w:rFonts w:ascii="Times New Roman" w:hAnsi="Times New Roman" w:cs="Times New Roman"/>
          <w:color w:val="000000" w:themeColor="text1"/>
          <w:spacing w:val="-4"/>
          <w:sz w:val="22"/>
          <w:szCs w:val="22"/>
        </w:rPr>
        <w:t xml:space="preserve">3 </w:t>
      </w:r>
      <w:bookmarkStart w:id="0" w:name="_Toc78466472"/>
      <w:bookmarkStart w:id="1" w:name="_Toc78466744"/>
      <w:r w:rsidRPr="00CF4E75">
        <w:rPr>
          <w:rFonts w:ascii="Times New Roman" w:hAnsi="Times New Roman" w:cs="Times New Roman"/>
          <w:color w:val="000000" w:themeColor="text1"/>
          <w:sz w:val="22"/>
          <w:szCs w:val="22"/>
        </w:rPr>
        <w:t>ПОЛУПРОВОДНИКОВЫЕ МАТЕРИАЛЫ И ИХ ПРИМЕНЕНИЕ</w:t>
      </w:r>
      <w:bookmarkEnd w:id="0"/>
      <w:bookmarkEnd w:id="1"/>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Основной особенностью полупроводников является их способность изменять свои свойства под влиянием различных внешних факторов (темпер</w:t>
      </w:r>
      <w:r w:rsidRPr="00CF4E75">
        <w:rPr>
          <w:color w:val="000000" w:themeColor="text1"/>
          <w:sz w:val="22"/>
          <w:szCs w:val="22"/>
        </w:rPr>
        <w:t>а</w:t>
      </w:r>
      <w:r w:rsidRPr="00CF4E75">
        <w:rPr>
          <w:color w:val="000000" w:themeColor="text1"/>
          <w:sz w:val="22"/>
          <w:szCs w:val="22"/>
        </w:rPr>
        <w:t>туры, освещения, воздействия электрического и магнитного полей и т. д.). К полупроводникам относится большое количество веществ, удельное сопротивление которых при нормальной температуре находится между значен</w:t>
      </w:r>
      <w:r w:rsidRPr="00CF4E75">
        <w:rPr>
          <w:color w:val="000000" w:themeColor="text1"/>
          <w:sz w:val="22"/>
          <w:szCs w:val="22"/>
        </w:rPr>
        <w:t>и</w:t>
      </w:r>
      <w:r w:rsidRPr="00CF4E75">
        <w:rPr>
          <w:color w:val="000000" w:themeColor="text1"/>
          <w:sz w:val="22"/>
          <w:szCs w:val="22"/>
        </w:rPr>
        <w:t>ями удельного сопротивления проводников и диэлектриков. В отличие от металлов полупроводники имеют отрицательный температурный коэфф</w:t>
      </w:r>
      <w:r w:rsidRPr="00CF4E75">
        <w:rPr>
          <w:color w:val="000000" w:themeColor="text1"/>
          <w:sz w:val="22"/>
          <w:szCs w:val="22"/>
        </w:rPr>
        <w:t>и</w:t>
      </w:r>
      <w:r w:rsidRPr="00CF4E75">
        <w:rPr>
          <w:color w:val="000000" w:themeColor="text1"/>
          <w:sz w:val="22"/>
          <w:szCs w:val="22"/>
        </w:rPr>
        <w:t xml:space="preserve">циент удельного сопротивления в широком интервале температур. Факт уменьшения удельного сопротивления при нагревании твёрдых тел впервые </w:t>
      </w:r>
      <w:r w:rsidRPr="00CF4E75">
        <w:rPr>
          <w:color w:val="000000" w:themeColor="text1"/>
          <w:spacing w:val="4"/>
          <w:sz w:val="22"/>
          <w:szCs w:val="22"/>
        </w:rPr>
        <w:t xml:space="preserve">был установлен Фарадеем ещё в </w:t>
      </w:r>
      <w:smartTag w:uri="urn:schemas-microsoft-com:office:smarttags" w:element="metricconverter">
        <w:smartTagPr>
          <w:attr w:name="ProductID" w:val="1833 г"/>
        </w:smartTagPr>
        <w:r w:rsidRPr="00CF4E75">
          <w:rPr>
            <w:color w:val="000000" w:themeColor="text1"/>
            <w:spacing w:val="4"/>
            <w:sz w:val="22"/>
            <w:szCs w:val="22"/>
          </w:rPr>
          <w:t>1833 г</w:t>
        </w:r>
      </w:smartTag>
      <w:r w:rsidRPr="00CF4E75">
        <w:rPr>
          <w:color w:val="000000" w:themeColor="text1"/>
          <w:spacing w:val="4"/>
          <w:sz w:val="22"/>
          <w:szCs w:val="22"/>
        </w:rPr>
        <w:t>. при исследовании</w:t>
      </w:r>
      <w:r w:rsidRPr="00CF4E75">
        <w:rPr>
          <w:color w:val="000000" w:themeColor="text1"/>
          <w:sz w:val="22"/>
          <w:szCs w:val="22"/>
        </w:rPr>
        <w:t xml:space="preserve"> свойств серн</w:t>
      </w:r>
      <w:r w:rsidRPr="00CF4E75">
        <w:rPr>
          <w:color w:val="000000" w:themeColor="text1"/>
          <w:sz w:val="22"/>
          <w:szCs w:val="22"/>
        </w:rPr>
        <w:t>и</w:t>
      </w:r>
      <w:r w:rsidRPr="00CF4E75">
        <w:rPr>
          <w:color w:val="000000" w:themeColor="text1"/>
          <w:sz w:val="22"/>
          <w:szCs w:val="22"/>
        </w:rPr>
        <w:t>стого серебра, поэтому Фарадея можно считать первооткрывателем класса полупроводниковых материалов.</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Долгое время полупроводники считали непригодными для целей эле</w:t>
      </w:r>
      <w:r w:rsidRPr="00CF4E75">
        <w:rPr>
          <w:color w:val="000000" w:themeColor="text1"/>
          <w:sz w:val="22"/>
          <w:szCs w:val="22"/>
        </w:rPr>
        <w:t>к</w:t>
      </w:r>
      <w:r w:rsidRPr="00CF4E75">
        <w:rPr>
          <w:color w:val="000000" w:themeColor="text1"/>
          <w:sz w:val="22"/>
          <w:szCs w:val="22"/>
        </w:rPr>
        <w:t>тротехники, т. к. это «п</w:t>
      </w:r>
      <w:r w:rsidRPr="00CF4E75">
        <w:rPr>
          <w:bCs w:val="0"/>
          <w:color w:val="000000" w:themeColor="text1"/>
          <w:sz w:val="22"/>
          <w:szCs w:val="22"/>
        </w:rPr>
        <w:t xml:space="preserve">лохие проводники и плохая изоляция». </w:t>
      </w:r>
      <w:r w:rsidRPr="00CF4E75">
        <w:rPr>
          <w:color w:val="000000" w:themeColor="text1"/>
          <w:sz w:val="22"/>
          <w:szCs w:val="22"/>
        </w:rPr>
        <w:t>Первые направления их применения – люминофоры газосветных ламп и катодно-лучевых трубок, селеновые фотоэлементы, купроновые (купроксные) и с</w:t>
      </w:r>
      <w:r w:rsidRPr="00CF4E75">
        <w:rPr>
          <w:color w:val="000000" w:themeColor="text1"/>
          <w:sz w:val="22"/>
          <w:szCs w:val="22"/>
        </w:rPr>
        <w:t>е</w:t>
      </w:r>
      <w:r w:rsidRPr="00CF4E75">
        <w:rPr>
          <w:color w:val="000000" w:themeColor="text1"/>
          <w:sz w:val="22"/>
          <w:szCs w:val="22"/>
        </w:rPr>
        <w:t xml:space="preserve">леновые выпрямители, термоэлектрические генераторы, а также материалы на основе карбида кремния (силит, вилит, тирит). Здесь следует отметить опыты Олега </w:t>
      </w:r>
      <w:r w:rsidRPr="00CF4E75">
        <w:rPr>
          <w:color w:val="000000" w:themeColor="text1"/>
          <w:spacing w:val="-2"/>
          <w:sz w:val="22"/>
          <w:szCs w:val="22"/>
        </w:rPr>
        <w:t>Владимировича Лосева с кристаллами карбида кремния и с</w:t>
      </w:r>
      <w:r w:rsidRPr="00CF4E75">
        <w:rPr>
          <w:color w:val="000000" w:themeColor="text1"/>
          <w:spacing w:val="-2"/>
          <w:sz w:val="22"/>
          <w:szCs w:val="22"/>
        </w:rPr>
        <w:t>о</w:t>
      </w:r>
      <w:r w:rsidRPr="00CF4E75">
        <w:rPr>
          <w:color w:val="000000" w:themeColor="text1"/>
          <w:spacing w:val="-2"/>
          <w:sz w:val="22"/>
          <w:szCs w:val="22"/>
        </w:rPr>
        <w:t xml:space="preserve">зданный им в </w:t>
      </w:r>
      <w:smartTag w:uri="urn:schemas-microsoft-com:office:smarttags" w:element="metricconverter">
        <w:smartTagPr>
          <w:attr w:name="ProductID" w:val="1922 г"/>
        </w:smartTagPr>
        <w:r w:rsidRPr="00CF4E75">
          <w:rPr>
            <w:color w:val="000000" w:themeColor="text1"/>
            <w:spacing w:val="-2"/>
            <w:sz w:val="22"/>
            <w:szCs w:val="22"/>
          </w:rPr>
          <w:t>1922 г</w:t>
        </w:r>
      </w:smartTag>
      <w:r w:rsidRPr="00CF4E75">
        <w:rPr>
          <w:color w:val="000000" w:themeColor="text1"/>
          <w:spacing w:val="-2"/>
          <w:sz w:val="22"/>
          <w:szCs w:val="22"/>
        </w:rPr>
        <w:t>.</w:t>
      </w:r>
      <w:r w:rsidRPr="00CF4E75">
        <w:rPr>
          <w:color w:val="000000" w:themeColor="text1"/>
          <w:sz w:val="22"/>
          <w:szCs w:val="22"/>
        </w:rPr>
        <w:t xml:space="preserve"> полупроводниковый радиоприемник «кристадин». О</w:t>
      </w:r>
      <w:r w:rsidRPr="00CF4E75">
        <w:rPr>
          <w:color w:val="000000" w:themeColor="text1"/>
          <w:sz w:val="22"/>
          <w:szCs w:val="22"/>
        </w:rPr>
        <w:t>д</w:t>
      </w:r>
      <w:r w:rsidRPr="00CF4E75">
        <w:rPr>
          <w:color w:val="000000" w:themeColor="text1"/>
          <w:sz w:val="22"/>
          <w:szCs w:val="22"/>
        </w:rPr>
        <w:t xml:space="preserve">нако подлинным началом полупроводниковой </w:t>
      </w:r>
      <w:r w:rsidRPr="00CF4E75">
        <w:rPr>
          <w:color w:val="000000" w:themeColor="text1"/>
          <w:spacing w:val="-2"/>
          <w:sz w:val="22"/>
          <w:szCs w:val="22"/>
        </w:rPr>
        <w:t xml:space="preserve">революции в электронике следует считать середину 20 века. В </w:t>
      </w:r>
      <w:smartTag w:uri="urn:schemas-microsoft-com:office:smarttags" w:element="metricconverter">
        <w:smartTagPr>
          <w:attr w:name="ProductID" w:val="1947 г"/>
        </w:smartTagPr>
        <w:r w:rsidRPr="00CF4E75">
          <w:rPr>
            <w:color w:val="000000" w:themeColor="text1"/>
            <w:spacing w:val="-2"/>
            <w:sz w:val="22"/>
            <w:szCs w:val="22"/>
          </w:rPr>
          <w:t>1947 г</w:t>
        </w:r>
      </w:smartTag>
      <w:r w:rsidRPr="00CF4E75">
        <w:rPr>
          <w:color w:val="000000" w:themeColor="text1"/>
          <w:spacing w:val="-2"/>
          <w:sz w:val="22"/>
          <w:szCs w:val="22"/>
        </w:rPr>
        <w:t>.</w:t>
      </w:r>
      <w:r w:rsidRPr="00CF4E75">
        <w:rPr>
          <w:color w:val="000000" w:themeColor="text1"/>
          <w:sz w:val="22"/>
          <w:szCs w:val="22"/>
        </w:rPr>
        <w:t xml:space="preserve"> группе учёных </w:t>
      </w:r>
      <w:r w:rsidRPr="00CF4E75">
        <w:rPr>
          <w:i/>
          <w:iCs/>
          <w:color w:val="000000" w:themeColor="text1"/>
          <w:sz w:val="22"/>
          <w:szCs w:val="22"/>
        </w:rPr>
        <w:t xml:space="preserve">Bell Telephone Laboratories </w:t>
      </w:r>
      <w:r w:rsidRPr="00CF4E75">
        <w:rPr>
          <w:color w:val="000000" w:themeColor="text1"/>
          <w:sz w:val="22"/>
          <w:szCs w:val="22"/>
        </w:rPr>
        <w:t xml:space="preserve">под руководством Уильяма Шокли удалось получить первую модель </w:t>
      </w:r>
      <w:r w:rsidRPr="00CF4E75">
        <w:rPr>
          <w:i/>
          <w:iCs/>
          <w:color w:val="000000" w:themeColor="text1"/>
          <w:sz w:val="22"/>
          <w:szCs w:val="22"/>
        </w:rPr>
        <w:t>транзистора</w:t>
      </w:r>
      <w:r w:rsidRPr="00CF4E75">
        <w:rPr>
          <w:color w:val="000000" w:themeColor="text1"/>
          <w:sz w:val="22"/>
          <w:szCs w:val="22"/>
        </w:rPr>
        <w:t xml:space="preserve"> с точечными контактами – полупроводниковый ус</w:t>
      </w:r>
      <w:r w:rsidRPr="00CF4E75">
        <w:rPr>
          <w:color w:val="000000" w:themeColor="text1"/>
          <w:sz w:val="22"/>
          <w:szCs w:val="22"/>
        </w:rPr>
        <w:t>и</w:t>
      </w:r>
      <w:r w:rsidRPr="00CF4E75">
        <w:rPr>
          <w:color w:val="000000" w:themeColor="text1"/>
          <w:sz w:val="22"/>
          <w:szCs w:val="22"/>
        </w:rPr>
        <w:t xml:space="preserve">литель (англ. </w:t>
      </w:r>
      <w:r w:rsidRPr="00CF4E75">
        <w:rPr>
          <w:i/>
          <w:color w:val="000000" w:themeColor="text1"/>
          <w:sz w:val="22"/>
          <w:szCs w:val="22"/>
          <w:lang w:val="en-US"/>
        </w:rPr>
        <w:t>transfer</w:t>
      </w:r>
      <w:r w:rsidRPr="00CF4E75">
        <w:rPr>
          <w:i/>
          <w:color w:val="000000" w:themeColor="text1"/>
          <w:sz w:val="22"/>
          <w:szCs w:val="22"/>
        </w:rPr>
        <w:t xml:space="preserve"> </w:t>
      </w:r>
      <w:r w:rsidRPr="00CF4E75">
        <w:rPr>
          <w:i/>
          <w:color w:val="000000" w:themeColor="text1"/>
          <w:sz w:val="22"/>
          <w:szCs w:val="22"/>
          <w:lang w:val="en-US"/>
        </w:rPr>
        <w:t>resistance</w:t>
      </w:r>
      <w:r w:rsidRPr="00CF4E75">
        <w:rPr>
          <w:color w:val="000000" w:themeColor="text1"/>
          <w:sz w:val="22"/>
          <w:szCs w:val="22"/>
        </w:rPr>
        <w:t>).</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 xml:space="preserve">В </w:t>
      </w:r>
      <w:smartTag w:uri="urn:schemas-microsoft-com:office:smarttags" w:element="metricconverter">
        <w:smartTagPr>
          <w:attr w:name="ProductID" w:val="1951 г"/>
        </w:smartTagPr>
        <w:r w:rsidRPr="00CF4E75">
          <w:rPr>
            <w:color w:val="000000" w:themeColor="text1"/>
            <w:sz w:val="22"/>
            <w:szCs w:val="22"/>
          </w:rPr>
          <w:t>1951 г</w:t>
        </w:r>
      </w:smartTag>
      <w:r w:rsidRPr="00CF4E75">
        <w:rPr>
          <w:color w:val="000000" w:themeColor="text1"/>
          <w:sz w:val="22"/>
          <w:szCs w:val="22"/>
        </w:rPr>
        <w:t>. Шокли представил первый трехслойный германиевый транз</w:t>
      </w:r>
      <w:r w:rsidRPr="00CF4E75">
        <w:rPr>
          <w:color w:val="000000" w:themeColor="text1"/>
          <w:sz w:val="22"/>
          <w:szCs w:val="22"/>
        </w:rPr>
        <w:t>и</w:t>
      </w:r>
      <w:r w:rsidRPr="00CF4E75">
        <w:rPr>
          <w:color w:val="000000" w:themeColor="text1"/>
          <w:sz w:val="22"/>
          <w:szCs w:val="22"/>
        </w:rPr>
        <w:t xml:space="preserve">стор, выполнявший те же функции, что и электронная лампа, но имевший гораздо меньшие размеры, более надёжный и экономичный (Нобелевская премия </w:t>
      </w:r>
      <w:smartTag w:uri="urn:schemas-microsoft-com:office:smarttags" w:element="metricconverter">
        <w:smartTagPr>
          <w:attr w:name="ProductID" w:val="1956 г"/>
        </w:smartTagPr>
        <w:r w:rsidRPr="00CF4E75">
          <w:rPr>
            <w:color w:val="000000" w:themeColor="text1"/>
            <w:sz w:val="22"/>
            <w:szCs w:val="22"/>
          </w:rPr>
          <w:t>1956 г</w:t>
        </w:r>
      </w:smartTag>
      <w:r w:rsidRPr="00CF4E75">
        <w:rPr>
          <w:color w:val="000000" w:themeColor="text1"/>
          <w:sz w:val="22"/>
          <w:szCs w:val="22"/>
        </w:rPr>
        <w:t xml:space="preserve">. вместе с Джоржем Бардином и Уолтером Браттейном). В </w:t>
      </w:r>
      <w:smartTag w:uri="urn:schemas-microsoft-com:office:smarttags" w:element="metricconverter">
        <w:smartTagPr>
          <w:attr w:name="ProductID" w:val="1954 г"/>
        </w:smartTagPr>
        <w:r w:rsidRPr="00CF4E75">
          <w:rPr>
            <w:color w:val="000000" w:themeColor="text1"/>
            <w:sz w:val="22"/>
            <w:szCs w:val="22"/>
          </w:rPr>
          <w:t>1954 г</w:t>
        </w:r>
      </w:smartTag>
      <w:r w:rsidRPr="00CF4E75">
        <w:rPr>
          <w:color w:val="000000" w:themeColor="text1"/>
          <w:sz w:val="22"/>
          <w:szCs w:val="22"/>
        </w:rPr>
        <w:t xml:space="preserve">. Гордону Тилу из </w:t>
      </w:r>
      <w:r w:rsidRPr="00CF4E75">
        <w:rPr>
          <w:i/>
          <w:iCs/>
          <w:color w:val="000000" w:themeColor="text1"/>
          <w:sz w:val="22"/>
          <w:szCs w:val="22"/>
        </w:rPr>
        <w:t>Texas Instruments</w:t>
      </w:r>
      <w:r w:rsidRPr="00CF4E75">
        <w:rPr>
          <w:color w:val="000000" w:themeColor="text1"/>
          <w:sz w:val="22"/>
          <w:szCs w:val="22"/>
        </w:rPr>
        <w:t xml:space="preserve"> удалось изготовить транзисторы из дешевого кремния, что снизило их себестоимость и положило начало процессу микроминиатюризации полупроводниковой электроники – прим</w:t>
      </w:r>
      <w:r w:rsidRPr="00CF4E75">
        <w:rPr>
          <w:color w:val="000000" w:themeColor="text1"/>
          <w:sz w:val="22"/>
          <w:szCs w:val="22"/>
        </w:rPr>
        <w:t>е</w:t>
      </w:r>
      <w:r w:rsidRPr="00CF4E75">
        <w:rPr>
          <w:color w:val="000000" w:themeColor="text1"/>
          <w:sz w:val="22"/>
          <w:szCs w:val="22"/>
        </w:rPr>
        <w:t xml:space="preserve">нению </w:t>
      </w:r>
      <w:r w:rsidRPr="00CF4E75">
        <w:rPr>
          <w:i/>
          <w:iCs/>
          <w:color w:val="000000" w:themeColor="text1"/>
          <w:sz w:val="22"/>
          <w:szCs w:val="22"/>
        </w:rPr>
        <w:t>интегральных микросхем</w:t>
      </w:r>
      <w:r w:rsidRPr="00CF4E75">
        <w:rPr>
          <w:color w:val="000000" w:themeColor="text1"/>
          <w:sz w:val="22"/>
          <w:szCs w:val="22"/>
        </w:rPr>
        <w:t xml:space="preserve">. </w:t>
      </w:r>
      <w:r w:rsidRPr="00CF4E75">
        <w:rPr>
          <w:color w:val="000000" w:themeColor="text1"/>
          <w:spacing w:val="2"/>
          <w:sz w:val="22"/>
          <w:szCs w:val="22"/>
        </w:rPr>
        <w:t xml:space="preserve">Дальнейшее развитие </w:t>
      </w:r>
      <w:r w:rsidRPr="00CF4E75">
        <w:rPr>
          <w:i/>
          <w:iCs/>
          <w:color w:val="000000" w:themeColor="text1"/>
          <w:spacing w:val="2"/>
          <w:sz w:val="22"/>
          <w:szCs w:val="22"/>
        </w:rPr>
        <w:t>микроэлектроники</w:t>
      </w:r>
      <w:r w:rsidRPr="00CF4E75">
        <w:rPr>
          <w:color w:val="000000" w:themeColor="text1"/>
          <w:spacing w:val="2"/>
          <w:sz w:val="22"/>
          <w:szCs w:val="22"/>
        </w:rPr>
        <w:t xml:space="preserve"> шло в направлении совершенствования технологий выращивания криста</w:t>
      </w:r>
      <w:r w:rsidRPr="00CF4E75">
        <w:rPr>
          <w:color w:val="000000" w:themeColor="text1"/>
          <w:spacing w:val="2"/>
          <w:sz w:val="22"/>
          <w:szCs w:val="22"/>
        </w:rPr>
        <w:t>л</w:t>
      </w:r>
      <w:r w:rsidRPr="00CF4E75">
        <w:rPr>
          <w:color w:val="000000" w:themeColor="text1"/>
          <w:spacing w:val="2"/>
          <w:sz w:val="22"/>
          <w:szCs w:val="22"/>
        </w:rPr>
        <w:t xml:space="preserve">лов </w:t>
      </w:r>
      <w:r w:rsidRPr="00CF4E75">
        <w:rPr>
          <w:color w:val="000000" w:themeColor="text1"/>
          <w:spacing w:val="2"/>
          <w:sz w:val="22"/>
          <w:szCs w:val="22"/>
        </w:rPr>
        <w:lastRenderedPageBreak/>
        <w:t>и монокристаллических плёнок кремния. Следующий качественный скачок в разработке полупроводниковых материалов был вызван развит</w:t>
      </w:r>
      <w:r w:rsidRPr="00CF4E75">
        <w:rPr>
          <w:color w:val="000000" w:themeColor="text1"/>
          <w:spacing w:val="2"/>
          <w:sz w:val="22"/>
          <w:szCs w:val="22"/>
        </w:rPr>
        <w:t>и</w:t>
      </w:r>
      <w:r w:rsidRPr="00CF4E75">
        <w:rPr>
          <w:color w:val="000000" w:themeColor="text1"/>
          <w:spacing w:val="2"/>
          <w:sz w:val="22"/>
          <w:szCs w:val="22"/>
        </w:rPr>
        <w:t xml:space="preserve">ем </w:t>
      </w:r>
      <w:r w:rsidRPr="00CF4E75">
        <w:rPr>
          <w:i/>
          <w:iCs/>
          <w:color w:val="000000" w:themeColor="text1"/>
          <w:spacing w:val="2"/>
          <w:sz w:val="22"/>
          <w:szCs w:val="22"/>
        </w:rPr>
        <w:t>оптоэлектроники.</w:t>
      </w:r>
      <w:r w:rsidRPr="00CF4E75">
        <w:rPr>
          <w:color w:val="000000" w:themeColor="text1"/>
          <w:spacing w:val="2"/>
          <w:sz w:val="22"/>
          <w:szCs w:val="22"/>
        </w:rPr>
        <w:t xml:space="preserve"> Здесь ключевым моментом следует считать созд</w:t>
      </w:r>
      <w:r w:rsidRPr="00CF4E75">
        <w:rPr>
          <w:color w:val="000000" w:themeColor="text1"/>
          <w:spacing w:val="2"/>
          <w:sz w:val="22"/>
          <w:szCs w:val="22"/>
        </w:rPr>
        <w:t>а</w:t>
      </w:r>
      <w:r w:rsidRPr="00CF4E75">
        <w:rPr>
          <w:color w:val="000000" w:themeColor="text1"/>
          <w:spacing w:val="2"/>
          <w:sz w:val="22"/>
          <w:szCs w:val="22"/>
        </w:rPr>
        <w:t>ние в 1962 г. инжекционного арсенид-галиевого лазера. Потребности оптоэлектроники  явились  мощным  стимулом  для  разработки  новых</w:t>
      </w:r>
      <w:r w:rsidRPr="00CF4E75">
        <w:rPr>
          <w:color w:val="000000" w:themeColor="text1"/>
          <w:sz w:val="22"/>
          <w:szCs w:val="22"/>
        </w:rPr>
        <w:t xml:space="preserve"> светочувствительных и светоизлучающих полупроводниковых соединений, в том числе и органических.</w:t>
      </w:r>
    </w:p>
    <w:p w:rsidR="00CF4E75" w:rsidRPr="00CF4E75" w:rsidRDefault="00CF4E75" w:rsidP="00CF4E75">
      <w:pPr>
        <w:spacing w:line="260" w:lineRule="exact"/>
        <w:ind w:left="0" w:right="0" w:firstLine="340"/>
        <w:jc w:val="both"/>
        <w:rPr>
          <w:color w:val="000000" w:themeColor="text1"/>
          <w:sz w:val="22"/>
          <w:szCs w:val="22"/>
        </w:rPr>
      </w:pPr>
      <w:r w:rsidRPr="00CF4E75">
        <w:rPr>
          <w:color w:val="000000" w:themeColor="text1"/>
          <w:sz w:val="22"/>
          <w:szCs w:val="22"/>
        </w:rPr>
        <w:t xml:space="preserve">Развитие </w:t>
      </w:r>
      <w:r w:rsidRPr="00CF4E75">
        <w:rPr>
          <w:i/>
          <w:iCs/>
          <w:color w:val="000000" w:themeColor="text1"/>
          <w:sz w:val="22"/>
          <w:szCs w:val="22"/>
        </w:rPr>
        <w:t>магнитоэлектроники</w:t>
      </w:r>
      <w:r w:rsidRPr="00CF4E75">
        <w:rPr>
          <w:color w:val="000000" w:themeColor="text1"/>
          <w:sz w:val="22"/>
          <w:szCs w:val="22"/>
        </w:rPr>
        <w:t xml:space="preserve"> – использования магнитных явлений в электронных и оптоэлектронных устройствах – стимулировало разработку </w:t>
      </w:r>
      <w:r w:rsidRPr="00CF4E75">
        <w:rPr>
          <w:i/>
          <w:iCs/>
          <w:color w:val="000000" w:themeColor="text1"/>
          <w:sz w:val="22"/>
          <w:szCs w:val="22"/>
        </w:rPr>
        <w:t>магнитных полупроводников</w:t>
      </w:r>
      <w:r w:rsidRPr="00CF4E75">
        <w:rPr>
          <w:color w:val="000000" w:themeColor="text1"/>
          <w:sz w:val="22"/>
          <w:szCs w:val="22"/>
        </w:rPr>
        <w:t xml:space="preserve">. Открытие в </w:t>
      </w:r>
      <w:smartTag w:uri="urn:schemas-microsoft-com:office:smarttags" w:element="metricconverter">
        <w:smartTagPr>
          <w:attr w:name="ProductID" w:val="1988 г"/>
        </w:smartTagPr>
        <w:r w:rsidRPr="00CF4E75">
          <w:rPr>
            <w:color w:val="000000" w:themeColor="text1"/>
            <w:sz w:val="22"/>
            <w:szCs w:val="22"/>
          </w:rPr>
          <w:t>1988 г</w:t>
        </w:r>
      </w:smartTag>
      <w:r w:rsidRPr="00CF4E75">
        <w:rPr>
          <w:color w:val="000000" w:themeColor="text1"/>
          <w:sz w:val="22"/>
          <w:szCs w:val="22"/>
        </w:rPr>
        <w:t>. эффекта гигантского ма</w:t>
      </w:r>
      <w:r w:rsidRPr="00CF4E75">
        <w:rPr>
          <w:color w:val="000000" w:themeColor="text1"/>
          <w:sz w:val="22"/>
          <w:szCs w:val="22"/>
        </w:rPr>
        <w:t>г</w:t>
      </w:r>
      <w:r w:rsidRPr="00CF4E75">
        <w:rPr>
          <w:color w:val="000000" w:themeColor="text1"/>
          <w:sz w:val="22"/>
          <w:szCs w:val="22"/>
        </w:rPr>
        <w:t xml:space="preserve">нетосопротивления </w:t>
      </w:r>
      <w:r w:rsidRPr="00CF4E75">
        <w:rPr>
          <w:color w:val="000000" w:themeColor="text1"/>
          <w:sz w:val="22"/>
          <w:szCs w:val="22"/>
          <w:lang w:val="en-US"/>
        </w:rPr>
        <w:t>GMR</w:t>
      </w:r>
      <w:r w:rsidRPr="00CF4E75">
        <w:rPr>
          <w:color w:val="000000" w:themeColor="text1"/>
          <w:sz w:val="22"/>
          <w:szCs w:val="22"/>
        </w:rPr>
        <w:t xml:space="preserve"> (Нобелевская премия </w:t>
      </w:r>
      <w:smartTag w:uri="urn:schemas-microsoft-com:office:smarttags" w:element="metricconverter">
        <w:smartTagPr>
          <w:attr w:name="ProductID" w:val="2007 г"/>
        </w:smartTagPr>
        <w:r w:rsidRPr="00CF4E75">
          <w:rPr>
            <w:color w:val="000000" w:themeColor="text1"/>
            <w:sz w:val="22"/>
            <w:szCs w:val="22"/>
          </w:rPr>
          <w:t>2007 г</w:t>
        </w:r>
      </w:smartTag>
      <w:r w:rsidRPr="00CF4E75">
        <w:rPr>
          <w:color w:val="000000" w:themeColor="text1"/>
          <w:sz w:val="22"/>
          <w:szCs w:val="22"/>
        </w:rPr>
        <w:t>.), а также увеличение быстродействия электронных устройств за счёт применения полупроводн</w:t>
      </w:r>
      <w:r w:rsidRPr="00CF4E75">
        <w:rPr>
          <w:color w:val="000000" w:themeColor="text1"/>
          <w:sz w:val="22"/>
          <w:szCs w:val="22"/>
        </w:rPr>
        <w:t>и</w:t>
      </w:r>
      <w:r w:rsidRPr="00CF4E75">
        <w:rPr>
          <w:color w:val="000000" w:themeColor="text1"/>
          <w:sz w:val="22"/>
          <w:szCs w:val="22"/>
        </w:rPr>
        <w:t xml:space="preserve">ковых соединений привели к их дальнейшей </w:t>
      </w:r>
      <w:r w:rsidRPr="00CF4E75">
        <w:rPr>
          <w:color w:val="000000" w:themeColor="text1"/>
          <w:spacing w:val="4"/>
          <w:sz w:val="22"/>
          <w:szCs w:val="22"/>
        </w:rPr>
        <w:t xml:space="preserve">миниатюризации и переходу от микро- к </w:t>
      </w:r>
      <w:r w:rsidRPr="00CF4E75">
        <w:rPr>
          <w:i/>
          <w:iCs/>
          <w:color w:val="000000" w:themeColor="text1"/>
          <w:spacing w:val="4"/>
          <w:sz w:val="22"/>
          <w:szCs w:val="22"/>
        </w:rPr>
        <w:t>наноэлектронике</w:t>
      </w:r>
      <w:r w:rsidRPr="00CF4E75">
        <w:rPr>
          <w:color w:val="000000" w:themeColor="text1"/>
          <w:spacing w:val="4"/>
          <w:sz w:val="22"/>
          <w:szCs w:val="22"/>
        </w:rPr>
        <w:t>.</w:t>
      </w:r>
      <w:r w:rsidRPr="00CF4E75">
        <w:rPr>
          <w:color w:val="000000" w:themeColor="text1"/>
          <w:sz w:val="22"/>
          <w:szCs w:val="22"/>
        </w:rPr>
        <w:t xml:space="preserve"> Самыми перспективными полупроводник</w:t>
      </w:r>
      <w:r w:rsidRPr="00CF4E75">
        <w:rPr>
          <w:color w:val="000000" w:themeColor="text1"/>
          <w:sz w:val="22"/>
          <w:szCs w:val="22"/>
        </w:rPr>
        <w:t>о</w:t>
      </w:r>
      <w:r w:rsidRPr="00CF4E75">
        <w:rPr>
          <w:color w:val="000000" w:themeColor="text1"/>
          <w:sz w:val="22"/>
          <w:szCs w:val="22"/>
        </w:rPr>
        <w:t>выми материалами наноэлектроники считаются открытые в 2004 г. графены – сверхтонкие углеродные плёнки. Магнитоэлектроника в условиях перех</w:t>
      </w:r>
      <w:r w:rsidRPr="00CF4E75">
        <w:rPr>
          <w:color w:val="000000" w:themeColor="text1"/>
          <w:sz w:val="22"/>
          <w:szCs w:val="22"/>
        </w:rPr>
        <w:t>о</w:t>
      </w:r>
      <w:r w:rsidRPr="00CF4E75">
        <w:rPr>
          <w:color w:val="000000" w:themeColor="text1"/>
          <w:sz w:val="22"/>
          <w:szCs w:val="22"/>
        </w:rPr>
        <w:t xml:space="preserve">да к нанотехнологиям совершила качественный скачок и получила новое название – </w:t>
      </w:r>
      <w:r w:rsidRPr="00CF4E75">
        <w:rPr>
          <w:i/>
          <w:iCs/>
          <w:color w:val="000000" w:themeColor="text1"/>
          <w:spacing w:val="4"/>
          <w:sz w:val="22"/>
          <w:szCs w:val="22"/>
        </w:rPr>
        <w:t>спинтроника</w:t>
      </w:r>
      <w:r w:rsidRPr="00CF4E75">
        <w:rPr>
          <w:color w:val="000000" w:themeColor="text1"/>
          <w:sz w:val="22"/>
          <w:szCs w:val="22"/>
        </w:rPr>
        <w:t>. Материальной базой спинтроники являются х</w:t>
      </w:r>
      <w:r w:rsidRPr="00CF4E75">
        <w:rPr>
          <w:color w:val="000000" w:themeColor="text1"/>
          <w:sz w:val="22"/>
          <w:szCs w:val="22"/>
        </w:rPr>
        <w:t>и</w:t>
      </w:r>
      <w:r w:rsidRPr="00CF4E75">
        <w:rPr>
          <w:color w:val="000000" w:themeColor="text1"/>
          <w:sz w:val="22"/>
          <w:szCs w:val="22"/>
        </w:rPr>
        <w:t>мические соединения, содержащие ионы переходных и редкоземельных металлов (напомним, что за счёт незаполненных внутренних оболочек они представляют собой очень маленькие магниты, направлением намагничив</w:t>
      </w:r>
      <w:r w:rsidRPr="00CF4E75">
        <w:rPr>
          <w:color w:val="000000" w:themeColor="text1"/>
          <w:sz w:val="22"/>
          <w:szCs w:val="22"/>
        </w:rPr>
        <w:t>а</w:t>
      </w:r>
      <w:r w:rsidRPr="00CF4E75">
        <w:rPr>
          <w:color w:val="000000" w:themeColor="text1"/>
          <w:sz w:val="22"/>
          <w:szCs w:val="22"/>
        </w:rPr>
        <w:t>ния которых можно управлять).</w:t>
      </w:r>
    </w:p>
    <w:p w:rsidR="00CF4E75" w:rsidRPr="00CF4E75" w:rsidRDefault="00CF4E75" w:rsidP="00CF4E75">
      <w:pPr>
        <w:spacing w:line="260" w:lineRule="exact"/>
        <w:ind w:left="0" w:right="0" w:firstLine="340"/>
        <w:jc w:val="both"/>
        <w:rPr>
          <w:color w:val="000000" w:themeColor="text1"/>
          <w:sz w:val="22"/>
          <w:szCs w:val="22"/>
        </w:rPr>
      </w:pPr>
      <w:r w:rsidRPr="00CF4E75">
        <w:rPr>
          <w:color w:val="000000" w:themeColor="text1"/>
          <w:sz w:val="22"/>
          <w:szCs w:val="22"/>
        </w:rPr>
        <w:t>Основными параметрами, характеризующими возможность использов</w:t>
      </w:r>
      <w:r w:rsidRPr="00CF4E75">
        <w:rPr>
          <w:color w:val="000000" w:themeColor="text1"/>
          <w:sz w:val="22"/>
          <w:szCs w:val="22"/>
        </w:rPr>
        <w:t>а</w:t>
      </w:r>
      <w:r w:rsidRPr="00CF4E75">
        <w:rPr>
          <w:color w:val="000000" w:themeColor="text1"/>
          <w:sz w:val="22"/>
          <w:szCs w:val="22"/>
        </w:rPr>
        <w:t>ния полупроводниковых материалов, являются: ширина зоны запрещённых энергетических состояний (запретной зоны); подвижность носителей зар</w:t>
      </w:r>
      <w:r w:rsidRPr="00CF4E75">
        <w:rPr>
          <w:color w:val="000000" w:themeColor="text1"/>
          <w:sz w:val="22"/>
          <w:szCs w:val="22"/>
        </w:rPr>
        <w:t>я</w:t>
      </w:r>
      <w:r w:rsidRPr="00CF4E75">
        <w:rPr>
          <w:color w:val="000000" w:themeColor="text1"/>
          <w:sz w:val="22"/>
          <w:szCs w:val="22"/>
        </w:rPr>
        <w:t>дов (электронов и дырок); концентрация примесей и значение энергии их активации.</w:t>
      </w:r>
    </w:p>
    <w:p w:rsidR="00CF4E75" w:rsidRPr="00CF4E75" w:rsidRDefault="00CF4E75" w:rsidP="00CF4E75">
      <w:pPr>
        <w:spacing w:line="260" w:lineRule="exact"/>
        <w:ind w:left="0" w:right="0" w:firstLine="340"/>
        <w:jc w:val="both"/>
        <w:rPr>
          <w:color w:val="000000" w:themeColor="text1"/>
          <w:sz w:val="22"/>
          <w:szCs w:val="22"/>
        </w:rPr>
      </w:pPr>
      <w:r w:rsidRPr="00CF4E75">
        <w:rPr>
          <w:color w:val="000000" w:themeColor="text1"/>
          <w:sz w:val="22"/>
          <w:szCs w:val="22"/>
        </w:rPr>
        <w:t>Полупроводниковые свойства проявляют 12 химических элементов (</w:t>
      </w:r>
      <w:hyperlink w:anchor="Табл3_1" w:history="1">
        <w:r w:rsidRPr="00CF4E75">
          <w:rPr>
            <w:color w:val="000000" w:themeColor="text1"/>
            <w:sz w:val="22"/>
            <w:szCs w:val="22"/>
          </w:rPr>
          <w:t>таблица 3.1</w:t>
        </w:r>
      </w:hyperlink>
      <w:r w:rsidRPr="00CF4E75">
        <w:rPr>
          <w:color w:val="000000" w:themeColor="text1"/>
          <w:sz w:val="22"/>
          <w:szCs w:val="22"/>
        </w:rPr>
        <w:t xml:space="preserve">), находящихся в правой части Периодической таблицы Д. И. Менделеева. </w:t>
      </w:r>
    </w:p>
    <w:p w:rsidR="00CF4E75" w:rsidRPr="00CF4E75" w:rsidRDefault="00CF4E75" w:rsidP="00CF4E75">
      <w:pPr>
        <w:spacing w:before="120"/>
        <w:ind w:left="0" w:right="0" w:firstLine="0"/>
        <w:jc w:val="both"/>
        <w:rPr>
          <w:color w:val="000000" w:themeColor="text1"/>
          <w:sz w:val="22"/>
          <w:szCs w:val="22"/>
        </w:rPr>
      </w:pPr>
      <w:bookmarkStart w:id="2" w:name="Табл3_1"/>
      <w:r w:rsidRPr="00CF4E75">
        <w:rPr>
          <w:i/>
          <w:iCs/>
          <w:color w:val="000000" w:themeColor="text1"/>
          <w:sz w:val="22"/>
          <w:szCs w:val="22"/>
        </w:rPr>
        <w:t>Таблица 3.1</w:t>
      </w:r>
      <w:r w:rsidRPr="00CF4E75">
        <w:rPr>
          <w:color w:val="000000" w:themeColor="text1"/>
          <w:sz w:val="22"/>
          <w:szCs w:val="22"/>
        </w:rPr>
        <w:t xml:space="preserve"> </w:t>
      </w:r>
      <w:bookmarkEnd w:id="2"/>
      <w:r w:rsidRPr="00CF4E75">
        <w:rPr>
          <w:color w:val="000000" w:themeColor="text1"/>
          <w:sz w:val="22"/>
          <w:szCs w:val="22"/>
        </w:rPr>
        <w:t xml:space="preserve">– </w:t>
      </w:r>
      <w:r w:rsidRPr="00CF4E75">
        <w:rPr>
          <w:b/>
          <w:color w:val="000000" w:themeColor="text1"/>
          <w:spacing w:val="-2"/>
          <w:sz w:val="22"/>
          <w:szCs w:val="22"/>
        </w:rPr>
        <w:t>Ширина запретной зоны у элементарных полупроводников</w:t>
      </w:r>
    </w:p>
    <w:p w:rsidR="00CF4E75" w:rsidRPr="00CF4E75" w:rsidRDefault="00CF4E75" w:rsidP="00CF4E75">
      <w:pPr>
        <w:ind w:left="0" w:right="0" w:firstLine="0"/>
        <w:jc w:val="right"/>
        <w:rPr>
          <w:color w:val="000000" w:themeColor="text1"/>
          <w:sz w:val="22"/>
          <w:szCs w:val="22"/>
        </w:rPr>
      </w:pPr>
      <w:r w:rsidRPr="00CF4E75">
        <w:rPr>
          <w:color w:val="000000" w:themeColor="text1"/>
          <w:sz w:val="22"/>
          <w:szCs w:val="22"/>
        </w:rPr>
        <w:t>В электрон-вольтах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601"/>
        <w:gridCol w:w="601"/>
        <w:gridCol w:w="711"/>
        <w:gridCol w:w="522"/>
        <w:gridCol w:w="601"/>
        <w:gridCol w:w="533"/>
        <w:gridCol w:w="601"/>
        <w:gridCol w:w="533"/>
        <w:gridCol w:w="533"/>
        <w:gridCol w:w="533"/>
        <w:gridCol w:w="491"/>
      </w:tblGrid>
      <w:tr w:rsidR="00CF4E75" w:rsidRPr="00CF4E75" w:rsidTr="002249DB">
        <w:trPr>
          <w:trHeight w:val="70"/>
        </w:trPr>
        <w:tc>
          <w:tcPr>
            <w:tcW w:w="566" w:type="dxa"/>
          </w:tcPr>
          <w:p w:rsidR="00CF4E75" w:rsidRPr="00CF4E75" w:rsidRDefault="00CF4E75" w:rsidP="002249DB">
            <w:pPr>
              <w:ind w:left="0" w:right="0" w:firstLine="0"/>
              <w:jc w:val="both"/>
              <w:rPr>
                <w:iCs/>
                <w:color w:val="000000" w:themeColor="text1"/>
                <w:sz w:val="22"/>
                <w:szCs w:val="22"/>
                <w:lang w:val="en-US"/>
              </w:rPr>
            </w:pPr>
            <w:r w:rsidRPr="00CF4E75">
              <w:rPr>
                <w:iCs/>
                <w:color w:val="000000" w:themeColor="text1"/>
                <w:sz w:val="22"/>
                <w:szCs w:val="22"/>
                <w:lang w:val="en-US"/>
              </w:rPr>
              <w:t>Sn</w:t>
            </w:r>
          </w:p>
        </w:tc>
        <w:tc>
          <w:tcPr>
            <w:tcW w:w="566" w:type="dxa"/>
          </w:tcPr>
          <w:p w:rsidR="00CF4E75" w:rsidRPr="00CF4E75" w:rsidRDefault="00CF4E75" w:rsidP="002249DB">
            <w:pPr>
              <w:ind w:left="0" w:right="0" w:firstLine="0"/>
              <w:jc w:val="both"/>
              <w:rPr>
                <w:iCs/>
                <w:color w:val="000000" w:themeColor="text1"/>
                <w:sz w:val="22"/>
                <w:szCs w:val="22"/>
                <w:lang w:val="en-US"/>
              </w:rPr>
            </w:pPr>
            <w:r w:rsidRPr="00CF4E75">
              <w:rPr>
                <w:iCs/>
                <w:color w:val="000000" w:themeColor="text1"/>
                <w:sz w:val="22"/>
                <w:szCs w:val="22"/>
                <w:lang w:val="en-US"/>
              </w:rPr>
              <w:t>Sb</w:t>
            </w:r>
          </w:p>
        </w:tc>
        <w:tc>
          <w:tcPr>
            <w:tcW w:w="566" w:type="dxa"/>
          </w:tcPr>
          <w:p w:rsidR="00CF4E75" w:rsidRPr="00CF4E75" w:rsidRDefault="00CF4E75" w:rsidP="002249DB">
            <w:pPr>
              <w:ind w:left="0" w:right="0" w:firstLine="0"/>
              <w:jc w:val="both"/>
              <w:rPr>
                <w:iCs/>
                <w:color w:val="000000" w:themeColor="text1"/>
                <w:sz w:val="22"/>
                <w:szCs w:val="22"/>
                <w:lang w:val="en-US"/>
              </w:rPr>
            </w:pPr>
            <w:r w:rsidRPr="00CF4E75">
              <w:rPr>
                <w:iCs/>
                <w:color w:val="000000" w:themeColor="text1"/>
                <w:sz w:val="22"/>
                <w:szCs w:val="22"/>
                <w:lang w:val="en-US"/>
              </w:rPr>
              <w:t>Te</w:t>
            </w:r>
          </w:p>
        </w:tc>
        <w:tc>
          <w:tcPr>
            <w:tcW w:w="667" w:type="dxa"/>
          </w:tcPr>
          <w:p w:rsidR="00CF4E75" w:rsidRPr="00CF4E75" w:rsidRDefault="00CF4E75" w:rsidP="002249DB">
            <w:pPr>
              <w:ind w:left="0" w:right="0" w:firstLine="0"/>
              <w:jc w:val="both"/>
              <w:rPr>
                <w:iCs/>
                <w:color w:val="000000" w:themeColor="text1"/>
                <w:sz w:val="22"/>
                <w:szCs w:val="22"/>
                <w:lang w:val="en-US"/>
              </w:rPr>
            </w:pPr>
            <w:r w:rsidRPr="00CF4E75">
              <w:rPr>
                <w:iCs/>
                <w:color w:val="000000" w:themeColor="text1"/>
                <w:sz w:val="22"/>
                <w:szCs w:val="22"/>
                <w:lang w:val="en-US"/>
              </w:rPr>
              <w:t>Ge</w:t>
            </w:r>
          </w:p>
        </w:tc>
        <w:tc>
          <w:tcPr>
            <w:tcW w:w="522" w:type="dxa"/>
          </w:tcPr>
          <w:p w:rsidR="00CF4E75" w:rsidRPr="00CF4E75" w:rsidRDefault="00CF4E75" w:rsidP="002249DB">
            <w:pPr>
              <w:ind w:left="0" w:right="0" w:firstLine="0"/>
              <w:jc w:val="both"/>
              <w:rPr>
                <w:iCs/>
                <w:color w:val="000000" w:themeColor="text1"/>
                <w:sz w:val="22"/>
                <w:szCs w:val="22"/>
                <w:lang w:val="en-US"/>
              </w:rPr>
            </w:pPr>
            <w:r w:rsidRPr="00CF4E75">
              <w:rPr>
                <w:iCs/>
                <w:color w:val="000000" w:themeColor="text1"/>
                <w:sz w:val="22"/>
                <w:szCs w:val="22"/>
                <w:lang w:val="en-US"/>
              </w:rPr>
              <w:t xml:space="preserve">B </w:t>
            </w:r>
          </w:p>
        </w:tc>
        <w:tc>
          <w:tcPr>
            <w:tcW w:w="567" w:type="dxa"/>
          </w:tcPr>
          <w:p w:rsidR="00CF4E75" w:rsidRPr="00CF4E75" w:rsidRDefault="00CF4E75" w:rsidP="002249DB">
            <w:pPr>
              <w:ind w:left="0" w:right="0" w:firstLine="0"/>
              <w:jc w:val="both"/>
              <w:rPr>
                <w:iCs/>
                <w:color w:val="000000" w:themeColor="text1"/>
                <w:sz w:val="22"/>
                <w:szCs w:val="22"/>
                <w:lang w:val="en-US"/>
              </w:rPr>
            </w:pPr>
            <w:r w:rsidRPr="00CF4E75">
              <w:rPr>
                <w:iCs/>
                <w:color w:val="000000" w:themeColor="text1"/>
                <w:sz w:val="22"/>
                <w:szCs w:val="22"/>
                <w:lang w:val="en-US"/>
              </w:rPr>
              <w:t>Si</w:t>
            </w:r>
          </w:p>
        </w:tc>
        <w:tc>
          <w:tcPr>
            <w:tcW w:w="533" w:type="dxa"/>
          </w:tcPr>
          <w:p w:rsidR="00CF4E75" w:rsidRPr="00CF4E75" w:rsidRDefault="00CF4E75" w:rsidP="002249DB">
            <w:pPr>
              <w:ind w:left="0" w:right="0" w:firstLine="0"/>
              <w:jc w:val="both"/>
              <w:rPr>
                <w:iCs/>
                <w:color w:val="000000" w:themeColor="text1"/>
                <w:sz w:val="22"/>
                <w:szCs w:val="22"/>
                <w:lang w:val="en-US"/>
              </w:rPr>
            </w:pPr>
            <w:r w:rsidRPr="00CF4E75">
              <w:rPr>
                <w:iCs/>
                <w:color w:val="000000" w:themeColor="text1"/>
                <w:sz w:val="22"/>
                <w:szCs w:val="22"/>
                <w:lang w:val="en-US"/>
              </w:rPr>
              <w:t>As</w:t>
            </w:r>
          </w:p>
        </w:tc>
        <w:tc>
          <w:tcPr>
            <w:tcW w:w="567" w:type="dxa"/>
          </w:tcPr>
          <w:p w:rsidR="00CF4E75" w:rsidRPr="00CF4E75" w:rsidRDefault="00CF4E75" w:rsidP="002249DB">
            <w:pPr>
              <w:ind w:left="0" w:right="0" w:firstLine="0"/>
              <w:jc w:val="both"/>
              <w:rPr>
                <w:iCs/>
                <w:color w:val="000000" w:themeColor="text1"/>
                <w:sz w:val="22"/>
                <w:szCs w:val="22"/>
                <w:lang w:val="en-US"/>
              </w:rPr>
            </w:pPr>
            <w:r w:rsidRPr="00CF4E75">
              <w:rPr>
                <w:iCs/>
                <w:color w:val="000000" w:themeColor="text1"/>
                <w:sz w:val="22"/>
                <w:szCs w:val="22"/>
                <w:lang w:val="en-US"/>
              </w:rPr>
              <w:t>I</w:t>
            </w:r>
          </w:p>
        </w:tc>
        <w:tc>
          <w:tcPr>
            <w:tcW w:w="533" w:type="dxa"/>
          </w:tcPr>
          <w:p w:rsidR="00CF4E75" w:rsidRPr="00CF4E75" w:rsidRDefault="00CF4E75" w:rsidP="002249DB">
            <w:pPr>
              <w:ind w:left="0" w:right="0" w:firstLine="0"/>
              <w:jc w:val="both"/>
              <w:rPr>
                <w:iCs/>
                <w:color w:val="000000" w:themeColor="text1"/>
                <w:sz w:val="22"/>
                <w:szCs w:val="22"/>
                <w:lang w:val="en-US"/>
              </w:rPr>
            </w:pPr>
            <w:r w:rsidRPr="00CF4E75">
              <w:rPr>
                <w:iCs/>
                <w:color w:val="000000" w:themeColor="text1"/>
                <w:sz w:val="22"/>
                <w:szCs w:val="22"/>
                <w:lang w:val="en-US"/>
              </w:rPr>
              <w:t>P</w:t>
            </w:r>
          </w:p>
        </w:tc>
        <w:tc>
          <w:tcPr>
            <w:tcW w:w="533" w:type="dxa"/>
          </w:tcPr>
          <w:p w:rsidR="00CF4E75" w:rsidRPr="00CF4E75" w:rsidRDefault="00CF4E75" w:rsidP="002249DB">
            <w:pPr>
              <w:ind w:left="0" w:right="0" w:firstLine="0"/>
              <w:jc w:val="both"/>
              <w:rPr>
                <w:iCs/>
                <w:color w:val="000000" w:themeColor="text1"/>
                <w:sz w:val="22"/>
                <w:szCs w:val="22"/>
                <w:lang w:val="en-US"/>
              </w:rPr>
            </w:pPr>
            <w:r w:rsidRPr="00CF4E75">
              <w:rPr>
                <w:iCs/>
                <w:color w:val="000000" w:themeColor="text1"/>
                <w:sz w:val="22"/>
                <w:szCs w:val="22"/>
                <w:lang w:val="en-US"/>
              </w:rPr>
              <w:t>Se</w:t>
            </w:r>
          </w:p>
        </w:tc>
        <w:tc>
          <w:tcPr>
            <w:tcW w:w="533" w:type="dxa"/>
          </w:tcPr>
          <w:p w:rsidR="00CF4E75" w:rsidRPr="00CF4E75" w:rsidRDefault="00CF4E75" w:rsidP="002249DB">
            <w:pPr>
              <w:ind w:left="0" w:right="0" w:firstLine="0"/>
              <w:jc w:val="both"/>
              <w:rPr>
                <w:iCs/>
                <w:color w:val="000000" w:themeColor="text1"/>
                <w:sz w:val="22"/>
                <w:szCs w:val="22"/>
                <w:lang w:val="en-US"/>
              </w:rPr>
            </w:pPr>
            <w:r w:rsidRPr="00CF4E75">
              <w:rPr>
                <w:iCs/>
                <w:color w:val="000000" w:themeColor="text1"/>
                <w:sz w:val="22"/>
                <w:szCs w:val="22"/>
                <w:lang w:val="en-US"/>
              </w:rPr>
              <w:t>S</w:t>
            </w:r>
          </w:p>
        </w:tc>
        <w:tc>
          <w:tcPr>
            <w:tcW w:w="468" w:type="dxa"/>
          </w:tcPr>
          <w:p w:rsidR="00CF4E75" w:rsidRPr="00CF4E75" w:rsidRDefault="00CF4E75" w:rsidP="002249DB">
            <w:pPr>
              <w:ind w:left="0" w:right="0" w:firstLine="0"/>
              <w:jc w:val="both"/>
              <w:rPr>
                <w:iCs/>
                <w:color w:val="000000" w:themeColor="text1"/>
                <w:sz w:val="22"/>
                <w:szCs w:val="22"/>
                <w:lang w:val="en-US"/>
              </w:rPr>
            </w:pPr>
            <w:r w:rsidRPr="00CF4E75">
              <w:rPr>
                <w:iCs/>
                <w:color w:val="000000" w:themeColor="text1"/>
                <w:sz w:val="22"/>
                <w:szCs w:val="22"/>
                <w:lang w:val="en-US"/>
              </w:rPr>
              <w:t xml:space="preserve">C </w:t>
            </w:r>
          </w:p>
        </w:tc>
      </w:tr>
      <w:tr w:rsidR="00CF4E75" w:rsidRPr="00CF4E75" w:rsidTr="002249DB">
        <w:tc>
          <w:tcPr>
            <w:tcW w:w="566" w:type="dxa"/>
          </w:tcPr>
          <w:p w:rsidR="00CF4E75" w:rsidRPr="00CF4E75" w:rsidRDefault="00CF4E75" w:rsidP="002249DB">
            <w:pPr>
              <w:ind w:left="0" w:right="0" w:firstLine="0"/>
              <w:jc w:val="both"/>
              <w:rPr>
                <w:color w:val="000000" w:themeColor="text1"/>
                <w:sz w:val="22"/>
                <w:szCs w:val="22"/>
              </w:rPr>
            </w:pPr>
            <w:r w:rsidRPr="00CF4E75">
              <w:rPr>
                <w:color w:val="000000" w:themeColor="text1"/>
                <w:sz w:val="22"/>
                <w:szCs w:val="22"/>
              </w:rPr>
              <w:t>0,08</w:t>
            </w:r>
          </w:p>
        </w:tc>
        <w:tc>
          <w:tcPr>
            <w:tcW w:w="566" w:type="dxa"/>
          </w:tcPr>
          <w:p w:rsidR="00CF4E75" w:rsidRPr="00CF4E75" w:rsidRDefault="00CF4E75" w:rsidP="002249DB">
            <w:pPr>
              <w:ind w:left="0" w:right="0" w:firstLine="0"/>
              <w:jc w:val="both"/>
              <w:rPr>
                <w:color w:val="000000" w:themeColor="text1"/>
                <w:sz w:val="22"/>
                <w:szCs w:val="22"/>
              </w:rPr>
            </w:pPr>
            <w:r w:rsidRPr="00CF4E75">
              <w:rPr>
                <w:color w:val="000000" w:themeColor="text1"/>
                <w:sz w:val="22"/>
                <w:szCs w:val="22"/>
              </w:rPr>
              <w:t>0,12</w:t>
            </w:r>
          </w:p>
        </w:tc>
        <w:tc>
          <w:tcPr>
            <w:tcW w:w="566" w:type="dxa"/>
          </w:tcPr>
          <w:p w:rsidR="00CF4E75" w:rsidRPr="00CF4E75" w:rsidRDefault="00CF4E75" w:rsidP="002249DB">
            <w:pPr>
              <w:ind w:left="0" w:right="0" w:firstLine="0"/>
              <w:jc w:val="both"/>
              <w:rPr>
                <w:color w:val="000000" w:themeColor="text1"/>
                <w:sz w:val="22"/>
                <w:szCs w:val="22"/>
              </w:rPr>
            </w:pPr>
            <w:r w:rsidRPr="00CF4E75">
              <w:rPr>
                <w:color w:val="000000" w:themeColor="text1"/>
                <w:sz w:val="22"/>
                <w:szCs w:val="22"/>
              </w:rPr>
              <w:t>0,36</w:t>
            </w:r>
          </w:p>
        </w:tc>
        <w:tc>
          <w:tcPr>
            <w:tcW w:w="667" w:type="dxa"/>
          </w:tcPr>
          <w:p w:rsidR="00CF4E75" w:rsidRPr="00CF4E75" w:rsidRDefault="00CF4E75" w:rsidP="002249DB">
            <w:pPr>
              <w:ind w:left="0" w:right="0" w:firstLine="0"/>
              <w:jc w:val="both"/>
              <w:rPr>
                <w:color w:val="000000" w:themeColor="text1"/>
                <w:sz w:val="22"/>
                <w:szCs w:val="22"/>
              </w:rPr>
            </w:pPr>
            <w:r w:rsidRPr="00CF4E75">
              <w:rPr>
                <w:color w:val="000000" w:themeColor="text1"/>
                <w:sz w:val="22"/>
                <w:szCs w:val="22"/>
              </w:rPr>
              <w:t>0,665</w:t>
            </w:r>
          </w:p>
        </w:tc>
        <w:tc>
          <w:tcPr>
            <w:tcW w:w="522" w:type="dxa"/>
          </w:tcPr>
          <w:p w:rsidR="00CF4E75" w:rsidRPr="00CF4E75" w:rsidRDefault="00CF4E75" w:rsidP="002249DB">
            <w:pPr>
              <w:ind w:left="0" w:right="0" w:firstLine="0"/>
              <w:jc w:val="both"/>
              <w:rPr>
                <w:color w:val="000000" w:themeColor="text1"/>
                <w:sz w:val="22"/>
                <w:szCs w:val="22"/>
              </w:rPr>
            </w:pPr>
            <w:r w:rsidRPr="00CF4E75">
              <w:rPr>
                <w:color w:val="000000" w:themeColor="text1"/>
                <w:sz w:val="22"/>
                <w:szCs w:val="22"/>
              </w:rPr>
              <w:t>1,1</w:t>
            </w:r>
          </w:p>
        </w:tc>
        <w:tc>
          <w:tcPr>
            <w:tcW w:w="567" w:type="dxa"/>
          </w:tcPr>
          <w:p w:rsidR="00CF4E75" w:rsidRPr="00CF4E75" w:rsidRDefault="00CF4E75" w:rsidP="002249DB">
            <w:pPr>
              <w:ind w:left="0" w:right="0" w:firstLine="0"/>
              <w:jc w:val="both"/>
              <w:rPr>
                <w:color w:val="000000" w:themeColor="text1"/>
                <w:sz w:val="22"/>
                <w:szCs w:val="22"/>
              </w:rPr>
            </w:pPr>
            <w:r w:rsidRPr="00CF4E75">
              <w:rPr>
                <w:color w:val="000000" w:themeColor="text1"/>
                <w:sz w:val="22"/>
                <w:szCs w:val="22"/>
              </w:rPr>
              <w:t>1,12</w:t>
            </w:r>
          </w:p>
        </w:tc>
        <w:tc>
          <w:tcPr>
            <w:tcW w:w="533" w:type="dxa"/>
          </w:tcPr>
          <w:p w:rsidR="00CF4E75" w:rsidRPr="00CF4E75" w:rsidRDefault="00CF4E75" w:rsidP="002249DB">
            <w:pPr>
              <w:ind w:left="0" w:right="0" w:firstLine="0"/>
              <w:jc w:val="both"/>
              <w:rPr>
                <w:color w:val="000000" w:themeColor="text1"/>
                <w:sz w:val="22"/>
                <w:szCs w:val="22"/>
              </w:rPr>
            </w:pPr>
            <w:r w:rsidRPr="00CF4E75">
              <w:rPr>
                <w:color w:val="000000" w:themeColor="text1"/>
                <w:sz w:val="22"/>
                <w:szCs w:val="22"/>
              </w:rPr>
              <w:t>1,2</w:t>
            </w:r>
          </w:p>
        </w:tc>
        <w:tc>
          <w:tcPr>
            <w:tcW w:w="567" w:type="dxa"/>
          </w:tcPr>
          <w:p w:rsidR="00CF4E75" w:rsidRPr="00CF4E75" w:rsidRDefault="00CF4E75" w:rsidP="002249DB">
            <w:pPr>
              <w:ind w:left="0" w:right="0" w:firstLine="0"/>
              <w:jc w:val="both"/>
              <w:rPr>
                <w:color w:val="000000" w:themeColor="text1"/>
                <w:sz w:val="22"/>
                <w:szCs w:val="22"/>
              </w:rPr>
            </w:pPr>
            <w:r w:rsidRPr="00CF4E75">
              <w:rPr>
                <w:color w:val="000000" w:themeColor="text1"/>
                <w:sz w:val="22"/>
                <w:szCs w:val="22"/>
              </w:rPr>
              <w:t>1,25</w:t>
            </w:r>
          </w:p>
        </w:tc>
        <w:tc>
          <w:tcPr>
            <w:tcW w:w="533" w:type="dxa"/>
          </w:tcPr>
          <w:p w:rsidR="00CF4E75" w:rsidRPr="00CF4E75" w:rsidRDefault="00CF4E75" w:rsidP="002249DB">
            <w:pPr>
              <w:ind w:left="0" w:right="0" w:firstLine="0"/>
              <w:jc w:val="both"/>
              <w:rPr>
                <w:color w:val="000000" w:themeColor="text1"/>
                <w:sz w:val="22"/>
                <w:szCs w:val="22"/>
              </w:rPr>
            </w:pPr>
            <w:r w:rsidRPr="00CF4E75">
              <w:rPr>
                <w:color w:val="000000" w:themeColor="text1"/>
                <w:sz w:val="22"/>
                <w:szCs w:val="22"/>
              </w:rPr>
              <w:t>1,5</w:t>
            </w:r>
          </w:p>
        </w:tc>
        <w:tc>
          <w:tcPr>
            <w:tcW w:w="533" w:type="dxa"/>
          </w:tcPr>
          <w:p w:rsidR="00CF4E75" w:rsidRPr="00CF4E75" w:rsidRDefault="00CF4E75" w:rsidP="002249DB">
            <w:pPr>
              <w:ind w:left="0" w:right="0" w:firstLine="0"/>
              <w:jc w:val="both"/>
              <w:rPr>
                <w:color w:val="000000" w:themeColor="text1"/>
                <w:sz w:val="22"/>
                <w:szCs w:val="22"/>
              </w:rPr>
            </w:pPr>
            <w:r w:rsidRPr="00CF4E75">
              <w:rPr>
                <w:color w:val="000000" w:themeColor="text1"/>
                <w:sz w:val="22"/>
                <w:szCs w:val="22"/>
              </w:rPr>
              <w:t>1,8</w:t>
            </w:r>
          </w:p>
        </w:tc>
        <w:tc>
          <w:tcPr>
            <w:tcW w:w="533" w:type="dxa"/>
          </w:tcPr>
          <w:p w:rsidR="00CF4E75" w:rsidRPr="00CF4E75" w:rsidRDefault="00CF4E75" w:rsidP="002249DB">
            <w:pPr>
              <w:ind w:left="0" w:right="0" w:firstLine="0"/>
              <w:jc w:val="both"/>
              <w:rPr>
                <w:color w:val="000000" w:themeColor="text1"/>
                <w:sz w:val="22"/>
                <w:szCs w:val="22"/>
              </w:rPr>
            </w:pPr>
            <w:r w:rsidRPr="00CF4E75">
              <w:rPr>
                <w:color w:val="000000" w:themeColor="text1"/>
                <w:sz w:val="22"/>
                <w:szCs w:val="22"/>
              </w:rPr>
              <w:t>2,5</w:t>
            </w:r>
          </w:p>
        </w:tc>
        <w:tc>
          <w:tcPr>
            <w:tcW w:w="468" w:type="dxa"/>
          </w:tcPr>
          <w:p w:rsidR="00CF4E75" w:rsidRPr="00CF4E75" w:rsidRDefault="00CF4E75" w:rsidP="002249DB">
            <w:pPr>
              <w:ind w:left="0" w:right="0" w:firstLine="0"/>
              <w:jc w:val="both"/>
              <w:rPr>
                <w:color w:val="000000" w:themeColor="text1"/>
                <w:sz w:val="22"/>
                <w:szCs w:val="22"/>
              </w:rPr>
            </w:pPr>
            <w:r w:rsidRPr="00CF4E75">
              <w:rPr>
                <w:color w:val="000000" w:themeColor="text1"/>
                <w:sz w:val="22"/>
                <w:szCs w:val="22"/>
              </w:rPr>
              <w:t>5,6</w:t>
            </w:r>
          </w:p>
        </w:tc>
      </w:tr>
    </w:tbl>
    <w:p w:rsidR="00CF4E75" w:rsidRPr="00CF4E75" w:rsidRDefault="00CF4E75" w:rsidP="00CF4E75">
      <w:pPr>
        <w:ind w:left="0" w:right="0" w:firstLine="0"/>
        <w:jc w:val="both"/>
        <w:rPr>
          <w:color w:val="000000" w:themeColor="text1"/>
          <w:sz w:val="22"/>
          <w:szCs w:val="22"/>
        </w:rPr>
      </w:pPr>
    </w:p>
    <w:p w:rsidR="00CF4E75" w:rsidRPr="00CF4E75" w:rsidRDefault="00CF4E75" w:rsidP="00CF4E75">
      <w:pPr>
        <w:ind w:left="0" w:right="0" w:firstLine="340"/>
        <w:jc w:val="both"/>
        <w:rPr>
          <w:color w:val="000000" w:themeColor="text1"/>
          <w:sz w:val="22"/>
          <w:szCs w:val="22"/>
        </w:rPr>
      </w:pPr>
      <w:r w:rsidRPr="00CF4E75">
        <w:rPr>
          <w:color w:val="000000" w:themeColor="text1"/>
          <w:spacing w:val="2"/>
          <w:sz w:val="22"/>
          <w:szCs w:val="22"/>
        </w:rPr>
        <w:lastRenderedPageBreak/>
        <w:t>Число полупроводниковых соединений очень велико и непрерывно возрастает. По химическому составу среди них различают</w:t>
      </w:r>
      <w:r w:rsidRPr="00CF4E75">
        <w:rPr>
          <w:color w:val="000000" w:themeColor="text1"/>
          <w:sz w:val="22"/>
          <w:szCs w:val="22"/>
        </w:rPr>
        <w:t xml:space="preserve"> неорганические и органические (отметим, что и те и другие могут быть магнитными), а по структуре – моно- и поликристаллические, аморфные (в том числе и стекл</w:t>
      </w:r>
      <w:r w:rsidRPr="00CF4E75">
        <w:rPr>
          <w:color w:val="000000" w:themeColor="text1"/>
          <w:sz w:val="22"/>
          <w:szCs w:val="22"/>
        </w:rPr>
        <w:t>о</w:t>
      </w:r>
      <w:r w:rsidRPr="00CF4E75">
        <w:rPr>
          <w:color w:val="000000" w:themeColor="text1"/>
          <w:sz w:val="22"/>
          <w:szCs w:val="22"/>
        </w:rPr>
        <w:t>видные), а также полимерные и композиционные.</w:t>
      </w:r>
    </w:p>
    <w:p w:rsidR="00CF4E75" w:rsidRPr="00CF4E75" w:rsidRDefault="00CF4E75" w:rsidP="00CF4E75">
      <w:pPr>
        <w:ind w:left="0" w:right="0" w:firstLine="340"/>
        <w:jc w:val="both"/>
        <w:rPr>
          <w:color w:val="000000" w:themeColor="text1"/>
          <w:spacing w:val="4"/>
          <w:sz w:val="22"/>
          <w:szCs w:val="22"/>
        </w:rPr>
      </w:pPr>
      <w:r w:rsidRPr="00CF4E75">
        <w:rPr>
          <w:bCs w:val="0"/>
          <w:i/>
          <w:iCs/>
          <w:color w:val="000000" w:themeColor="text1"/>
          <w:sz w:val="22"/>
          <w:szCs w:val="22"/>
        </w:rPr>
        <w:t>Монокристаллы</w:t>
      </w:r>
      <w:r w:rsidRPr="00CF4E75">
        <w:rPr>
          <w:color w:val="000000" w:themeColor="text1"/>
          <w:sz w:val="22"/>
          <w:szCs w:val="22"/>
        </w:rPr>
        <w:t xml:space="preserve"> отличаются более совершенным строением, они наиб</w:t>
      </w:r>
      <w:r w:rsidRPr="00CF4E75">
        <w:rPr>
          <w:color w:val="000000" w:themeColor="text1"/>
          <w:sz w:val="22"/>
          <w:szCs w:val="22"/>
        </w:rPr>
        <w:t>о</w:t>
      </w:r>
      <w:r w:rsidRPr="00CF4E75">
        <w:rPr>
          <w:color w:val="000000" w:themeColor="text1"/>
          <w:sz w:val="22"/>
          <w:szCs w:val="22"/>
        </w:rPr>
        <w:t xml:space="preserve">лее глубоко изучены, физические явления в них лучше поддаются расчётам, и они обеспечивают большую надёжность и идентичность </w:t>
      </w:r>
      <w:r w:rsidRPr="00CF4E75">
        <w:rPr>
          <w:color w:val="000000" w:themeColor="text1"/>
          <w:spacing w:val="4"/>
          <w:sz w:val="22"/>
          <w:szCs w:val="22"/>
        </w:rPr>
        <w:t>параметров п</w:t>
      </w:r>
      <w:r w:rsidRPr="00CF4E75">
        <w:rPr>
          <w:color w:val="000000" w:themeColor="text1"/>
          <w:spacing w:val="4"/>
          <w:sz w:val="22"/>
          <w:szCs w:val="22"/>
        </w:rPr>
        <w:t>о</w:t>
      </w:r>
      <w:r w:rsidRPr="00CF4E75">
        <w:rPr>
          <w:color w:val="000000" w:themeColor="text1"/>
          <w:spacing w:val="4"/>
          <w:sz w:val="22"/>
          <w:szCs w:val="22"/>
        </w:rPr>
        <w:t>лупроводниковых приборов.</w:t>
      </w:r>
    </w:p>
    <w:p w:rsidR="00CF4E75" w:rsidRPr="00CF4E75" w:rsidRDefault="00CF4E75" w:rsidP="00CF4E75">
      <w:pPr>
        <w:ind w:left="0" w:right="0" w:firstLine="340"/>
        <w:jc w:val="both"/>
        <w:rPr>
          <w:color w:val="000000" w:themeColor="text1"/>
          <w:sz w:val="22"/>
          <w:szCs w:val="22"/>
        </w:rPr>
      </w:pPr>
      <w:r w:rsidRPr="00CF4E75">
        <w:rPr>
          <w:bCs w:val="0"/>
          <w:i/>
          <w:iCs/>
          <w:color w:val="000000" w:themeColor="text1"/>
          <w:spacing w:val="4"/>
          <w:sz w:val="22"/>
          <w:szCs w:val="22"/>
        </w:rPr>
        <w:t>Поликристаллические</w:t>
      </w:r>
      <w:r w:rsidRPr="00CF4E75">
        <w:rPr>
          <w:color w:val="000000" w:themeColor="text1"/>
          <w:sz w:val="22"/>
          <w:szCs w:val="22"/>
        </w:rPr>
        <w:t xml:space="preserve"> полупроводники могут быть использованы в в</w:t>
      </w:r>
      <w:r w:rsidRPr="00CF4E75">
        <w:rPr>
          <w:color w:val="000000" w:themeColor="text1"/>
          <w:sz w:val="22"/>
          <w:szCs w:val="22"/>
        </w:rPr>
        <w:t>и</w:t>
      </w:r>
      <w:r w:rsidRPr="00CF4E75">
        <w:rPr>
          <w:color w:val="000000" w:themeColor="text1"/>
          <w:sz w:val="22"/>
          <w:szCs w:val="22"/>
        </w:rPr>
        <w:t>де порошков и твёрдых материалов, в том числе и текстурованных. В ряде случаев они имеют преимущества по сравнению с монокристаллическими.</w:t>
      </w:r>
    </w:p>
    <w:p w:rsidR="00CF4E75" w:rsidRPr="00CF4E75" w:rsidRDefault="00CF4E75" w:rsidP="00CF4E75">
      <w:pPr>
        <w:ind w:left="0" w:right="0" w:firstLine="340"/>
        <w:jc w:val="both"/>
        <w:rPr>
          <w:color w:val="000000" w:themeColor="text1"/>
          <w:spacing w:val="-2"/>
          <w:sz w:val="22"/>
          <w:szCs w:val="22"/>
        </w:rPr>
      </w:pPr>
      <w:r w:rsidRPr="00CF4E75">
        <w:rPr>
          <w:bCs w:val="0"/>
          <w:i/>
          <w:iCs/>
          <w:color w:val="000000" w:themeColor="text1"/>
          <w:sz w:val="22"/>
          <w:szCs w:val="22"/>
        </w:rPr>
        <w:t>Аморфные</w:t>
      </w:r>
      <w:r w:rsidRPr="00CF4E75">
        <w:rPr>
          <w:color w:val="000000" w:themeColor="text1"/>
          <w:sz w:val="22"/>
          <w:szCs w:val="22"/>
        </w:rPr>
        <w:t xml:space="preserve"> полупроводниковые материалы характеризуются наличием ближнего порядка и отсутствием дальнего порядка. Для </w:t>
      </w:r>
      <w:r w:rsidRPr="00CF4E75">
        <w:rPr>
          <w:bCs w:val="0"/>
          <w:i/>
          <w:iCs/>
          <w:color w:val="000000" w:themeColor="text1"/>
          <w:sz w:val="22"/>
          <w:szCs w:val="22"/>
        </w:rPr>
        <w:t>стеклообразных</w:t>
      </w:r>
      <w:r w:rsidRPr="00CF4E75">
        <w:rPr>
          <w:color w:val="000000" w:themeColor="text1"/>
          <w:sz w:val="22"/>
          <w:szCs w:val="22"/>
        </w:rPr>
        <w:t xml:space="preserve"> полупроводниковых материалов характерно наличие полярных группировок ионов, структуру этих материалов можно изменять с целью записи и обр</w:t>
      </w:r>
      <w:r w:rsidRPr="00CF4E75">
        <w:rPr>
          <w:color w:val="000000" w:themeColor="text1"/>
          <w:sz w:val="22"/>
          <w:szCs w:val="22"/>
        </w:rPr>
        <w:t>а</w:t>
      </w:r>
      <w:r w:rsidRPr="00CF4E75">
        <w:rPr>
          <w:color w:val="000000" w:themeColor="text1"/>
          <w:sz w:val="22"/>
          <w:szCs w:val="22"/>
        </w:rPr>
        <w:t xml:space="preserve">ботки информации. Гибкость </w:t>
      </w:r>
      <w:r w:rsidRPr="00CF4E75">
        <w:rPr>
          <w:bCs w:val="0"/>
          <w:i/>
          <w:iCs/>
          <w:color w:val="000000" w:themeColor="text1"/>
          <w:sz w:val="22"/>
          <w:szCs w:val="22"/>
        </w:rPr>
        <w:t>органических полимерных</w:t>
      </w:r>
      <w:r w:rsidRPr="00CF4E75">
        <w:rPr>
          <w:color w:val="000000" w:themeColor="text1"/>
          <w:sz w:val="22"/>
          <w:szCs w:val="22"/>
        </w:rPr>
        <w:t xml:space="preserve"> полупроводников позволяет изготавливать электронные устройства в виде гибких плёнок, лент и волокон. </w:t>
      </w:r>
      <w:r w:rsidRPr="00CF4E75">
        <w:rPr>
          <w:bCs w:val="0"/>
          <w:i/>
          <w:iCs/>
          <w:color w:val="000000" w:themeColor="text1"/>
          <w:spacing w:val="-2"/>
          <w:sz w:val="22"/>
          <w:szCs w:val="22"/>
        </w:rPr>
        <w:t>Композиции</w:t>
      </w:r>
      <w:r w:rsidRPr="00CF4E75">
        <w:rPr>
          <w:color w:val="000000" w:themeColor="text1"/>
          <w:spacing w:val="-2"/>
          <w:sz w:val="22"/>
          <w:szCs w:val="22"/>
        </w:rPr>
        <w:t xml:space="preserve"> полупроводников различной структуры, а также полупроводников с проводниками или диэлектриками позволяют добиться особых эффектов, недостижимых в условиях однородного материала.</w:t>
      </w:r>
    </w:p>
    <w:p w:rsidR="00CF4E75" w:rsidRPr="00CF4E75" w:rsidRDefault="00CF4E75" w:rsidP="00CF4E75">
      <w:pPr>
        <w:pStyle w:val="2"/>
        <w:jc w:val="center"/>
        <w:rPr>
          <w:rFonts w:ascii="Times New Roman" w:hAnsi="Times New Roman"/>
          <w:bCs/>
          <w:i w:val="0"/>
          <w:iCs w:val="0"/>
          <w:color w:val="000000" w:themeColor="text1"/>
          <w:sz w:val="22"/>
          <w:szCs w:val="22"/>
        </w:rPr>
      </w:pPr>
      <w:bookmarkStart w:id="3" w:name="_Свойства_и_применение"/>
      <w:bookmarkStart w:id="4" w:name="_Toc78466473"/>
      <w:bookmarkStart w:id="5" w:name="_Toc78466745"/>
      <w:bookmarkStart w:id="6" w:name="_Toc151587614"/>
      <w:bookmarkEnd w:id="3"/>
      <w:r w:rsidRPr="00CF4E75">
        <w:rPr>
          <w:rFonts w:ascii="Times New Roman" w:hAnsi="Times New Roman"/>
          <w:bCs/>
          <w:i w:val="0"/>
          <w:iCs w:val="0"/>
          <w:color w:val="000000" w:themeColor="text1"/>
          <w:sz w:val="22"/>
          <w:szCs w:val="22"/>
        </w:rPr>
        <w:t xml:space="preserve">3.1 </w:t>
      </w:r>
      <w:r w:rsidRPr="00CF4E75">
        <w:rPr>
          <w:rFonts w:ascii="Times New Roman" w:hAnsi="Times New Roman"/>
          <w:i w:val="0"/>
          <w:iCs w:val="0"/>
          <w:color w:val="000000" w:themeColor="text1"/>
          <w:sz w:val="22"/>
          <w:szCs w:val="22"/>
        </w:rPr>
        <w:t>Свойства и применение</w:t>
      </w:r>
      <w:r w:rsidRPr="00CF4E75">
        <w:rPr>
          <w:rFonts w:ascii="Times New Roman" w:hAnsi="Times New Roman"/>
          <w:i w:val="0"/>
          <w:iCs w:val="0"/>
          <w:color w:val="000000" w:themeColor="text1"/>
          <w:sz w:val="22"/>
          <w:szCs w:val="22"/>
          <w:lang w:val="ru-RU"/>
        </w:rPr>
        <w:t xml:space="preserve"> </w:t>
      </w:r>
      <w:r w:rsidRPr="00CF4E75">
        <w:rPr>
          <w:rFonts w:ascii="Times New Roman" w:hAnsi="Times New Roman"/>
          <w:i w:val="0"/>
          <w:iCs w:val="0"/>
          <w:color w:val="000000" w:themeColor="text1"/>
          <w:sz w:val="22"/>
          <w:szCs w:val="22"/>
        </w:rPr>
        <w:t>собственных полупроводников</w:t>
      </w:r>
      <w:bookmarkEnd w:id="4"/>
      <w:bookmarkEnd w:id="5"/>
      <w:bookmarkEnd w:id="6"/>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Свойства полупроводников очень сильно зависят от содержания прим</w:t>
      </w:r>
      <w:r w:rsidRPr="00CF4E75">
        <w:rPr>
          <w:color w:val="000000" w:themeColor="text1"/>
          <w:sz w:val="22"/>
          <w:szCs w:val="22"/>
        </w:rPr>
        <w:t>е</w:t>
      </w:r>
      <w:r w:rsidRPr="00CF4E75">
        <w:rPr>
          <w:color w:val="000000" w:themeColor="text1"/>
          <w:sz w:val="22"/>
          <w:szCs w:val="22"/>
        </w:rPr>
        <w:t xml:space="preserve">сей, присутствующих в кристалле, а также дефектов кристаллической структуры. </w:t>
      </w:r>
      <w:r w:rsidRPr="00CF4E75">
        <w:rPr>
          <w:bCs w:val="0"/>
          <w:i/>
          <w:iCs/>
          <w:color w:val="000000" w:themeColor="text1"/>
          <w:sz w:val="22"/>
          <w:szCs w:val="22"/>
        </w:rPr>
        <w:t>Собственным</w:t>
      </w:r>
      <w:r w:rsidRPr="00CF4E75">
        <w:rPr>
          <w:color w:val="000000" w:themeColor="text1"/>
          <w:sz w:val="22"/>
          <w:szCs w:val="22"/>
        </w:rPr>
        <w:t xml:space="preserve"> называют настолько чистый и правильный по структуре полупроводник, что влиянием примесей и дефектов можно пр</w:t>
      </w:r>
      <w:r w:rsidRPr="00CF4E75">
        <w:rPr>
          <w:color w:val="000000" w:themeColor="text1"/>
          <w:sz w:val="22"/>
          <w:szCs w:val="22"/>
        </w:rPr>
        <w:t>е</w:t>
      </w:r>
      <w:r w:rsidRPr="00CF4E75">
        <w:rPr>
          <w:color w:val="000000" w:themeColor="text1"/>
          <w:sz w:val="22"/>
          <w:szCs w:val="22"/>
        </w:rPr>
        <w:t>небречь. Рассмотрим процессы, происходящие в собственном полупрово</w:t>
      </w:r>
      <w:r w:rsidRPr="00CF4E75">
        <w:rPr>
          <w:color w:val="000000" w:themeColor="text1"/>
          <w:sz w:val="22"/>
          <w:szCs w:val="22"/>
        </w:rPr>
        <w:t>д</w:t>
      </w:r>
      <w:r w:rsidRPr="00CF4E75">
        <w:rPr>
          <w:color w:val="000000" w:themeColor="text1"/>
          <w:sz w:val="22"/>
          <w:szCs w:val="22"/>
        </w:rPr>
        <w:t>нике на примере кремния. Являясь элементом 14-й группы системы Менд</w:t>
      </w:r>
      <w:r w:rsidRPr="00CF4E75">
        <w:rPr>
          <w:color w:val="000000" w:themeColor="text1"/>
          <w:sz w:val="22"/>
          <w:szCs w:val="22"/>
        </w:rPr>
        <w:t>е</w:t>
      </w:r>
      <w:r w:rsidRPr="00CF4E75">
        <w:rPr>
          <w:color w:val="000000" w:themeColor="text1"/>
          <w:sz w:val="22"/>
          <w:szCs w:val="22"/>
        </w:rPr>
        <w:t>леева, кремний кристаллизуется в структуре алмаза, при этом каждый атом находится в центре тетраэдра в окружении четырёх ближайших соседей, с которыми взаимодействует силами ковалентных связей.</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Все валентные электроны кремния задействованы в ковалентных связях, и свободные носители электрических зарядов отсутствуют. Однако при п</w:t>
      </w:r>
      <w:r w:rsidRPr="00CF4E75">
        <w:rPr>
          <w:color w:val="000000" w:themeColor="text1"/>
          <w:sz w:val="22"/>
          <w:szCs w:val="22"/>
        </w:rPr>
        <w:t>о</w:t>
      </w:r>
      <w:r w:rsidRPr="00CF4E75">
        <w:rPr>
          <w:color w:val="000000" w:themeColor="text1"/>
          <w:sz w:val="22"/>
          <w:szCs w:val="22"/>
        </w:rPr>
        <w:t>лучении кванта энергии валентный электрон может перейти в зону пров</w:t>
      </w:r>
      <w:r w:rsidRPr="00CF4E75">
        <w:rPr>
          <w:color w:val="000000" w:themeColor="text1"/>
          <w:sz w:val="22"/>
          <w:szCs w:val="22"/>
        </w:rPr>
        <w:t>о</w:t>
      </w:r>
      <w:r w:rsidRPr="00CF4E75">
        <w:rPr>
          <w:color w:val="000000" w:themeColor="text1"/>
          <w:sz w:val="22"/>
          <w:szCs w:val="22"/>
        </w:rPr>
        <w:t xml:space="preserve">димости, каждый такой переход приводит к </w:t>
      </w:r>
      <w:r w:rsidRPr="00CF4E75">
        <w:rPr>
          <w:color w:val="000000" w:themeColor="text1"/>
          <w:sz w:val="22"/>
          <w:szCs w:val="22"/>
        </w:rPr>
        <w:lastRenderedPageBreak/>
        <w:t>образованию дырки в вален</w:t>
      </w:r>
      <w:r w:rsidRPr="00CF4E75">
        <w:rPr>
          <w:color w:val="000000" w:themeColor="text1"/>
          <w:sz w:val="22"/>
          <w:szCs w:val="22"/>
        </w:rPr>
        <w:t>т</w:t>
      </w:r>
      <w:r w:rsidRPr="00CF4E75">
        <w:rPr>
          <w:color w:val="000000" w:themeColor="text1"/>
          <w:sz w:val="22"/>
          <w:szCs w:val="22"/>
        </w:rPr>
        <w:t xml:space="preserve">ной зоне. Электрон и оставленная им дырка остаются связанными силами электростатического притяжения, такую связку называют </w:t>
      </w:r>
      <w:r w:rsidRPr="00CF4E75">
        <w:rPr>
          <w:i/>
          <w:iCs/>
          <w:color w:val="000000" w:themeColor="text1"/>
          <w:sz w:val="22"/>
          <w:szCs w:val="22"/>
        </w:rPr>
        <w:t>экситоном</w:t>
      </w:r>
      <w:r w:rsidRPr="00CF4E75">
        <w:rPr>
          <w:color w:val="000000" w:themeColor="text1"/>
          <w:sz w:val="22"/>
          <w:szCs w:val="22"/>
        </w:rPr>
        <w:t>. Ра</w:t>
      </w:r>
      <w:r w:rsidRPr="00CF4E75">
        <w:rPr>
          <w:color w:val="000000" w:themeColor="text1"/>
          <w:sz w:val="22"/>
          <w:szCs w:val="22"/>
        </w:rPr>
        <w:t>с</w:t>
      </w:r>
      <w:r w:rsidRPr="00CF4E75">
        <w:rPr>
          <w:color w:val="000000" w:themeColor="text1"/>
          <w:sz w:val="22"/>
          <w:szCs w:val="22"/>
        </w:rPr>
        <w:t>стояние между электроном и дыркой в экситоне может достигать десятков межатомных расстояний. Экситон может блуждать по кристаллу, передав</w:t>
      </w:r>
      <w:r w:rsidRPr="00CF4E75">
        <w:rPr>
          <w:color w:val="000000" w:themeColor="text1"/>
          <w:sz w:val="22"/>
          <w:szCs w:val="22"/>
        </w:rPr>
        <w:t>а</w:t>
      </w:r>
      <w:r w:rsidRPr="00CF4E75">
        <w:rPr>
          <w:color w:val="000000" w:themeColor="text1"/>
          <w:sz w:val="22"/>
          <w:szCs w:val="22"/>
        </w:rPr>
        <w:t>ясь от одного атома к другому, т. к. он представляет собой в целом нейтральное сочетание электрона с дыркой, то движение экситонов по кр</w:t>
      </w:r>
      <w:r w:rsidRPr="00CF4E75">
        <w:rPr>
          <w:color w:val="000000" w:themeColor="text1"/>
          <w:sz w:val="22"/>
          <w:szCs w:val="22"/>
        </w:rPr>
        <w:t>и</w:t>
      </w:r>
      <w:r w:rsidRPr="00CF4E75">
        <w:rPr>
          <w:color w:val="000000" w:themeColor="text1"/>
          <w:sz w:val="22"/>
          <w:szCs w:val="22"/>
        </w:rPr>
        <w:t>сталлической решётке не создаёт электрического тока.</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 xml:space="preserve">Энергию связи электрона с дыркой оценивают в пределах нескольких миллиэлектронвольт. </w:t>
      </w:r>
      <w:r w:rsidRPr="00CF4E75">
        <w:rPr>
          <w:color w:val="000000" w:themeColor="text1"/>
          <w:spacing w:val="2"/>
          <w:sz w:val="22"/>
          <w:szCs w:val="22"/>
        </w:rPr>
        <w:t xml:space="preserve">Под воздействием внешнего электрического поля экситон разрывается и окончательно </w:t>
      </w:r>
      <w:r w:rsidRPr="00CF4E75">
        <w:rPr>
          <w:color w:val="000000" w:themeColor="text1"/>
          <w:spacing w:val="-2"/>
          <w:sz w:val="22"/>
          <w:szCs w:val="22"/>
        </w:rPr>
        <w:t>освободившиеся электроны движутся к положительному электроду –</w:t>
      </w:r>
      <w:r w:rsidRPr="00CF4E75">
        <w:rPr>
          <w:color w:val="000000" w:themeColor="text1"/>
          <w:sz w:val="22"/>
          <w:szCs w:val="22"/>
        </w:rPr>
        <w:t xml:space="preserve"> это называют </w:t>
      </w:r>
      <w:r w:rsidRPr="00CF4E75">
        <w:rPr>
          <w:i/>
          <w:iCs/>
          <w:color w:val="000000" w:themeColor="text1"/>
          <w:sz w:val="22"/>
          <w:szCs w:val="22"/>
        </w:rPr>
        <w:t>электронной</w:t>
      </w:r>
      <w:r w:rsidRPr="00CF4E75">
        <w:rPr>
          <w:color w:val="000000" w:themeColor="text1"/>
          <w:sz w:val="22"/>
          <w:szCs w:val="22"/>
        </w:rPr>
        <w:t xml:space="preserve"> электропроводн</w:t>
      </w:r>
      <w:r w:rsidRPr="00CF4E75">
        <w:rPr>
          <w:color w:val="000000" w:themeColor="text1"/>
          <w:sz w:val="22"/>
          <w:szCs w:val="22"/>
        </w:rPr>
        <w:t>о</w:t>
      </w:r>
      <w:r w:rsidRPr="00CF4E75">
        <w:rPr>
          <w:color w:val="000000" w:themeColor="text1"/>
          <w:sz w:val="22"/>
          <w:szCs w:val="22"/>
        </w:rPr>
        <w:t>стью полупроводника</w:t>
      </w:r>
      <w:r w:rsidRPr="00CF4E75">
        <w:rPr>
          <w:bCs w:val="0"/>
          <w:color w:val="000000" w:themeColor="text1"/>
          <w:sz w:val="22"/>
          <w:szCs w:val="22"/>
        </w:rPr>
        <w:t>. Благодаря дыркам электроны валентной зоны также принимают участие в процессе электропроводности</w:t>
      </w:r>
      <w:r w:rsidRPr="00CF4E75">
        <w:rPr>
          <w:color w:val="000000" w:themeColor="text1"/>
          <w:sz w:val="22"/>
          <w:szCs w:val="22"/>
        </w:rPr>
        <w:t>, они поэтапно перед</w:t>
      </w:r>
      <w:r w:rsidRPr="00CF4E75">
        <w:rPr>
          <w:color w:val="000000" w:themeColor="text1"/>
          <w:sz w:val="22"/>
          <w:szCs w:val="22"/>
        </w:rPr>
        <w:t>а</w:t>
      </w:r>
      <w:r w:rsidRPr="00CF4E75">
        <w:rPr>
          <w:color w:val="000000" w:themeColor="text1"/>
          <w:sz w:val="22"/>
          <w:szCs w:val="22"/>
        </w:rPr>
        <w:t xml:space="preserve">ются соседним атомам, заполняя образующиеся дырки. В результате дырка постепенно передвигается к отрицательному электроду – это называют </w:t>
      </w:r>
      <w:r w:rsidRPr="00CF4E75">
        <w:rPr>
          <w:i/>
          <w:iCs/>
          <w:color w:val="000000" w:themeColor="text1"/>
          <w:sz w:val="22"/>
          <w:szCs w:val="22"/>
        </w:rPr>
        <w:t>д</w:t>
      </w:r>
      <w:r w:rsidRPr="00CF4E75">
        <w:rPr>
          <w:i/>
          <w:iCs/>
          <w:color w:val="000000" w:themeColor="text1"/>
          <w:sz w:val="22"/>
          <w:szCs w:val="22"/>
        </w:rPr>
        <w:t>ы</w:t>
      </w:r>
      <w:r w:rsidRPr="00CF4E75">
        <w:rPr>
          <w:i/>
          <w:iCs/>
          <w:color w:val="000000" w:themeColor="text1"/>
          <w:sz w:val="22"/>
          <w:szCs w:val="22"/>
        </w:rPr>
        <w:t>рочной электропроводностью полупроводника</w:t>
      </w:r>
      <w:r w:rsidRPr="00CF4E75">
        <w:rPr>
          <w:color w:val="000000" w:themeColor="text1"/>
          <w:sz w:val="22"/>
          <w:szCs w:val="22"/>
        </w:rPr>
        <w:t>.</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Для характеристики прохождения тока по материалу используют пон</w:t>
      </w:r>
      <w:r w:rsidRPr="00CF4E75">
        <w:rPr>
          <w:color w:val="000000" w:themeColor="text1"/>
          <w:sz w:val="22"/>
          <w:szCs w:val="22"/>
        </w:rPr>
        <w:t>я</w:t>
      </w:r>
      <w:r w:rsidRPr="00CF4E75">
        <w:rPr>
          <w:color w:val="000000" w:themeColor="text1"/>
          <w:sz w:val="22"/>
          <w:szCs w:val="22"/>
        </w:rPr>
        <w:t xml:space="preserve">тие </w:t>
      </w:r>
      <w:r w:rsidRPr="00CF4E75">
        <w:rPr>
          <w:i/>
          <w:iCs/>
          <w:color w:val="000000" w:themeColor="text1"/>
          <w:sz w:val="22"/>
          <w:szCs w:val="22"/>
        </w:rPr>
        <w:t>подвижность носителей заряда</w:t>
      </w:r>
      <w:r w:rsidRPr="00CF4E75">
        <w:rPr>
          <w:color w:val="000000" w:themeColor="text1"/>
          <w:sz w:val="22"/>
          <w:szCs w:val="22"/>
        </w:rPr>
        <w:t>, которую определяют как отношение установившейся средней скорости движения к напряжённости электрич</w:t>
      </w:r>
      <w:r w:rsidRPr="00CF4E75">
        <w:rPr>
          <w:color w:val="000000" w:themeColor="text1"/>
          <w:sz w:val="22"/>
          <w:szCs w:val="22"/>
        </w:rPr>
        <w:t>е</w:t>
      </w:r>
      <w:r w:rsidRPr="00CF4E75">
        <w:rPr>
          <w:color w:val="000000" w:themeColor="text1"/>
          <w:sz w:val="22"/>
          <w:szCs w:val="22"/>
        </w:rPr>
        <w:t>ского поля. В полупроводниках различают подвижность электронов и п</w:t>
      </w:r>
      <w:r w:rsidRPr="00CF4E75">
        <w:rPr>
          <w:color w:val="000000" w:themeColor="text1"/>
          <w:sz w:val="22"/>
          <w:szCs w:val="22"/>
        </w:rPr>
        <w:t>о</w:t>
      </w:r>
      <w:r w:rsidRPr="00CF4E75">
        <w:rPr>
          <w:color w:val="000000" w:themeColor="text1"/>
          <w:sz w:val="22"/>
          <w:szCs w:val="22"/>
        </w:rPr>
        <w:t>движность дырок. Интересно, что подвижность электронов в полупрово</w:t>
      </w:r>
      <w:r w:rsidRPr="00CF4E75">
        <w:rPr>
          <w:color w:val="000000" w:themeColor="text1"/>
          <w:sz w:val="22"/>
          <w:szCs w:val="22"/>
        </w:rPr>
        <w:t>д</w:t>
      </w:r>
      <w:r w:rsidRPr="00CF4E75">
        <w:rPr>
          <w:color w:val="000000" w:themeColor="text1"/>
          <w:sz w:val="22"/>
          <w:szCs w:val="22"/>
        </w:rPr>
        <w:t>нике может быть в сотни и тысячи раз больше, чем в металле; высокое сопротивление полупроводников обусловлено малой концентрацией этих носителей заряда. Однако, инжектируя («впрыскивая») электроны в пол</w:t>
      </w:r>
      <w:r w:rsidRPr="00CF4E75">
        <w:rPr>
          <w:color w:val="000000" w:themeColor="text1"/>
          <w:sz w:val="22"/>
          <w:szCs w:val="22"/>
        </w:rPr>
        <w:t>у</w:t>
      </w:r>
      <w:r w:rsidRPr="00CF4E75">
        <w:rPr>
          <w:color w:val="000000" w:themeColor="text1"/>
          <w:sz w:val="22"/>
          <w:szCs w:val="22"/>
        </w:rPr>
        <w:t>проводник, удаётся резко снизить его сопротивление и добиться больших значений плотности тока, сравнимых с плотностью токов в металлах.</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Нагрев собственного полупроводника увеличивает электропроводность. При низких температурах валентная зона собственного полупроводника полностью заполнена электронами, а зона проводимости абсолютно св</w:t>
      </w:r>
      <w:r w:rsidRPr="00CF4E75">
        <w:rPr>
          <w:color w:val="000000" w:themeColor="text1"/>
          <w:sz w:val="22"/>
          <w:szCs w:val="22"/>
        </w:rPr>
        <w:t>о</w:t>
      </w:r>
      <w:r w:rsidRPr="00CF4E75">
        <w:rPr>
          <w:color w:val="000000" w:themeColor="text1"/>
          <w:sz w:val="22"/>
          <w:szCs w:val="22"/>
        </w:rPr>
        <w:t>бодна, полупроводник ведёт себя подобно идеальному диэлектрику. С п</w:t>
      </w:r>
      <w:r w:rsidRPr="00CF4E75">
        <w:rPr>
          <w:color w:val="000000" w:themeColor="text1"/>
          <w:sz w:val="22"/>
          <w:szCs w:val="22"/>
        </w:rPr>
        <w:t>о</w:t>
      </w:r>
      <w:r w:rsidRPr="00CF4E75">
        <w:rPr>
          <w:color w:val="000000" w:themeColor="text1"/>
          <w:sz w:val="22"/>
          <w:szCs w:val="22"/>
        </w:rPr>
        <w:t xml:space="preserve">вышением температуры у узкозонных </w:t>
      </w:r>
      <w:r w:rsidRPr="00CF4E75">
        <w:rPr>
          <w:color w:val="000000" w:themeColor="text1"/>
          <w:spacing w:val="-2"/>
          <w:sz w:val="22"/>
          <w:szCs w:val="22"/>
        </w:rPr>
        <w:t>полупроводников раньше, а у шир</w:t>
      </w:r>
      <w:r w:rsidRPr="00CF4E75">
        <w:rPr>
          <w:color w:val="000000" w:themeColor="text1"/>
          <w:spacing w:val="-2"/>
          <w:sz w:val="22"/>
          <w:szCs w:val="22"/>
        </w:rPr>
        <w:t>о</w:t>
      </w:r>
      <w:r w:rsidRPr="00CF4E75">
        <w:rPr>
          <w:color w:val="000000" w:themeColor="text1"/>
          <w:spacing w:val="-2"/>
          <w:sz w:val="22"/>
          <w:szCs w:val="22"/>
        </w:rPr>
        <w:t>козонных – позже, начинается</w:t>
      </w:r>
      <w:r w:rsidRPr="00CF4E75">
        <w:rPr>
          <w:color w:val="000000" w:themeColor="text1"/>
          <w:sz w:val="22"/>
          <w:szCs w:val="22"/>
        </w:rPr>
        <w:t xml:space="preserve"> процесс генерации носителей заряда, который заключается в переходе некоторых электронов в зону проводимости и обр</w:t>
      </w:r>
      <w:r w:rsidRPr="00CF4E75">
        <w:rPr>
          <w:color w:val="000000" w:themeColor="text1"/>
          <w:sz w:val="22"/>
          <w:szCs w:val="22"/>
        </w:rPr>
        <w:t>а</w:t>
      </w:r>
      <w:r w:rsidRPr="00CF4E75">
        <w:rPr>
          <w:color w:val="000000" w:themeColor="text1"/>
          <w:sz w:val="22"/>
          <w:szCs w:val="22"/>
        </w:rPr>
        <w:t xml:space="preserve">зовании дырок. Одновременно с генерацией непрерывно идет обратный процесс – рекомбинация носителей заряда – путём возвращения электронов в валентную зону и </w:t>
      </w:r>
      <w:r w:rsidRPr="00CF4E75">
        <w:rPr>
          <w:color w:val="000000" w:themeColor="text1"/>
          <w:sz w:val="22"/>
          <w:szCs w:val="22"/>
        </w:rPr>
        <w:lastRenderedPageBreak/>
        <w:t>заполнения дырок. Чем выше температура, тем выше скорость обоих процессов как генерации, так и рекомбинации, но колич</w:t>
      </w:r>
      <w:r w:rsidRPr="00CF4E75">
        <w:rPr>
          <w:color w:val="000000" w:themeColor="text1"/>
          <w:sz w:val="22"/>
          <w:szCs w:val="22"/>
        </w:rPr>
        <w:t>е</w:t>
      </w:r>
      <w:r w:rsidRPr="00CF4E75">
        <w:rPr>
          <w:color w:val="000000" w:themeColor="text1"/>
          <w:sz w:val="22"/>
          <w:szCs w:val="22"/>
        </w:rPr>
        <w:t>ство не успевших рекомбинировать носителей заряда возрастает. Поэтому с увеличением температуры возрастают как электронная, так и дырочная пр</w:t>
      </w:r>
      <w:r w:rsidRPr="00CF4E75">
        <w:rPr>
          <w:color w:val="000000" w:themeColor="text1"/>
          <w:sz w:val="22"/>
          <w:szCs w:val="22"/>
        </w:rPr>
        <w:t>о</w:t>
      </w:r>
      <w:r w:rsidRPr="00CF4E75">
        <w:rPr>
          <w:color w:val="000000" w:themeColor="text1"/>
          <w:sz w:val="22"/>
          <w:szCs w:val="22"/>
        </w:rPr>
        <w:t>водимость.</w:t>
      </w:r>
    </w:p>
    <w:p w:rsidR="00CF4E75" w:rsidRPr="00CF4E75" w:rsidRDefault="00CF4E75" w:rsidP="00CF4E75">
      <w:pPr>
        <w:ind w:left="0" w:right="0" w:firstLine="340"/>
        <w:jc w:val="both"/>
        <w:rPr>
          <w:color w:val="000000" w:themeColor="text1"/>
          <w:spacing w:val="4"/>
          <w:sz w:val="22"/>
          <w:szCs w:val="22"/>
        </w:rPr>
      </w:pPr>
      <w:bookmarkStart w:id="7" w:name="_Toc25952745"/>
      <w:bookmarkStart w:id="8" w:name="_Toc38870055"/>
      <w:r w:rsidRPr="00CF4E75">
        <w:rPr>
          <w:i/>
          <w:iCs/>
          <w:color w:val="000000" w:themeColor="text1"/>
          <w:sz w:val="22"/>
          <w:szCs w:val="22"/>
        </w:rPr>
        <w:t>Контактная ЭДС и термоЭДС</w:t>
      </w:r>
      <w:r w:rsidRPr="00CF4E75">
        <w:rPr>
          <w:color w:val="000000" w:themeColor="text1"/>
          <w:sz w:val="22"/>
          <w:szCs w:val="22"/>
        </w:rPr>
        <w:t xml:space="preserve"> </w:t>
      </w:r>
      <w:bookmarkEnd w:id="7"/>
      <w:bookmarkEnd w:id="8"/>
      <w:r w:rsidRPr="00CF4E75">
        <w:rPr>
          <w:color w:val="000000" w:themeColor="text1"/>
          <w:sz w:val="22"/>
          <w:szCs w:val="22"/>
        </w:rPr>
        <w:t xml:space="preserve">в месте контакта двух полупроводников или полупроводника с металлом возникает по тем </w:t>
      </w:r>
      <w:r w:rsidRPr="00CF4E75">
        <w:rPr>
          <w:color w:val="000000" w:themeColor="text1"/>
          <w:spacing w:val="-2"/>
          <w:sz w:val="22"/>
          <w:szCs w:val="22"/>
        </w:rPr>
        <w:t>же причинам, что и в ко</w:t>
      </w:r>
      <w:r w:rsidRPr="00CF4E75">
        <w:rPr>
          <w:color w:val="000000" w:themeColor="text1"/>
          <w:spacing w:val="-2"/>
          <w:sz w:val="22"/>
          <w:szCs w:val="22"/>
        </w:rPr>
        <w:t>н</w:t>
      </w:r>
      <w:r w:rsidRPr="00CF4E75">
        <w:rPr>
          <w:color w:val="000000" w:themeColor="text1"/>
          <w:spacing w:val="-2"/>
          <w:sz w:val="22"/>
          <w:szCs w:val="22"/>
        </w:rPr>
        <w:t xml:space="preserve">такте двух проводников (см. </w:t>
      </w:r>
      <w:hyperlink w:anchor="Подр2_10" w:history="1">
        <w:r w:rsidRPr="00CF4E75">
          <w:rPr>
            <w:color w:val="000000" w:themeColor="text1"/>
            <w:spacing w:val="-2"/>
            <w:sz w:val="22"/>
            <w:szCs w:val="22"/>
          </w:rPr>
          <w:t>подразд. 2.10</w:t>
        </w:r>
      </w:hyperlink>
      <w:r w:rsidRPr="00CF4E75">
        <w:rPr>
          <w:color w:val="000000" w:themeColor="text1"/>
          <w:spacing w:val="-2"/>
          <w:sz w:val="22"/>
          <w:szCs w:val="22"/>
        </w:rPr>
        <w:t xml:space="preserve">) – </w:t>
      </w:r>
      <w:r w:rsidRPr="00CF4E75">
        <w:rPr>
          <w:color w:val="000000" w:themeColor="text1"/>
          <w:sz w:val="22"/>
          <w:szCs w:val="22"/>
        </w:rPr>
        <w:t>это стремление электрона з</w:t>
      </w:r>
      <w:r w:rsidRPr="00CF4E75">
        <w:rPr>
          <w:color w:val="000000" w:themeColor="text1"/>
          <w:sz w:val="22"/>
          <w:szCs w:val="22"/>
        </w:rPr>
        <w:t>а</w:t>
      </w:r>
      <w:r w:rsidRPr="00CF4E75">
        <w:rPr>
          <w:color w:val="000000" w:themeColor="text1"/>
          <w:sz w:val="22"/>
          <w:szCs w:val="22"/>
        </w:rPr>
        <w:t>нять минимально возможный энергетический уровень. Однако значение контактной ЭДС и термоЭДС в полупроводниковых контактах намного больше, чем в чисто металлических. Это позволяет использовать их в кач</w:t>
      </w:r>
      <w:r w:rsidRPr="00CF4E75">
        <w:rPr>
          <w:color w:val="000000" w:themeColor="text1"/>
          <w:sz w:val="22"/>
          <w:szCs w:val="22"/>
        </w:rPr>
        <w:t>е</w:t>
      </w:r>
      <w:r w:rsidRPr="00CF4E75">
        <w:rPr>
          <w:color w:val="000000" w:themeColor="text1"/>
          <w:sz w:val="22"/>
          <w:szCs w:val="22"/>
        </w:rPr>
        <w:t>стве эффективных преобразователей тепловой энергии в электрическую. Термобатареи составляют из множества последовательно включённых те</w:t>
      </w:r>
      <w:r w:rsidRPr="00CF4E75">
        <w:rPr>
          <w:color w:val="000000" w:themeColor="text1"/>
          <w:sz w:val="22"/>
          <w:szCs w:val="22"/>
        </w:rPr>
        <w:t>р</w:t>
      </w:r>
      <w:r w:rsidRPr="00CF4E75">
        <w:rPr>
          <w:color w:val="000000" w:themeColor="text1"/>
          <w:sz w:val="22"/>
          <w:szCs w:val="22"/>
        </w:rPr>
        <w:t>моэлементов, каждый из которых представляет собой контакт положител</w:t>
      </w:r>
      <w:r w:rsidRPr="00CF4E75">
        <w:rPr>
          <w:color w:val="000000" w:themeColor="text1"/>
          <w:sz w:val="22"/>
          <w:szCs w:val="22"/>
        </w:rPr>
        <w:t>ь</w:t>
      </w:r>
      <w:r w:rsidRPr="00CF4E75">
        <w:rPr>
          <w:color w:val="000000" w:themeColor="text1"/>
          <w:sz w:val="22"/>
          <w:szCs w:val="22"/>
        </w:rPr>
        <w:t xml:space="preserve">ной </w:t>
      </w:r>
      <w:r w:rsidRPr="00CF4E75">
        <w:rPr>
          <w:color w:val="000000" w:themeColor="text1"/>
          <w:spacing w:val="4"/>
          <w:sz w:val="22"/>
          <w:szCs w:val="22"/>
        </w:rPr>
        <w:t>и отрицательной ветвей, изготовленных из полупроводников</w:t>
      </w:r>
      <w:r w:rsidRPr="00CF4E75">
        <w:rPr>
          <w:iCs/>
          <w:color w:val="000000" w:themeColor="text1"/>
          <w:spacing w:val="4"/>
          <w:sz w:val="22"/>
          <w:szCs w:val="22"/>
        </w:rPr>
        <w:t xml:space="preserve"> с </w:t>
      </w:r>
      <w:r w:rsidRPr="00CF4E75">
        <w:rPr>
          <w:iCs/>
          <w:color w:val="000000" w:themeColor="text1"/>
          <w:sz w:val="22"/>
          <w:szCs w:val="22"/>
        </w:rPr>
        <w:t>ра</w:t>
      </w:r>
      <w:r w:rsidRPr="00CF4E75">
        <w:rPr>
          <w:iCs/>
          <w:color w:val="000000" w:themeColor="text1"/>
          <w:sz w:val="22"/>
          <w:szCs w:val="22"/>
        </w:rPr>
        <w:t>з</w:t>
      </w:r>
      <w:r w:rsidRPr="00CF4E75">
        <w:rPr>
          <w:iCs/>
          <w:color w:val="000000" w:themeColor="text1"/>
          <w:sz w:val="22"/>
          <w:szCs w:val="22"/>
        </w:rPr>
        <w:t>ным типом электропроводности. Для получения электроэнергии</w:t>
      </w:r>
      <w:r w:rsidRPr="00CF4E75">
        <w:rPr>
          <w:color w:val="000000" w:themeColor="text1"/>
          <w:sz w:val="22"/>
          <w:szCs w:val="22"/>
        </w:rPr>
        <w:t xml:space="preserve"> </w:t>
      </w:r>
      <w:r w:rsidRPr="00CF4E75">
        <w:rPr>
          <w:color w:val="000000" w:themeColor="text1"/>
          <w:spacing w:val="2"/>
          <w:sz w:val="22"/>
          <w:szCs w:val="22"/>
        </w:rPr>
        <w:t>горячие и холодные контакты должны чередоваться. Основной материал для пол</w:t>
      </w:r>
      <w:r w:rsidRPr="00CF4E75">
        <w:rPr>
          <w:color w:val="000000" w:themeColor="text1"/>
          <w:spacing w:val="2"/>
          <w:sz w:val="22"/>
          <w:szCs w:val="22"/>
        </w:rPr>
        <w:t>о</w:t>
      </w:r>
      <w:r w:rsidRPr="00CF4E75">
        <w:rPr>
          <w:color w:val="000000" w:themeColor="text1"/>
          <w:spacing w:val="2"/>
          <w:sz w:val="22"/>
          <w:szCs w:val="22"/>
        </w:rPr>
        <w:t xml:space="preserve">жительных ветвей термоэлементов – тройной сплав </w:t>
      </w:r>
      <w:r w:rsidRPr="00CF4E75">
        <w:rPr>
          <w:color w:val="000000" w:themeColor="text1"/>
          <w:spacing w:val="2"/>
          <w:sz w:val="22"/>
          <w:szCs w:val="22"/>
          <w:lang w:val="en-US"/>
        </w:rPr>
        <w:t>Bi</w:t>
      </w:r>
      <w:r w:rsidRPr="00CF4E75">
        <w:rPr>
          <w:color w:val="000000" w:themeColor="text1"/>
          <w:spacing w:val="2"/>
          <w:sz w:val="22"/>
          <w:szCs w:val="22"/>
        </w:rPr>
        <w:t>–</w:t>
      </w:r>
      <w:r w:rsidRPr="00CF4E75">
        <w:rPr>
          <w:color w:val="000000" w:themeColor="text1"/>
          <w:spacing w:val="2"/>
          <w:sz w:val="22"/>
          <w:szCs w:val="22"/>
          <w:lang w:val="en-US"/>
        </w:rPr>
        <w:t>Sb</w:t>
      </w:r>
      <w:r w:rsidRPr="00CF4E75">
        <w:rPr>
          <w:color w:val="000000" w:themeColor="text1"/>
          <w:spacing w:val="2"/>
          <w:sz w:val="22"/>
          <w:szCs w:val="22"/>
        </w:rPr>
        <w:t>–</w:t>
      </w:r>
      <w:r w:rsidRPr="00CF4E75">
        <w:rPr>
          <w:color w:val="000000" w:themeColor="text1"/>
          <w:spacing w:val="2"/>
          <w:sz w:val="22"/>
          <w:szCs w:val="22"/>
          <w:lang w:val="en-US"/>
        </w:rPr>
        <w:t>Zn</w:t>
      </w:r>
      <w:r w:rsidRPr="00CF4E75">
        <w:rPr>
          <w:color w:val="000000" w:themeColor="text1"/>
          <w:spacing w:val="2"/>
          <w:sz w:val="22"/>
          <w:szCs w:val="22"/>
        </w:rPr>
        <w:t>, а для отр</w:t>
      </w:r>
      <w:r w:rsidRPr="00CF4E75">
        <w:rPr>
          <w:color w:val="000000" w:themeColor="text1"/>
          <w:spacing w:val="2"/>
          <w:sz w:val="22"/>
          <w:szCs w:val="22"/>
        </w:rPr>
        <w:t>и</w:t>
      </w:r>
      <w:r w:rsidRPr="00CF4E75">
        <w:rPr>
          <w:color w:val="000000" w:themeColor="text1"/>
          <w:spacing w:val="2"/>
          <w:sz w:val="22"/>
          <w:szCs w:val="22"/>
        </w:rPr>
        <w:t xml:space="preserve">цательных – твёрдые растворы халькогенидов свинца (см. </w:t>
      </w:r>
      <w:hyperlink w:anchor="_Применение_халькогенидов_и" w:history="1">
        <w:r w:rsidRPr="00CF4E75">
          <w:rPr>
            <w:color w:val="000000" w:themeColor="text1"/>
            <w:spacing w:val="2"/>
            <w:sz w:val="22"/>
            <w:szCs w:val="22"/>
          </w:rPr>
          <w:t>подразд. 3.9</w:t>
        </w:r>
      </w:hyperlink>
      <w:r w:rsidRPr="00CF4E75">
        <w:rPr>
          <w:color w:val="000000" w:themeColor="text1"/>
          <w:spacing w:val="2"/>
          <w:sz w:val="22"/>
          <w:szCs w:val="22"/>
        </w:rPr>
        <w:t>).</w:t>
      </w:r>
    </w:p>
    <w:p w:rsidR="00CF4E75" w:rsidRPr="00CF4E75" w:rsidRDefault="00CF4E75" w:rsidP="00CF4E75">
      <w:pPr>
        <w:ind w:left="0" w:right="0" w:firstLine="340"/>
        <w:jc w:val="both"/>
        <w:rPr>
          <w:color w:val="000000" w:themeColor="text1"/>
          <w:sz w:val="22"/>
          <w:szCs w:val="22"/>
        </w:rPr>
      </w:pPr>
      <w:r w:rsidRPr="00CF4E75">
        <w:rPr>
          <w:i/>
          <w:iCs/>
          <w:color w:val="000000" w:themeColor="text1"/>
          <w:sz w:val="22"/>
          <w:szCs w:val="22"/>
        </w:rPr>
        <w:t>Воздействие на полупроводник света</w:t>
      </w:r>
      <w:r w:rsidRPr="00CF4E75">
        <w:rPr>
          <w:b/>
          <w:bCs w:val="0"/>
          <w:color w:val="000000" w:themeColor="text1"/>
          <w:sz w:val="22"/>
          <w:szCs w:val="22"/>
        </w:rPr>
        <w:t xml:space="preserve"> </w:t>
      </w:r>
      <w:r w:rsidRPr="00CF4E75">
        <w:rPr>
          <w:color w:val="000000" w:themeColor="text1"/>
          <w:sz w:val="22"/>
          <w:szCs w:val="22"/>
        </w:rPr>
        <w:t>и других электромагнитных изл</w:t>
      </w:r>
      <w:r w:rsidRPr="00CF4E75">
        <w:rPr>
          <w:color w:val="000000" w:themeColor="text1"/>
          <w:sz w:val="22"/>
          <w:szCs w:val="22"/>
        </w:rPr>
        <w:t>у</w:t>
      </w:r>
      <w:r w:rsidRPr="00CF4E75">
        <w:rPr>
          <w:color w:val="000000" w:themeColor="text1"/>
          <w:sz w:val="22"/>
          <w:szCs w:val="22"/>
        </w:rPr>
        <w:t>чений проявляется в увеличении электропроводности. Некоторые кванты электромагнитного излучения, падающего на полупроводник, отражаются от его поверхности (у большинства полупроводников коэффициент отраж</w:t>
      </w:r>
      <w:r w:rsidRPr="00CF4E75">
        <w:rPr>
          <w:color w:val="000000" w:themeColor="text1"/>
          <w:sz w:val="22"/>
          <w:szCs w:val="22"/>
        </w:rPr>
        <w:t>е</w:t>
      </w:r>
      <w:r w:rsidRPr="00CF4E75">
        <w:rPr>
          <w:color w:val="000000" w:themeColor="text1"/>
          <w:sz w:val="22"/>
          <w:szCs w:val="22"/>
        </w:rPr>
        <w:t xml:space="preserve">ния находится в пределах 25–36 %), однако большая часть проникает вглубь и отдаёт энергию материалу. В инфракрасной области спектра энергия квантов мала, и они попросту нагревают материал. Если полупроводник не чистый, то атомы примеси создают </w:t>
      </w:r>
      <w:r w:rsidRPr="00CF4E75">
        <w:rPr>
          <w:color w:val="000000" w:themeColor="text1"/>
          <w:spacing w:val="-2"/>
          <w:sz w:val="22"/>
          <w:szCs w:val="22"/>
        </w:rPr>
        <w:t>внутри запретной зоны</w:t>
      </w:r>
      <w:r w:rsidRPr="00CF4E75">
        <w:rPr>
          <w:color w:val="000000" w:themeColor="text1"/>
          <w:sz w:val="22"/>
          <w:szCs w:val="22"/>
        </w:rPr>
        <w:t xml:space="preserve"> отдельные ра</w:t>
      </w:r>
      <w:r w:rsidRPr="00CF4E75">
        <w:rPr>
          <w:color w:val="000000" w:themeColor="text1"/>
          <w:sz w:val="22"/>
          <w:szCs w:val="22"/>
        </w:rPr>
        <w:t>з</w:t>
      </w:r>
      <w:r w:rsidRPr="00CF4E75">
        <w:rPr>
          <w:color w:val="000000" w:themeColor="text1"/>
          <w:sz w:val="22"/>
          <w:szCs w:val="22"/>
        </w:rPr>
        <w:t>решённые уровни</w:t>
      </w:r>
      <w:r w:rsidRPr="00CF4E75">
        <w:rPr>
          <w:color w:val="000000" w:themeColor="text1"/>
          <w:spacing w:val="-2"/>
          <w:sz w:val="22"/>
          <w:szCs w:val="22"/>
        </w:rPr>
        <w:t xml:space="preserve">. Поглощение кванта соответствующей энергии приводит к </w:t>
      </w:r>
      <w:r w:rsidRPr="00CF4E75">
        <w:rPr>
          <w:color w:val="000000" w:themeColor="text1"/>
          <w:sz w:val="22"/>
          <w:szCs w:val="22"/>
        </w:rPr>
        <w:t>ионизации этих примесей с образованием либо свободных электронов, либо дырок. В чистом полупроводнике поглощение кванта приводит к образов</w:t>
      </w:r>
      <w:r w:rsidRPr="00CF4E75">
        <w:rPr>
          <w:color w:val="000000" w:themeColor="text1"/>
          <w:sz w:val="22"/>
          <w:szCs w:val="22"/>
        </w:rPr>
        <w:t>а</w:t>
      </w:r>
      <w:r w:rsidRPr="00CF4E75">
        <w:rPr>
          <w:color w:val="000000" w:themeColor="text1"/>
          <w:sz w:val="22"/>
          <w:szCs w:val="22"/>
        </w:rPr>
        <w:t>нию пары электрон-дырка если его энергия превышает ширину запретной зоны. В обоих случаях увеличение освещённости приводит к увеличению электропроводности, что называют</w:t>
      </w:r>
      <w:r w:rsidRPr="00CF4E75">
        <w:rPr>
          <w:b/>
          <w:bCs w:val="0"/>
          <w:color w:val="000000" w:themeColor="text1"/>
          <w:sz w:val="22"/>
          <w:szCs w:val="22"/>
        </w:rPr>
        <w:t xml:space="preserve"> </w:t>
      </w:r>
      <w:r w:rsidRPr="00CF4E75">
        <w:rPr>
          <w:i/>
          <w:iCs/>
          <w:color w:val="000000" w:themeColor="text1"/>
          <w:sz w:val="22"/>
          <w:szCs w:val="22"/>
        </w:rPr>
        <w:t>фотопроводимостью</w:t>
      </w:r>
      <w:r w:rsidRPr="00CF4E75">
        <w:rPr>
          <w:b/>
          <w:bCs w:val="0"/>
          <w:color w:val="000000" w:themeColor="text1"/>
          <w:sz w:val="22"/>
          <w:szCs w:val="22"/>
        </w:rPr>
        <w:t xml:space="preserve"> </w:t>
      </w:r>
      <w:r w:rsidRPr="00CF4E75">
        <w:rPr>
          <w:color w:val="000000" w:themeColor="text1"/>
          <w:sz w:val="22"/>
          <w:szCs w:val="22"/>
        </w:rPr>
        <w:t>или</w:t>
      </w:r>
      <w:r w:rsidRPr="00CF4E75">
        <w:rPr>
          <w:b/>
          <w:bCs w:val="0"/>
          <w:color w:val="000000" w:themeColor="text1"/>
          <w:sz w:val="22"/>
          <w:szCs w:val="22"/>
        </w:rPr>
        <w:t xml:space="preserve"> </w:t>
      </w:r>
      <w:r w:rsidRPr="00CF4E75">
        <w:rPr>
          <w:i/>
          <w:iCs/>
          <w:color w:val="000000" w:themeColor="text1"/>
          <w:sz w:val="22"/>
          <w:szCs w:val="22"/>
        </w:rPr>
        <w:t>фоторез</w:t>
      </w:r>
      <w:r w:rsidRPr="00CF4E75">
        <w:rPr>
          <w:i/>
          <w:iCs/>
          <w:color w:val="000000" w:themeColor="text1"/>
          <w:sz w:val="22"/>
          <w:szCs w:val="22"/>
        </w:rPr>
        <w:t>и</w:t>
      </w:r>
      <w:r w:rsidRPr="00CF4E75">
        <w:rPr>
          <w:i/>
          <w:iCs/>
          <w:color w:val="000000" w:themeColor="text1"/>
          <w:sz w:val="22"/>
          <w:szCs w:val="22"/>
        </w:rPr>
        <w:t>стивным эффектом</w:t>
      </w:r>
      <w:r w:rsidRPr="00CF4E75">
        <w:rPr>
          <w:color w:val="000000" w:themeColor="text1"/>
          <w:sz w:val="22"/>
          <w:szCs w:val="22"/>
        </w:rPr>
        <w:t>.</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Фотопроводимость носит временный характер; после прекращения о</w:t>
      </w:r>
      <w:r w:rsidRPr="00CF4E75">
        <w:rPr>
          <w:color w:val="000000" w:themeColor="text1"/>
          <w:sz w:val="22"/>
          <w:szCs w:val="22"/>
        </w:rPr>
        <w:t>б</w:t>
      </w:r>
      <w:r w:rsidRPr="00CF4E75">
        <w:rPr>
          <w:color w:val="000000" w:themeColor="text1"/>
          <w:sz w:val="22"/>
          <w:szCs w:val="22"/>
        </w:rPr>
        <w:t xml:space="preserve">лучения электропроводность более или менее быстро возвращается к </w:t>
      </w:r>
      <w:r w:rsidRPr="00CF4E75">
        <w:rPr>
          <w:color w:val="000000" w:themeColor="text1"/>
          <w:sz w:val="22"/>
          <w:szCs w:val="22"/>
        </w:rPr>
        <w:lastRenderedPageBreak/>
        <w:t>тому значению, которое она имела до облучения. У одних полупроводников фотопроводимость исчезает за микросекунды, у других длится в течение м</w:t>
      </w:r>
      <w:r w:rsidRPr="00CF4E75">
        <w:rPr>
          <w:color w:val="000000" w:themeColor="text1"/>
          <w:sz w:val="22"/>
          <w:szCs w:val="22"/>
        </w:rPr>
        <w:t>и</w:t>
      </w:r>
      <w:r w:rsidRPr="00CF4E75">
        <w:rPr>
          <w:color w:val="000000" w:themeColor="text1"/>
          <w:sz w:val="22"/>
          <w:szCs w:val="22"/>
        </w:rPr>
        <w:t>нут и даже часов, чем больше фоточувствительность, тем больше инерция, и, наоборот, с уменьшением чувствительности возрастает быстродействие. Фотопроводимость монотонно возрастает с увеличением интенсивности облучения. Она возрастает и при увеличении частоты излучения, т. е. эне</w:t>
      </w:r>
      <w:r w:rsidRPr="00CF4E75">
        <w:rPr>
          <w:color w:val="000000" w:themeColor="text1"/>
          <w:sz w:val="22"/>
          <w:szCs w:val="22"/>
        </w:rPr>
        <w:t>р</w:t>
      </w:r>
      <w:r w:rsidRPr="00CF4E75">
        <w:rPr>
          <w:color w:val="000000" w:themeColor="text1"/>
          <w:sz w:val="22"/>
          <w:szCs w:val="22"/>
        </w:rPr>
        <w:t>гии поглощаемых квантов, но эта зависимость сложнее. В спектральной характеристике фотопроводимости есть максимумы проявления фотоэ</w:t>
      </w:r>
      <w:r w:rsidRPr="00CF4E75">
        <w:rPr>
          <w:color w:val="000000" w:themeColor="text1"/>
          <w:sz w:val="22"/>
          <w:szCs w:val="22"/>
        </w:rPr>
        <w:t>ф</w:t>
      </w:r>
      <w:r w:rsidRPr="00CF4E75">
        <w:rPr>
          <w:color w:val="000000" w:themeColor="text1"/>
          <w:sz w:val="22"/>
          <w:szCs w:val="22"/>
        </w:rPr>
        <w:t>фекта, соответствующие поглощению квантов, энергия которых равна эне</w:t>
      </w:r>
      <w:r w:rsidRPr="00CF4E75">
        <w:rPr>
          <w:color w:val="000000" w:themeColor="text1"/>
          <w:sz w:val="22"/>
          <w:szCs w:val="22"/>
        </w:rPr>
        <w:t>р</w:t>
      </w:r>
      <w:r w:rsidRPr="00CF4E75">
        <w:rPr>
          <w:color w:val="000000" w:themeColor="text1"/>
          <w:sz w:val="22"/>
          <w:szCs w:val="22"/>
        </w:rPr>
        <w:t>гии активации примесей, а также ширине запретной зоны.</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 xml:space="preserve">Особо высокой светочувствительностью отличается селен </w:t>
      </w:r>
      <w:r w:rsidRPr="00CF4E75">
        <w:rPr>
          <w:color w:val="000000" w:themeColor="text1"/>
          <w:sz w:val="22"/>
          <w:szCs w:val="22"/>
          <w:lang w:val="en-US"/>
        </w:rPr>
        <w:t>Se</w:t>
      </w:r>
      <w:r w:rsidRPr="00CF4E75">
        <w:rPr>
          <w:color w:val="000000" w:themeColor="text1"/>
          <w:sz w:val="22"/>
          <w:szCs w:val="22"/>
        </w:rPr>
        <w:t>, электропроводность которого при освещении возрастает примерно в 1000 раз. Селен является характерным примером собственного полупроводника. Сел</w:t>
      </w:r>
      <w:r w:rsidRPr="00CF4E75">
        <w:rPr>
          <w:color w:val="000000" w:themeColor="text1"/>
          <w:sz w:val="22"/>
          <w:szCs w:val="22"/>
        </w:rPr>
        <w:t>е</w:t>
      </w:r>
      <w:r w:rsidRPr="00CF4E75">
        <w:rPr>
          <w:color w:val="000000" w:themeColor="text1"/>
          <w:sz w:val="22"/>
          <w:szCs w:val="22"/>
        </w:rPr>
        <w:t>новые фотоэлементы превращают энергию света в электрическую и могут применяться без дополнительных источников питания, например в фот</w:t>
      </w:r>
      <w:r w:rsidRPr="00CF4E75">
        <w:rPr>
          <w:color w:val="000000" w:themeColor="text1"/>
          <w:sz w:val="22"/>
          <w:szCs w:val="22"/>
        </w:rPr>
        <w:t>о</w:t>
      </w:r>
      <w:r w:rsidRPr="00CF4E75">
        <w:rPr>
          <w:color w:val="000000" w:themeColor="text1"/>
          <w:sz w:val="22"/>
          <w:szCs w:val="22"/>
        </w:rPr>
        <w:t>экспонометрах. Их используют как датчики светового потока в системах автоматического включения уличного освещения, при воспроизведении звука со звуковой дорожки кинофильма, при восприятии изображения в телевизионных камерах, в фототелеграфе. Амфотерный селен входит в с</w:t>
      </w:r>
      <w:r w:rsidRPr="00CF4E75">
        <w:rPr>
          <w:color w:val="000000" w:themeColor="text1"/>
          <w:sz w:val="22"/>
          <w:szCs w:val="22"/>
        </w:rPr>
        <w:t>о</w:t>
      </w:r>
      <w:r w:rsidRPr="00CF4E75">
        <w:rPr>
          <w:color w:val="000000" w:themeColor="text1"/>
          <w:sz w:val="22"/>
          <w:szCs w:val="22"/>
        </w:rPr>
        <w:t>став светочувствительных слоёв аппаратов для ксерокопирования. Контакт селена с металлом используется в селеновых выпрямителях.</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Для изготовления фоторезисторов используют сульфид (</w:t>
      </w:r>
      <w:r w:rsidRPr="00CF4E75">
        <w:rPr>
          <w:iCs/>
          <w:color w:val="000000" w:themeColor="text1"/>
          <w:sz w:val="22"/>
          <w:szCs w:val="22"/>
          <w:lang w:val="en-US"/>
        </w:rPr>
        <w:t>CdS</w:t>
      </w:r>
      <w:r w:rsidRPr="00CF4E75">
        <w:rPr>
          <w:color w:val="000000" w:themeColor="text1"/>
          <w:sz w:val="22"/>
          <w:szCs w:val="22"/>
        </w:rPr>
        <w:t>) и селенид (</w:t>
      </w:r>
      <w:r w:rsidRPr="00CF4E75">
        <w:rPr>
          <w:iCs/>
          <w:color w:val="000000" w:themeColor="text1"/>
          <w:sz w:val="22"/>
          <w:szCs w:val="22"/>
          <w:lang w:val="en-US"/>
        </w:rPr>
        <w:t>CdSe</w:t>
      </w:r>
      <w:r w:rsidRPr="00CF4E75">
        <w:rPr>
          <w:color w:val="000000" w:themeColor="text1"/>
          <w:sz w:val="22"/>
          <w:szCs w:val="22"/>
        </w:rPr>
        <w:t>) кадмия, чувствительные к видимому излучению, сульфид свинца (</w:t>
      </w:r>
      <w:r w:rsidRPr="00CF4E75">
        <w:rPr>
          <w:iCs/>
          <w:color w:val="000000" w:themeColor="text1"/>
          <w:sz w:val="22"/>
          <w:szCs w:val="22"/>
          <w:lang w:val="en-US"/>
        </w:rPr>
        <w:t>PbS</w:t>
      </w:r>
      <w:r w:rsidRPr="00CF4E75">
        <w:rPr>
          <w:color w:val="000000" w:themeColor="text1"/>
          <w:sz w:val="22"/>
          <w:szCs w:val="22"/>
        </w:rPr>
        <w:t>), а также арсенид (</w:t>
      </w:r>
      <w:r w:rsidRPr="00CF4E75">
        <w:rPr>
          <w:iCs/>
          <w:color w:val="000000" w:themeColor="text1"/>
          <w:sz w:val="22"/>
          <w:szCs w:val="22"/>
          <w:lang w:val="en-US"/>
        </w:rPr>
        <w:t>InAs</w:t>
      </w:r>
      <w:r w:rsidRPr="00CF4E75">
        <w:rPr>
          <w:color w:val="000000" w:themeColor="text1"/>
          <w:sz w:val="22"/>
          <w:szCs w:val="22"/>
        </w:rPr>
        <w:t>) и антимонид (</w:t>
      </w:r>
      <w:r w:rsidRPr="00CF4E75">
        <w:rPr>
          <w:iCs/>
          <w:color w:val="000000" w:themeColor="text1"/>
          <w:sz w:val="22"/>
          <w:szCs w:val="22"/>
          <w:lang w:val="en-US"/>
        </w:rPr>
        <w:t>InSb</w:t>
      </w:r>
      <w:r w:rsidRPr="00CF4E75">
        <w:rPr>
          <w:color w:val="000000" w:themeColor="text1"/>
          <w:sz w:val="22"/>
          <w:szCs w:val="22"/>
        </w:rPr>
        <w:t>) индия, чувствительные к инфракрасному излучению.</w:t>
      </w:r>
    </w:p>
    <w:p w:rsidR="00CF4E75" w:rsidRPr="00CF4E75" w:rsidRDefault="00CF4E75" w:rsidP="00CF4E75">
      <w:pPr>
        <w:ind w:left="0" w:right="0" w:firstLine="340"/>
        <w:jc w:val="both"/>
        <w:rPr>
          <w:color w:val="000000" w:themeColor="text1"/>
          <w:sz w:val="22"/>
          <w:szCs w:val="22"/>
        </w:rPr>
      </w:pPr>
      <w:r w:rsidRPr="00CF4E75">
        <w:rPr>
          <w:i/>
          <w:iCs/>
          <w:color w:val="000000" w:themeColor="text1"/>
          <w:sz w:val="22"/>
          <w:szCs w:val="22"/>
        </w:rPr>
        <w:t>Люминесценцией</w:t>
      </w:r>
      <w:r w:rsidRPr="00CF4E75">
        <w:rPr>
          <w:color w:val="000000" w:themeColor="text1"/>
          <w:sz w:val="22"/>
          <w:szCs w:val="22"/>
        </w:rPr>
        <w:t xml:space="preserve"> называют свечение без нагрева, т. е. холодное свеч</w:t>
      </w:r>
      <w:r w:rsidRPr="00CF4E75">
        <w:rPr>
          <w:color w:val="000000" w:themeColor="text1"/>
          <w:sz w:val="22"/>
          <w:szCs w:val="22"/>
        </w:rPr>
        <w:t>е</w:t>
      </w:r>
      <w:r w:rsidRPr="00CF4E75">
        <w:rPr>
          <w:color w:val="000000" w:themeColor="text1"/>
          <w:sz w:val="22"/>
          <w:szCs w:val="22"/>
        </w:rPr>
        <w:t xml:space="preserve">ние. Если такое свечение длится недолго, его называют </w:t>
      </w:r>
      <w:r w:rsidRPr="00CF4E75">
        <w:rPr>
          <w:i/>
          <w:iCs/>
          <w:color w:val="000000" w:themeColor="text1"/>
          <w:sz w:val="22"/>
          <w:szCs w:val="22"/>
        </w:rPr>
        <w:t>флуоресценцией</w:t>
      </w:r>
      <w:r w:rsidRPr="00CF4E75">
        <w:rPr>
          <w:color w:val="000000" w:themeColor="text1"/>
          <w:sz w:val="22"/>
          <w:szCs w:val="22"/>
        </w:rPr>
        <w:t>, длительное свечение называют</w:t>
      </w:r>
      <w:r w:rsidRPr="00CF4E75">
        <w:rPr>
          <w:i/>
          <w:iCs/>
          <w:color w:val="000000" w:themeColor="text1"/>
          <w:sz w:val="22"/>
          <w:szCs w:val="22"/>
        </w:rPr>
        <w:t xml:space="preserve"> фосфоресценцией</w:t>
      </w:r>
      <w:r w:rsidRPr="00CF4E75">
        <w:rPr>
          <w:color w:val="000000" w:themeColor="text1"/>
          <w:sz w:val="22"/>
          <w:szCs w:val="22"/>
        </w:rPr>
        <w:t xml:space="preserve">. Причина </w:t>
      </w:r>
      <w:r w:rsidRPr="00CF4E75">
        <w:rPr>
          <w:color w:val="000000" w:themeColor="text1"/>
          <w:spacing w:val="-2"/>
          <w:sz w:val="22"/>
          <w:szCs w:val="22"/>
        </w:rPr>
        <w:t>люм</w:t>
      </w:r>
      <w:r w:rsidRPr="00CF4E75">
        <w:rPr>
          <w:color w:val="000000" w:themeColor="text1"/>
          <w:spacing w:val="-2"/>
          <w:sz w:val="22"/>
          <w:szCs w:val="22"/>
        </w:rPr>
        <w:t>и</w:t>
      </w:r>
      <w:r w:rsidRPr="00CF4E75">
        <w:rPr>
          <w:color w:val="000000" w:themeColor="text1"/>
          <w:spacing w:val="-2"/>
          <w:sz w:val="22"/>
          <w:szCs w:val="22"/>
        </w:rPr>
        <w:t>несценции – возвращение электрона на более низкий энергетический уровень через н</w:t>
      </w:r>
      <w:r w:rsidRPr="00CF4E75">
        <w:rPr>
          <w:color w:val="000000" w:themeColor="text1"/>
          <w:spacing w:val="-2"/>
          <w:sz w:val="22"/>
          <w:szCs w:val="22"/>
        </w:rPr>
        <w:t>е</w:t>
      </w:r>
      <w:r w:rsidRPr="00CF4E75">
        <w:rPr>
          <w:color w:val="000000" w:themeColor="text1"/>
          <w:spacing w:val="-2"/>
          <w:sz w:val="22"/>
          <w:szCs w:val="22"/>
        </w:rPr>
        <w:t>которое время после его возбуждения</w:t>
      </w:r>
      <w:r w:rsidRPr="00CF4E75">
        <w:rPr>
          <w:color w:val="000000" w:themeColor="text1"/>
          <w:spacing w:val="-4"/>
          <w:sz w:val="22"/>
          <w:szCs w:val="22"/>
        </w:rPr>
        <w:t>.</w:t>
      </w:r>
      <w:r w:rsidRPr="00CF4E75">
        <w:rPr>
          <w:color w:val="000000" w:themeColor="text1"/>
          <w:sz w:val="22"/>
          <w:szCs w:val="22"/>
        </w:rPr>
        <w:t xml:space="preserve"> Вещества, способные люминесцир</w:t>
      </w:r>
      <w:r w:rsidRPr="00CF4E75">
        <w:rPr>
          <w:color w:val="000000" w:themeColor="text1"/>
          <w:sz w:val="22"/>
          <w:szCs w:val="22"/>
        </w:rPr>
        <w:t>о</w:t>
      </w:r>
      <w:r w:rsidRPr="00CF4E75">
        <w:rPr>
          <w:color w:val="000000" w:themeColor="text1"/>
          <w:sz w:val="22"/>
          <w:szCs w:val="22"/>
        </w:rPr>
        <w:t xml:space="preserve">вать, называются люминофорами </w:t>
      </w:r>
      <w:r w:rsidRPr="00CF4E75">
        <w:rPr>
          <w:color w:val="000000" w:themeColor="text1"/>
          <w:spacing w:val="2"/>
          <w:sz w:val="22"/>
          <w:szCs w:val="22"/>
        </w:rPr>
        <w:t xml:space="preserve">– </w:t>
      </w:r>
      <w:r w:rsidRPr="00CF4E75">
        <w:rPr>
          <w:color w:val="000000" w:themeColor="text1"/>
          <w:sz w:val="22"/>
          <w:szCs w:val="22"/>
        </w:rPr>
        <w:t>это полупроводники с широкой запре</w:t>
      </w:r>
      <w:r w:rsidRPr="00CF4E75">
        <w:rPr>
          <w:color w:val="000000" w:themeColor="text1"/>
          <w:sz w:val="22"/>
          <w:szCs w:val="22"/>
        </w:rPr>
        <w:t>т</w:t>
      </w:r>
      <w:r w:rsidRPr="00CF4E75">
        <w:rPr>
          <w:color w:val="000000" w:themeColor="text1"/>
          <w:sz w:val="22"/>
          <w:szCs w:val="22"/>
        </w:rPr>
        <w:t>ной зоной.</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В зависимости от вида возбуждения люминофора различают фотол</w:t>
      </w:r>
      <w:r w:rsidRPr="00CF4E75">
        <w:rPr>
          <w:color w:val="000000" w:themeColor="text1"/>
          <w:sz w:val="22"/>
          <w:szCs w:val="22"/>
        </w:rPr>
        <w:t>ю</w:t>
      </w:r>
      <w:r w:rsidRPr="00CF4E75">
        <w:rPr>
          <w:color w:val="000000" w:themeColor="text1"/>
          <w:sz w:val="22"/>
          <w:szCs w:val="22"/>
        </w:rPr>
        <w:t>минесценцию (возбуждение светом), катодолюминесценцию (возбуждение электронным лучом) и электролюминесценцию (свечение под действием электрического п</w:t>
      </w:r>
      <w:r w:rsidRPr="00CF4E75">
        <w:rPr>
          <w:color w:val="000000" w:themeColor="text1"/>
          <w:sz w:val="22"/>
          <w:szCs w:val="22"/>
        </w:rPr>
        <w:t>о</w:t>
      </w:r>
      <w:r w:rsidRPr="00CF4E75">
        <w:rPr>
          <w:color w:val="000000" w:themeColor="text1"/>
          <w:sz w:val="22"/>
          <w:szCs w:val="22"/>
        </w:rPr>
        <w:t>ля).</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lastRenderedPageBreak/>
        <w:t>Люминесцентные свойства твёрдых тел во многом определяются концентрацией примесей и дефектов структуры. Примесные атомы, образу</w:t>
      </w:r>
      <w:r w:rsidRPr="00CF4E75">
        <w:rPr>
          <w:color w:val="000000" w:themeColor="text1"/>
          <w:sz w:val="22"/>
          <w:szCs w:val="22"/>
        </w:rPr>
        <w:t>ю</w:t>
      </w:r>
      <w:r w:rsidRPr="00CF4E75">
        <w:rPr>
          <w:color w:val="000000" w:themeColor="text1"/>
          <w:sz w:val="22"/>
          <w:szCs w:val="22"/>
        </w:rPr>
        <w:t>щие локальные уровни в запретной зоне полупроводника и ответственные за свечение материала, называют активаторами люминесценции; тип акт</w:t>
      </w:r>
      <w:r w:rsidRPr="00CF4E75">
        <w:rPr>
          <w:color w:val="000000" w:themeColor="text1"/>
          <w:sz w:val="22"/>
          <w:szCs w:val="22"/>
        </w:rPr>
        <w:t>и</w:t>
      </w:r>
      <w:r w:rsidRPr="00CF4E75">
        <w:rPr>
          <w:color w:val="000000" w:themeColor="text1"/>
          <w:sz w:val="22"/>
          <w:szCs w:val="22"/>
        </w:rPr>
        <w:t>ватора определяет цвет излучения.</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В газосветных лампах ультрафиолетовое излучение электрического ра</w:t>
      </w:r>
      <w:r w:rsidRPr="00CF4E75">
        <w:rPr>
          <w:color w:val="000000" w:themeColor="text1"/>
          <w:sz w:val="22"/>
          <w:szCs w:val="22"/>
        </w:rPr>
        <w:t>з</w:t>
      </w:r>
      <w:r w:rsidRPr="00CF4E75">
        <w:rPr>
          <w:color w:val="000000" w:themeColor="text1"/>
          <w:sz w:val="22"/>
          <w:szCs w:val="22"/>
        </w:rPr>
        <w:t>ряда, происходящего в ионизированных парах ртути, с помощью люмин</w:t>
      </w:r>
      <w:r w:rsidRPr="00CF4E75">
        <w:rPr>
          <w:color w:val="000000" w:themeColor="text1"/>
          <w:sz w:val="22"/>
          <w:szCs w:val="22"/>
        </w:rPr>
        <w:t>о</w:t>
      </w:r>
      <w:r w:rsidRPr="00CF4E75">
        <w:rPr>
          <w:color w:val="000000" w:themeColor="text1"/>
          <w:sz w:val="22"/>
          <w:szCs w:val="22"/>
        </w:rPr>
        <w:t>фора преобразуется в видимый свет (фотолюминесценция). Спектральный состав света лампы можно изменять подбором люминофора, покрывающего изнутри её стенки. В электронно-лучевых трубках осциллографов, телев</w:t>
      </w:r>
      <w:r w:rsidRPr="00CF4E75">
        <w:rPr>
          <w:color w:val="000000" w:themeColor="text1"/>
          <w:sz w:val="22"/>
          <w:szCs w:val="22"/>
        </w:rPr>
        <w:t>и</w:t>
      </w:r>
      <w:r w:rsidRPr="00CF4E75">
        <w:rPr>
          <w:color w:val="000000" w:themeColor="text1"/>
          <w:sz w:val="22"/>
          <w:szCs w:val="22"/>
        </w:rPr>
        <w:t>зионных кинескопах и электронных микроскопах используется свечение люминофоров при бомбардировке их потоком электронов (катодолюмине</w:t>
      </w:r>
      <w:r w:rsidRPr="00CF4E75">
        <w:rPr>
          <w:color w:val="000000" w:themeColor="text1"/>
          <w:sz w:val="22"/>
          <w:szCs w:val="22"/>
        </w:rPr>
        <w:t>с</w:t>
      </w:r>
      <w:r w:rsidRPr="00CF4E75">
        <w:rPr>
          <w:color w:val="000000" w:themeColor="text1"/>
          <w:sz w:val="22"/>
          <w:szCs w:val="22"/>
        </w:rPr>
        <w:t>ценция). Однако наибольший практический интерес вызывает явление св</w:t>
      </w:r>
      <w:r w:rsidRPr="00CF4E75">
        <w:rPr>
          <w:color w:val="000000" w:themeColor="text1"/>
          <w:sz w:val="22"/>
          <w:szCs w:val="22"/>
        </w:rPr>
        <w:t>е</w:t>
      </w:r>
      <w:r w:rsidRPr="00CF4E75">
        <w:rPr>
          <w:color w:val="000000" w:themeColor="text1"/>
          <w:sz w:val="22"/>
          <w:szCs w:val="22"/>
        </w:rPr>
        <w:t>чения под действием электрического напряжения (электролюминесценция), что в немалой степени обусловлено быстрым развитием оптоэлектроники. Различают два основных вида электролюминесценции: инжекционную и предпробойную.</w:t>
      </w:r>
    </w:p>
    <w:p w:rsidR="00CF4E75" w:rsidRPr="00CF4E75" w:rsidRDefault="00CF4E75" w:rsidP="00CF4E75">
      <w:pPr>
        <w:ind w:left="0" w:right="0" w:firstLine="340"/>
        <w:jc w:val="both"/>
        <w:rPr>
          <w:color w:val="000000" w:themeColor="text1"/>
          <w:sz w:val="22"/>
          <w:szCs w:val="22"/>
        </w:rPr>
      </w:pPr>
      <w:r w:rsidRPr="00CF4E75">
        <w:rPr>
          <w:i/>
          <w:iCs/>
          <w:color w:val="000000" w:themeColor="text1"/>
          <w:sz w:val="22"/>
          <w:szCs w:val="22"/>
        </w:rPr>
        <w:t>Инжекционная</w:t>
      </w:r>
      <w:r w:rsidRPr="00CF4E75">
        <w:rPr>
          <w:color w:val="000000" w:themeColor="text1"/>
          <w:sz w:val="22"/>
          <w:szCs w:val="22"/>
        </w:rPr>
        <w:t xml:space="preserve"> электролюминесценция была открыта О.В. Лосевым в </w:t>
      </w:r>
      <w:smartTag w:uri="urn:schemas-microsoft-com:office:smarttags" w:element="metricconverter">
        <w:smartTagPr>
          <w:attr w:name="ProductID" w:val="1923 г"/>
        </w:smartTagPr>
        <w:r w:rsidRPr="00CF4E75">
          <w:rPr>
            <w:color w:val="000000" w:themeColor="text1"/>
            <w:sz w:val="22"/>
            <w:szCs w:val="22"/>
          </w:rPr>
          <w:t>1923 г</w:t>
        </w:r>
      </w:smartTag>
      <w:r w:rsidRPr="00CF4E75">
        <w:rPr>
          <w:color w:val="000000" w:themeColor="text1"/>
          <w:sz w:val="22"/>
          <w:szCs w:val="22"/>
        </w:rPr>
        <w:t>. при изучении кристаллических детекторов на основе карбида кре</w:t>
      </w:r>
      <w:r w:rsidRPr="00CF4E75">
        <w:rPr>
          <w:color w:val="000000" w:themeColor="text1"/>
          <w:sz w:val="22"/>
          <w:szCs w:val="22"/>
        </w:rPr>
        <w:t>м</w:t>
      </w:r>
      <w:r w:rsidRPr="00CF4E75">
        <w:rPr>
          <w:color w:val="000000" w:themeColor="text1"/>
          <w:sz w:val="22"/>
          <w:szCs w:val="22"/>
        </w:rPr>
        <w:t xml:space="preserve">ния. Она наблюдается при включении </w:t>
      </w:r>
      <w:r w:rsidRPr="00CF4E75">
        <w:rPr>
          <w:i/>
          <w:iCs/>
          <w:color w:val="000000" w:themeColor="text1"/>
          <w:sz w:val="22"/>
          <w:szCs w:val="22"/>
        </w:rPr>
        <w:t>p-n</w:t>
      </w:r>
      <w:r w:rsidRPr="00CF4E75">
        <w:rPr>
          <w:color w:val="000000" w:themeColor="text1"/>
          <w:sz w:val="22"/>
          <w:szCs w:val="22"/>
        </w:rPr>
        <w:t xml:space="preserve">-перехода в прямом направлении (см. </w:t>
      </w:r>
      <w:hyperlink w:anchor="_Примесные_полупроводники_и" w:history="1">
        <w:r w:rsidRPr="00CF4E75">
          <w:rPr>
            <w:color w:val="000000" w:themeColor="text1"/>
            <w:sz w:val="22"/>
            <w:szCs w:val="22"/>
          </w:rPr>
          <w:t>подразд. 3.2</w:t>
        </w:r>
      </w:hyperlink>
      <w:r w:rsidRPr="00CF4E75">
        <w:rPr>
          <w:color w:val="000000" w:themeColor="text1"/>
          <w:sz w:val="22"/>
          <w:szCs w:val="22"/>
        </w:rPr>
        <w:t xml:space="preserve"> и </w:t>
      </w:r>
      <w:hyperlink r:id="rId8" w:anchor="Рис3_9" w:history="1">
        <w:r w:rsidRPr="00CF4E75">
          <w:rPr>
            <w:color w:val="000000" w:themeColor="text1"/>
            <w:sz w:val="22"/>
            <w:szCs w:val="22"/>
          </w:rPr>
          <w:t>рисунок 3.9</w:t>
        </w:r>
      </w:hyperlink>
      <w:r w:rsidRPr="00CF4E75">
        <w:rPr>
          <w:color w:val="000000" w:themeColor="text1"/>
          <w:sz w:val="22"/>
          <w:szCs w:val="22"/>
        </w:rPr>
        <w:t>) и лежит в основе принципа действия свет</w:t>
      </w:r>
      <w:r w:rsidRPr="00CF4E75">
        <w:rPr>
          <w:color w:val="000000" w:themeColor="text1"/>
          <w:sz w:val="22"/>
          <w:szCs w:val="22"/>
        </w:rPr>
        <w:t>о</w:t>
      </w:r>
      <w:r w:rsidRPr="00CF4E75">
        <w:rPr>
          <w:color w:val="000000" w:themeColor="text1"/>
          <w:sz w:val="22"/>
          <w:szCs w:val="22"/>
        </w:rPr>
        <w:t>диодов и полупроводниковых лазеров.</w:t>
      </w:r>
    </w:p>
    <w:p w:rsidR="00CF4E75" w:rsidRPr="00CF4E75" w:rsidRDefault="00CF4E75" w:rsidP="00CF4E75">
      <w:pPr>
        <w:ind w:left="0" w:right="0" w:firstLine="340"/>
        <w:jc w:val="both"/>
        <w:rPr>
          <w:color w:val="000000" w:themeColor="text1"/>
          <w:sz w:val="22"/>
          <w:szCs w:val="22"/>
        </w:rPr>
      </w:pPr>
      <w:r w:rsidRPr="00CF4E75">
        <w:rPr>
          <w:bCs w:val="0"/>
          <w:i/>
          <w:iCs/>
          <w:color w:val="000000" w:themeColor="text1"/>
          <w:sz w:val="22"/>
          <w:szCs w:val="22"/>
        </w:rPr>
        <w:t>Предпробойная</w:t>
      </w:r>
      <w:r w:rsidRPr="00CF4E75">
        <w:rPr>
          <w:color w:val="000000" w:themeColor="text1"/>
          <w:sz w:val="22"/>
          <w:szCs w:val="22"/>
        </w:rPr>
        <w:t xml:space="preserve"> электролюминесценция наблюдается в порошкообра</w:t>
      </w:r>
      <w:r w:rsidRPr="00CF4E75">
        <w:rPr>
          <w:color w:val="000000" w:themeColor="text1"/>
          <w:sz w:val="22"/>
          <w:szCs w:val="22"/>
        </w:rPr>
        <w:t>з</w:t>
      </w:r>
      <w:r w:rsidRPr="00CF4E75">
        <w:rPr>
          <w:color w:val="000000" w:themeColor="text1"/>
          <w:sz w:val="22"/>
          <w:szCs w:val="22"/>
        </w:rPr>
        <w:t>ных люминофорах, введённых в диэлектрик и помещённых между обкла</w:t>
      </w:r>
      <w:r w:rsidRPr="00CF4E75">
        <w:rPr>
          <w:color w:val="000000" w:themeColor="text1"/>
          <w:sz w:val="22"/>
          <w:szCs w:val="22"/>
        </w:rPr>
        <w:t>д</w:t>
      </w:r>
      <w:r w:rsidRPr="00CF4E75">
        <w:rPr>
          <w:color w:val="000000" w:themeColor="text1"/>
          <w:sz w:val="22"/>
          <w:szCs w:val="22"/>
        </w:rPr>
        <w:t>ками конденсатора, на которые подано переменное или постоянное напр</w:t>
      </w:r>
      <w:r w:rsidRPr="00CF4E75">
        <w:rPr>
          <w:color w:val="000000" w:themeColor="text1"/>
          <w:sz w:val="22"/>
          <w:szCs w:val="22"/>
        </w:rPr>
        <w:t>я</w:t>
      </w:r>
      <w:r w:rsidRPr="00CF4E75">
        <w:rPr>
          <w:color w:val="000000" w:themeColor="text1"/>
          <w:sz w:val="22"/>
          <w:szCs w:val="22"/>
        </w:rPr>
        <w:t>жение. Под действием сильного электрического поля в диэлектрике создаются условия для ударной ионизации, образующиеся при этом свобо</w:t>
      </w:r>
      <w:r w:rsidRPr="00CF4E75">
        <w:rPr>
          <w:color w:val="000000" w:themeColor="text1"/>
          <w:sz w:val="22"/>
          <w:szCs w:val="22"/>
        </w:rPr>
        <w:t>д</w:t>
      </w:r>
      <w:r w:rsidRPr="00CF4E75">
        <w:rPr>
          <w:color w:val="000000" w:themeColor="text1"/>
          <w:sz w:val="22"/>
          <w:szCs w:val="22"/>
        </w:rPr>
        <w:t>ные электроны тут же отдают свою энергию атомам полупроводникового люминофора, поэтому развития пробоя не происходит. Через короткий промежуток времени атом люминофора излучает квант определённого цв</w:t>
      </w:r>
      <w:r w:rsidRPr="00CF4E75">
        <w:rPr>
          <w:color w:val="000000" w:themeColor="text1"/>
          <w:sz w:val="22"/>
          <w:szCs w:val="22"/>
        </w:rPr>
        <w:t>е</w:t>
      </w:r>
      <w:r w:rsidRPr="00CF4E75">
        <w:rPr>
          <w:color w:val="000000" w:themeColor="text1"/>
          <w:sz w:val="22"/>
          <w:szCs w:val="22"/>
        </w:rPr>
        <w:t xml:space="preserve">та. </w:t>
      </w:r>
      <w:r w:rsidRPr="00CF4E75">
        <w:rPr>
          <w:color w:val="000000" w:themeColor="text1"/>
          <w:spacing w:val="4"/>
          <w:sz w:val="22"/>
          <w:szCs w:val="22"/>
        </w:rPr>
        <w:t xml:space="preserve">Конструкция </w:t>
      </w:r>
      <w:r w:rsidRPr="00CF4E75">
        <w:rPr>
          <w:bCs w:val="0"/>
          <w:i/>
          <w:iCs/>
          <w:color w:val="000000" w:themeColor="text1"/>
          <w:spacing w:val="4"/>
          <w:sz w:val="22"/>
          <w:szCs w:val="22"/>
        </w:rPr>
        <w:t>электролюминесцентного конденсатора</w:t>
      </w:r>
      <w:r w:rsidRPr="00CF4E75">
        <w:rPr>
          <w:color w:val="000000" w:themeColor="text1"/>
          <w:spacing w:val="4"/>
          <w:sz w:val="22"/>
          <w:szCs w:val="22"/>
        </w:rPr>
        <w:t xml:space="preserve"> показана на</w:t>
      </w:r>
      <w:r w:rsidRPr="00CF4E75">
        <w:rPr>
          <w:color w:val="000000" w:themeColor="text1"/>
          <w:sz w:val="22"/>
          <w:szCs w:val="22"/>
        </w:rPr>
        <w:t xml:space="preserve"> рисунке 3.1.</w:t>
      </w:r>
    </w:p>
    <w:p w:rsidR="00CF4E75" w:rsidRPr="00CF4E75" w:rsidRDefault="00CF4E75" w:rsidP="00CF4E75">
      <w:pPr>
        <w:ind w:left="0" w:right="0" w:firstLine="340"/>
        <w:jc w:val="both"/>
        <w:rPr>
          <w:color w:val="000000" w:themeColor="text1"/>
          <w:sz w:val="22"/>
          <w:szCs w:val="22"/>
        </w:rPr>
      </w:pPr>
      <w:bookmarkStart w:id="9" w:name="_Toc25952743"/>
      <w:bookmarkStart w:id="10" w:name="_Toc38870053"/>
      <w:r w:rsidRPr="00CF4E75">
        <w:rPr>
          <w:noProof/>
          <w:color w:val="000000" w:themeColor="text1"/>
          <w:sz w:val="22"/>
          <w:szCs w:val="22"/>
        </w:rPr>
        <w:lastRenderedPageBreak/>
        <mc:AlternateContent>
          <mc:Choice Requires="wpg">
            <w:drawing>
              <wp:anchor distT="0" distB="0" distL="114300" distR="114300" simplePos="0" relativeHeight="251659264" behindDoc="0" locked="0" layoutInCell="1" allowOverlap="1" wp14:anchorId="471BB323" wp14:editId="0CB42746">
                <wp:simplePos x="0" y="0"/>
                <wp:positionH relativeFrom="margin">
                  <wp:posOffset>-60325</wp:posOffset>
                </wp:positionH>
                <wp:positionV relativeFrom="margin">
                  <wp:posOffset>28575</wp:posOffset>
                </wp:positionV>
                <wp:extent cx="2124075" cy="3243580"/>
                <wp:effectExtent l="0" t="0" r="9525" b="0"/>
                <wp:wrapSquare wrapText="bothSides"/>
                <wp:docPr id="5997" name="Группа 5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3243580"/>
                          <a:chOff x="914" y="5579"/>
                          <a:chExt cx="3345" cy="5108"/>
                        </a:xfrm>
                      </wpg:grpSpPr>
                      <wpg:grpSp>
                        <wpg:cNvPr id="5998" name="Group 3"/>
                        <wpg:cNvGrpSpPr>
                          <a:grpSpLocks/>
                        </wpg:cNvGrpSpPr>
                        <wpg:grpSpPr bwMode="auto">
                          <a:xfrm>
                            <a:off x="914" y="5579"/>
                            <a:ext cx="3345" cy="5108"/>
                            <a:chOff x="6921" y="954"/>
                            <a:chExt cx="3648" cy="5108"/>
                          </a:xfrm>
                        </wpg:grpSpPr>
                        <pic:pic xmlns:pic="http://schemas.openxmlformats.org/drawingml/2006/picture">
                          <pic:nvPicPr>
                            <pic:cNvPr id="5999"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921" y="954"/>
                              <a:ext cx="3615"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00" name="Text Box 5"/>
                          <wps:cNvSpPr txBox="1">
                            <a:spLocks noChangeArrowheads="1"/>
                          </wps:cNvSpPr>
                          <wps:spPr bwMode="auto">
                            <a:xfrm>
                              <a:off x="6971" y="5274"/>
                              <a:ext cx="3598" cy="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E75" w:rsidRPr="003C1AA4" w:rsidRDefault="00CF4E75" w:rsidP="00CF4E75">
                                <w:pPr>
                                  <w:pStyle w:val="26"/>
                                  <w:spacing w:after="0" w:line="240" w:lineRule="auto"/>
                                  <w:rPr>
                                    <w:sz w:val="18"/>
                                    <w:szCs w:val="18"/>
                                  </w:rPr>
                                </w:pPr>
                                <w:r w:rsidRPr="003C1AA4">
                                  <w:rPr>
                                    <w:sz w:val="18"/>
                                    <w:szCs w:val="18"/>
                                  </w:rPr>
                                  <w:t>Рисунок  3.1 – Конструкция электро</w:t>
                                </w:r>
                                <w:r>
                                  <w:rPr>
                                    <w:sz w:val="18"/>
                                    <w:szCs w:val="18"/>
                                    <w:lang w:val="ru-RU"/>
                                  </w:rPr>
                                  <w:t>-</w:t>
                                </w:r>
                                <w:r w:rsidRPr="003C1AA4">
                                  <w:rPr>
                                    <w:sz w:val="18"/>
                                    <w:szCs w:val="18"/>
                                  </w:rPr>
                                  <w:t>люминесцентного конденсатора</w:t>
                                </w:r>
                              </w:p>
                            </w:txbxContent>
                          </wps:txbx>
                          <wps:bodyPr rot="0" vert="horz" wrap="square" lIns="18000" tIns="45720" rIns="18000" bIns="45720" anchor="t" anchorCtr="0" upright="1">
                            <a:noAutofit/>
                          </wps:bodyPr>
                        </wps:wsp>
                      </wpg:grpSp>
                      <wps:wsp>
                        <wps:cNvPr id="6001" name="Text Box 6"/>
                        <wps:cNvSpPr txBox="1">
                          <a:spLocks noChangeArrowheads="1"/>
                        </wps:cNvSpPr>
                        <wps:spPr bwMode="auto">
                          <a:xfrm>
                            <a:off x="3890" y="6750"/>
                            <a:ext cx="319" cy="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4E75" w:rsidRDefault="00CF4E75" w:rsidP="00CF4E75">
                              <w:r>
                                <w:rPr>
                                  <w:i/>
                                  <w:iCs/>
                                  <w:lang w:val="en-US"/>
                                </w:rPr>
                                <w:t>h</w:t>
                              </w:r>
                              <w:r>
                                <w:rPr>
                                  <w:lang w:val="en-US"/>
                                </w:rPr>
                                <w:t>ν</w:t>
                              </w:r>
                            </w:p>
                          </w:txbxContent>
                        </wps:txbx>
                        <wps:bodyPr rot="0" vert="horz" wrap="square" lIns="18000" tIns="10800" rIns="18000" bIns="10800" anchor="t" anchorCtr="0" upright="1">
                          <a:noAutofit/>
                        </wps:bodyPr>
                      </wps:wsp>
                      <wps:wsp>
                        <wps:cNvPr id="6002" name="Text Box 7"/>
                        <wps:cNvSpPr txBox="1">
                          <a:spLocks noChangeArrowheads="1"/>
                        </wps:cNvSpPr>
                        <wps:spPr bwMode="auto">
                          <a:xfrm>
                            <a:off x="2300" y="9040"/>
                            <a:ext cx="260" cy="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4E75" w:rsidRDefault="00CF4E75" w:rsidP="00CF4E75">
                              <w:pPr>
                                <w:rPr>
                                  <w:i/>
                                  <w:iCs/>
                                  <w:lang w:val="en-US"/>
                                </w:rPr>
                              </w:pPr>
                              <w:r>
                                <w:rPr>
                                  <w:i/>
                                  <w:iCs/>
                                  <w:lang w:val="en-US"/>
                                </w:rPr>
                                <w:t>R</w:t>
                              </w:r>
                            </w:p>
                          </w:txbxContent>
                        </wps:txbx>
                        <wps:bodyPr rot="0" vert="horz" wrap="square" lIns="18000" tIns="10800" rIns="18000" bIns="10800" anchor="t" anchorCtr="0" upright="1">
                          <a:noAutofit/>
                        </wps:bodyPr>
                      </wps:wsp>
                      <wps:wsp>
                        <wps:cNvPr id="6003" name="Text Box 8"/>
                        <wps:cNvSpPr txBox="1">
                          <a:spLocks noChangeArrowheads="1"/>
                        </wps:cNvSpPr>
                        <wps:spPr bwMode="auto">
                          <a:xfrm>
                            <a:off x="1930" y="9470"/>
                            <a:ext cx="260" cy="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4E75" w:rsidRDefault="00CF4E75" w:rsidP="00CF4E75">
                              <w:pPr>
                                <w:rPr>
                                  <w:i/>
                                  <w:iCs/>
                                  <w:lang w:val="en-US"/>
                                </w:rPr>
                              </w:pPr>
                              <w:r>
                                <w:rPr>
                                  <w:i/>
                                  <w:iCs/>
                                  <w:lang w:val="en-US"/>
                                </w:rPr>
                                <w:t>U</w:t>
                              </w:r>
                            </w:p>
                          </w:txbxContent>
                        </wps:txbx>
                        <wps:bodyPr rot="0" vert="horz" wrap="square" lIns="18000" tIns="10800" rIns="18000" bIns="10800" anchor="t" anchorCtr="0" upright="1">
                          <a:noAutofit/>
                        </wps:bodyPr>
                      </wps:wsp>
                      <wps:wsp>
                        <wps:cNvPr id="6004" name="Text Box 9"/>
                        <wps:cNvSpPr txBox="1">
                          <a:spLocks noChangeArrowheads="1"/>
                        </wps:cNvSpPr>
                        <wps:spPr bwMode="auto">
                          <a:xfrm>
                            <a:off x="2170" y="8210"/>
                            <a:ext cx="260" cy="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4E75" w:rsidRDefault="00CF4E75" w:rsidP="00CF4E75">
                              <w:pPr>
                                <w:rPr>
                                  <w:i/>
                                  <w:iCs/>
                                  <w:lang w:val="en-US"/>
                                </w:rPr>
                              </w:pPr>
                              <w:r>
                                <w:rPr>
                                  <w:i/>
                                  <w:iCs/>
                                  <w:lang w:val="en-US"/>
                                </w:rPr>
                                <w:t>C</w:t>
                              </w:r>
                            </w:p>
                          </w:txbxContent>
                        </wps:txbx>
                        <wps:bodyPr rot="0" vert="horz" wrap="square" lIns="18000" tIns="10800" rIns="18000" bIns="10800" anchor="t" anchorCtr="0" upright="1">
                          <a:noAutofit/>
                        </wps:bodyPr>
                      </wps:wsp>
                      <wps:wsp>
                        <wps:cNvPr id="6005" name="Text Box 10"/>
                        <wps:cNvSpPr txBox="1">
                          <a:spLocks noChangeArrowheads="1"/>
                        </wps:cNvSpPr>
                        <wps:spPr bwMode="auto">
                          <a:xfrm>
                            <a:off x="1430" y="8650"/>
                            <a:ext cx="339" cy="2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4E75" w:rsidRDefault="00CF4E75" w:rsidP="00CF4E75">
                              <w:pPr>
                                <w:rPr>
                                  <w:vertAlign w:val="subscript"/>
                                  <w:lang w:val="en-US"/>
                                </w:rPr>
                              </w:pPr>
                              <w:r>
                                <w:rPr>
                                  <w:i/>
                                  <w:iCs/>
                                  <w:lang w:val="en-US"/>
                                </w:rPr>
                                <w:t>R</w:t>
                              </w:r>
                              <w:r>
                                <w:rPr>
                                  <w:vertAlign w:val="subscript"/>
                                  <w:lang w:val="en-US"/>
                                </w:rPr>
                                <w:t>0</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997" o:spid="_x0000_s1026" style="position:absolute;left:0;text-align:left;margin-left:-4.75pt;margin-top:2.25pt;width:167.25pt;height:255.4pt;z-index:251659264;mso-position-horizontal-relative:margin;mso-position-vertical-relative:margin" coordorigin="914,5579" coordsize="3345,51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">
                <v:group id="Group 3" o:spid="_x0000_s1027" style="position:absolute;left:914;top:5579;width:3345;height:5108" coordorigin="6921,954" coordsize="3648,5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afNrGwwAAAN0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6921;top:954;width:3615;height:43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V183IAAAA3QAAAA8AAABkcnMvZG93bnJldi54bWxEj0FLw0AUhO+C/2F5gje7saA0abel2IoB&#10;D61Risdn9pkEs2/j7jZN++vdQsHjMDPfMLPFYFrRk/ONZQX3owQEcWl1w5WCj/fnuwkIH5A1tpZJ&#10;wZE8LObXVzPMtD3wG/VFqESEsM9QQR1Cl0npy5oM+pHtiKP3bZ3BEKWrpHZ4iHDTynGSPEqDDceF&#10;Gjt6qqn8KfZGwXqzX+5ejv3XKv89rT/N9jUv0Cl1ezMspyACDeE/fGnnWsFDmqZwfhOfgJz/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NldfNyAAAAN0AAAAPAAAAAAAAAAAA&#10;AAAAAJ8CAABkcnMvZG93bnJldi54bWxQSwUGAAAAAAQABAD3AAAAlAMAAAAA&#10;">
                    <v:imagedata r:id="rId10" o:title=""/>
                  </v:shape>
                  <v:shapetype id="_x0000_t202" coordsize="21600,21600" o:spt="202" path="m,l,21600r21600,l21600,xe">
                    <v:stroke joinstyle="miter"/>
                    <v:path gradientshapeok="t" o:connecttype="rect"/>
                  </v:shapetype>
                  <v:shape id="Text Box 5" o:spid="_x0000_s1029" type="#_x0000_t202" style="position:absolute;left:6971;top:5274;width:3598;height:7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uL1MMA&#10;AADdAAAADwAAAGRycy9kb3ducmV2LnhtbERPXWvCMBR9F/wP4Q5802SDSemMIoIggzmssrG3S3PX&#10;lDU3tYlt/ffLw2CPh/O92oyuET11ofas4XGhQBCX3tRcabic9/MMRIjIBhvPpOFOATbr6WSFufED&#10;n6gvYiVSCIccNdgY21zKUFpyGBa+JU7ct+8cxgS7SpoOhxTuGvmk1FI6rDk1WGxpZ6n8KW5Ow9e1&#10;zz6z++01FO1wskfz/vzxJrWePYzbFxCRxvgv/nMfjIalUml/epOe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6uL1MMAAADdAAAADwAAAAAAAAAAAAAAAACYAgAAZHJzL2Rv&#10;d25yZXYueG1sUEsFBgAAAAAEAAQA9QAAAIgDAAAAAA==&#10;" filled="f" stroked="f">
                    <v:textbox inset=".5mm,,.5mm">
                      <w:txbxContent>
                        <w:p w:rsidR="00CF4E75" w:rsidRPr="003C1AA4" w:rsidRDefault="00CF4E75" w:rsidP="00CF4E75">
                          <w:pPr>
                            <w:pStyle w:val="26"/>
                            <w:spacing w:after="0" w:line="240" w:lineRule="auto"/>
                            <w:rPr>
                              <w:sz w:val="18"/>
                              <w:szCs w:val="18"/>
                            </w:rPr>
                          </w:pPr>
                          <w:r w:rsidRPr="003C1AA4">
                            <w:rPr>
                              <w:sz w:val="18"/>
                              <w:szCs w:val="18"/>
                            </w:rPr>
                            <w:t>Рисунок  3.1 – Конструкция электро</w:t>
                          </w:r>
                          <w:r>
                            <w:rPr>
                              <w:sz w:val="18"/>
                              <w:szCs w:val="18"/>
                              <w:lang w:val="ru-RU"/>
                            </w:rPr>
                            <w:t>-</w:t>
                          </w:r>
                          <w:r w:rsidRPr="003C1AA4">
                            <w:rPr>
                              <w:sz w:val="18"/>
                              <w:szCs w:val="18"/>
                            </w:rPr>
                            <w:t>люминесцентного конденсатора</w:t>
                          </w:r>
                        </w:p>
                      </w:txbxContent>
                    </v:textbox>
                  </v:shape>
                </v:group>
                <v:shape id="Text Box 6" o:spid="_x0000_s1030" type="#_x0000_t202" style="position:absolute;left:3890;top:6750;width:319;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g3KcIA&#10;AADdAAAADwAAAGRycy9kb3ducmV2LnhtbESPQWsCMRSE74X+h/AKvdVkW5GyNUpbtuC1Kp4fm+dm&#10;676XZRN1/femIHgcZuYbZr4cuVMnGmIbxEIxMaBI6uBaaSxsNz8v76BiQnHYBSELF4qwXDw+zLF0&#10;4Sy/dFqnRmWIxBIt+JT6UutYe2KMk9CTZG8fBsaU5dBoN+A5w7nTr8bMNGMrecFjT9+e6sP6yBaq&#10;+LefFtWK37jdoWZ/cMevytrnp/HzA1SiMd3Dt/bKWZgZU8D/m/wE9O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mDcpwgAAAN0AAAAPAAAAAAAAAAAAAAAAAJgCAABkcnMvZG93&#10;bnJldi54bWxQSwUGAAAAAAQABAD1AAAAhwMAAAAA&#10;" stroked="f">
                  <v:textbox inset=".5mm,.3mm,.5mm,.3mm">
                    <w:txbxContent>
                      <w:p w:rsidR="00CF4E75" w:rsidRDefault="00CF4E75" w:rsidP="00CF4E75">
                        <w:r>
                          <w:rPr>
                            <w:i/>
                            <w:iCs/>
                            <w:lang w:val="en-US"/>
                          </w:rPr>
                          <w:t>h</w:t>
                        </w:r>
                        <w:r>
                          <w:rPr>
                            <w:lang w:val="en-US"/>
                          </w:rPr>
                          <w:t>ν</w:t>
                        </w:r>
                      </w:p>
                    </w:txbxContent>
                  </v:textbox>
                </v:shape>
                <v:shape id="Text Box 7" o:spid="_x0000_s1031" type="#_x0000_t202" style="position:absolute;left:2300;top:9040;width:26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qpXsIA&#10;AADdAAAADwAAAGRycy9kb3ducmV2LnhtbESPQWsCMRSE70L/Q3hCb5poi5TVKLZswatWen5snpvV&#10;fS/LJur23zdCocdhZr5hVpuBW3WjPjZBLMymBhRJFVwjtYXj1+fkDVRMKA7bIGThhyJs1k+jFRYu&#10;3GVPt0OqVYZILNCCT6krtI6VJ8Y4DR1J9k6hZ0xZ9rV2Pd4znFs9N2ahGRvJCx47+vBUXQ5XtlDG&#10;8+l1Vu74hZtv1Owv7vpeWvs8HrZLUImG9B/+a++chYUxc3i8yU9Ar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qlewgAAAN0AAAAPAAAAAAAAAAAAAAAAAJgCAABkcnMvZG93&#10;bnJldi54bWxQSwUGAAAAAAQABAD1AAAAhwMAAAAA&#10;" stroked="f">
                  <v:textbox inset=".5mm,.3mm,.5mm,.3mm">
                    <w:txbxContent>
                      <w:p w:rsidR="00CF4E75" w:rsidRDefault="00CF4E75" w:rsidP="00CF4E75">
                        <w:pPr>
                          <w:rPr>
                            <w:i/>
                            <w:iCs/>
                            <w:lang w:val="en-US"/>
                          </w:rPr>
                        </w:pPr>
                        <w:r>
                          <w:rPr>
                            <w:i/>
                            <w:iCs/>
                            <w:lang w:val="en-US"/>
                          </w:rPr>
                          <w:t>R</w:t>
                        </w:r>
                      </w:p>
                    </w:txbxContent>
                  </v:textbox>
                </v:shape>
                <v:shape id="Text Box 8" o:spid="_x0000_s1032" type="#_x0000_t202" style="position:absolute;left:1930;top:9470;width:26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YMxcIA&#10;AADdAAAADwAAAGRycy9kb3ducmV2LnhtbESPQWsCMRSE74X+h/CE3mpiFSmrUWzZgteq9PzYPDer&#10;+16WTdTtv28KgsdhZr5hluuBW3WlPjZBLEzGBhRJFVwjtYXD/uv1HVRMKA7bIGThlyKsV89PSyxc&#10;uMk3XXepVhkisUALPqWu0DpWnhjjOHQk2TuGnjFl2dfa9XjLcG71mzFzzdhIXvDY0aen6ry7sIUy&#10;no6zSbnlKTc/qNmf3eWjtPZlNGwWoBIN6RG+t7fOwtyYKfy/yU9Ar/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BgzFwgAAAN0AAAAPAAAAAAAAAAAAAAAAAJgCAABkcnMvZG93&#10;bnJldi54bWxQSwUGAAAAAAQABAD1AAAAhwMAAAAA&#10;" stroked="f">
                  <v:textbox inset=".5mm,.3mm,.5mm,.3mm">
                    <w:txbxContent>
                      <w:p w:rsidR="00CF4E75" w:rsidRDefault="00CF4E75" w:rsidP="00CF4E75">
                        <w:pPr>
                          <w:rPr>
                            <w:i/>
                            <w:iCs/>
                            <w:lang w:val="en-US"/>
                          </w:rPr>
                        </w:pPr>
                        <w:r>
                          <w:rPr>
                            <w:i/>
                            <w:iCs/>
                            <w:lang w:val="en-US"/>
                          </w:rPr>
                          <w:t>U</w:t>
                        </w:r>
                      </w:p>
                    </w:txbxContent>
                  </v:textbox>
                </v:shape>
                <v:shape id="Text Box 9" o:spid="_x0000_s1033" type="#_x0000_t202" style="position:absolute;left:2170;top:8210;width:26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scIA&#10;AADdAAAADwAAAGRycy9kb3ducmV2LnhtbESPQWsCMRSE74X+h/CE3rqJVqSsRrGyBa+10vNj89ys&#10;7ntZNlG3/74pFHocZuYbZrUZuVM3GmIbxMK0MKBI6uBaaSwcP9+fX0HFhOKwC0IWvinCZv34sMLS&#10;hbt80O2QGpUhEku04FPqS61j7YkxFqEnyd4pDIwpy6HRbsB7hnOnZ8YsNGMrecFjTztP9eVwZQtV&#10;PJ/m02rPL9x+oWZ/cde3ytqnybhdgko0pv/wX3vvLCyMmcPvm/wE9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75SxwgAAAN0AAAAPAAAAAAAAAAAAAAAAAJgCAABkcnMvZG93&#10;bnJldi54bWxQSwUGAAAAAAQABAD1AAAAhwMAAAAA&#10;" stroked="f">
                  <v:textbox inset=".5mm,.3mm,.5mm,.3mm">
                    <w:txbxContent>
                      <w:p w:rsidR="00CF4E75" w:rsidRDefault="00CF4E75" w:rsidP="00CF4E75">
                        <w:pPr>
                          <w:rPr>
                            <w:i/>
                            <w:iCs/>
                            <w:lang w:val="en-US"/>
                          </w:rPr>
                        </w:pPr>
                        <w:r>
                          <w:rPr>
                            <w:i/>
                            <w:iCs/>
                            <w:lang w:val="en-US"/>
                          </w:rPr>
                          <w:t>C</w:t>
                        </w:r>
                      </w:p>
                    </w:txbxContent>
                  </v:textbox>
                </v:shape>
                <v:shape id="Text Box 10" o:spid="_x0000_s1034" type="#_x0000_t202" style="position:absolute;left:1430;top:8650;width:339;height: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MxKsIA&#10;AADdAAAADwAAAGRycy9kb3ducmV2LnhtbESPQWsCMRSE74X+h/CE3mqitVK2RqllBa/V0vNj89ys&#10;7ntZNlG3/94IhR6HmfmGWawGbtWF+tgEsTAZG1AkVXCN1Ba+95vnN1AxoThsg5CFX4qwWj4+LLBw&#10;4SpfdNmlWmWIxAIt+JS6QutYeWKM49CRZO8QesaUZV9r1+M1w7nVU2PmmrGRvOCxo09P1Wl3Zgtl&#10;PB5mk3LLL9z8oGZ/cud1ae3TaPh4B5VoSP/hv/bWWZgb8wr3N/kJ6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ozEqwgAAAN0AAAAPAAAAAAAAAAAAAAAAAJgCAABkcnMvZG93&#10;bnJldi54bWxQSwUGAAAAAAQABAD1AAAAhwMAAAAA&#10;" stroked="f">
                  <v:textbox inset=".5mm,.3mm,.5mm,.3mm">
                    <w:txbxContent>
                      <w:p w:rsidR="00CF4E75" w:rsidRDefault="00CF4E75" w:rsidP="00CF4E75">
                        <w:pPr>
                          <w:rPr>
                            <w:vertAlign w:val="subscript"/>
                            <w:lang w:val="en-US"/>
                          </w:rPr>
                        </w:pPr>
                        <w:r>
                          <w:rPr>
                            <w:i/>
                            <w:iCs/>
                            <w:lang w:val="en-US"/>
                          </w:rPr>
                          <w:t>R</w:t>
                        </w:r>
                        <w:r>
                          <w:rPr>
                            <w:vertAlign w:val="subscript"/>
                            <w:lang w:val="en-US"/>
                          </w:rPr>
                          <w:t>0</w:t>
                        </w:r>
                      </w:p>
                    </w:txbxContent>
                  </v:textbox>
                </v:shape>
                <w10:wrap type="square" anchorx="margin" anchory="margin"/>
              </v:group>
            </w:pict>
          </mc:Fallback>
        </mc:AlternateContent>
      </w:r>
      <w:bookmarkEnd w:id="9"/>
      <w:bookmarkEnd w:id="10"/>
      <w:r w:rsidRPr="00CF4E75">
        <w:rPr>
          <w:color w:val="000000" w:themeColor="text1"/>
          <w:spacing w:val="4"/>
          <w:sz w:val="22"/>
          <w:szCs w:val="22"/>
        </w:rPr>
        <w:t xml:space="preserve">Для использования явления </w:t>
      </w:r>
      <w:r w:rsidRPr="00CF4E75">
        <w:rPr>
          <w:color w:val="000000" w:themeColor="text1"/>
          <w:spacing w:val="20"/>
          <w:sz w:val="22"/>
          <w:szCs w:val="22"/>
        </w:rPr>
        <w:t>электролюминесценции</w:t>
      </w:r>
      <w:r w:rsidRPr="00CF4E75">
        <w:rPr>
          <w:color w:val="000000" w:themeColor="text1"/>
          <w:spacing w:val="4"/>
          <w:sz w:val="22"/>
          <w:szCs w:val="22"/>
        </w:rPr>
        <w:t xml:space="preserve"> спец</w:t>
      </w:r>
      <w:r w:rsidRPr="00CF4E75">
        <w:rPr>
          <w:color w:val="000000" w:themeColor="text1"/>
          <w:spacing w:val="4"/>
          <w:sz w:val="22"/>
          <w:szCs w:val="22"/>
        </w:rPr>
        <w:t>и</w:t>
      </w:r>
      <w:r w:rsidRPr="00CF4E75">
        <w:rPr>
          <w:color w:val="000000" w:themeColor="text1"/>
          <w:spacing w:val="4"/>
          <w:sz w:val="22"/>
          <w:szCs w:val="22"/>
        </w:rPr>
        <w:t>ально</w:t>
      </w:r>
      <w:r w:rsidRPr="00CF4E75">
        <w:rPr>
          <w:color w:val="000000" w:themeColor="text1"/>
          <w:sz w:val="22"/>
          <w:szCs w:val="22"/>
        </w:rPr>
        <w:t xml:space="preserve"> приготовленный порошок электролюминофора со связкой 2 наносят на стекло 4 с прозрачным проводящим покрытием 3 или напыляют электр</w:t>
      </w:r>
      <w:r w:rsidRPr="00CF4E75">
        <w:rPr>
          <w:color w:val="000000" w:themeColor="text1"/>
          <w:sz w:val="22"/>
          <w:szCs w:val="22"/>
        </w:rPr>
        <w:t>о</w:t>
      </w:r>
      <w:r w:rsidRPr="00CF4E75">
        <w:rPr>
          <w:color w:val="000000" w:themeColor="text1"/>
          <w:sz w:val="22"/>
          <w:szCs w:val="22"/>
        </w:rPr>
        <w:t>люминофор на это стекло в вакууме. На поверхность активного слоя нар</w:t>
      </w:r>
      <w:r w:rsidRPr="00CF4E75">
        <w:rPr>
          <w:color w:val="000000" w:themeColor="text1"/>
          <w:sz w:val="22"/>
          <w:szCs w:val="22"/>
        </w:rPr>
        <w:t>а</w:t>
      </w:r>
      <w:r w:rsidRPr="00CF4E75">
        <w:rPr>
          <w:color w:val="000000" w:themeColor="text1"/>
          <w:sz w:val="22"/>
          <w:szCs w:val="22"/>
        </w:rPr>
        <w:t>щивают металлический электрод 1. Свечение электролюминофора наблюдают через стекло, прикладывая п</w:t>
      </w:r>
      <w:r w:rsidRPr="00CF4E75">
        <w:rPr>
          <w:color w:val="000000" w:themeColor="text1"/>
          <w:sz w:val="22"/>
          <w:szCs w:val="22"/>
        </w:rPr>
        <w:t>о</w:t>
      </w:r>
      <w:r w:rsidRPr="00CF4E75">
        <w:rPr>
          <w:color w:val="000000" w:themeColor="text1"/>
          <w:sz w:val="22"/>
          <w:szCs w:val="22"/>
        </w:rPr>
        <w:t>стоянное или переменное напряжение между металлическим электродом и проводящим прозра</w:t>
      </w:r>
      <w:r w:rsidRPr="00CF4E75">
        <w:rPr>
          <w:color w:val="000000" w:themeColor="text1"/>
          <w:sz w:val="22"/>
          <w:szCs w:val="22"/>
        </w:rPr>
        <w:t>ч</w:t>
      </w:r>
      <w:r w:rsidRPr="00CF4E75">
        <w:rPr>
          <w:color w:val="000000" w:themeColor="text1"/>
          <w:sz w:val="22"/>
          <w:szCs w:val="22"/>
        </w:rPr>
        <w:t>ным покрытием. Яркость свечения возрастает с увеличением напряж</w:t>
      </w:r>
      <w:r w:rsidRPr="00CF4E75">
        <w:rPr>
          <w:color w:val="000000" w:themeColor="text1"/>
          <w:sz w:val="22"/>
          <w:szCs w:val="22"/>
        </w:rPr>
        <w:t>е</w:t>
      </w:r>
      <w:r w:rsidRPr="00CF4E75">
        <w:rPr>
          <w:color w:val="000000" w:themeColor="text1"/>
          <w:sz w:val="22"/>
          <w:szCs w:val="22"/>
        </w:rPr>
        <w:t>ния и частоты тока. Порошковые покрытия для получения достаточной яркости свечения тр</w:t>
      </w:r>
      <w:r w:rsidRPr="00CF4E75">
        <w:rPr>
          <w:color w:val="000000" w:themeColor="text1"/>
          <w:sz w:val="22"/>
          <w:szCs w:val="22"/>
        </w:rPr>
        <w:t>е</w:t>
      </w:r>
      <w:r w:rsidRPr="00CF4E75">
        <w:rPr>
          <w:color w:val="000000" w:themeColor="text1"/>
          <w:sz w:val="22"/>
          <w:szCs w:val="22"/>
        </w:rPr>
        <w:t>буют напряжения в несколько десятков или сотен вольт при частотах 40</w:t>
      </w:r>
      <w:r w:rsidRPr="00CF4E75">
        <w:rPr>
          <w:color w:val="000000" w:themeColor="text1"/>
          <w:spacing w:val="10"/>
          <w:sz w:val="22"/>
          <w:szCs w:val="22"/>
        </w:rPr>
        <w:t>0</w:t>
      </w:r>
      <w:r w:rsidRPr="00CF4E75">
        <w:rPr>
          <w:bCs w:val="0"/>
          <w:color w:val="000000" w:themeColor="text1"/>
          <w:spacing w:val="10"/>
          <w:sz w:val="22"/>
          <w:szCs w:val="22"/>
        </w:rPr>
        <w:t>–</w:t>
      </w:r>
      <w:r w:rsidRPr="00CF4E75">
        <w:rPr>
          <w:color w:val="000000" w:themeColor="text1"/>
          <w:sz w:val="22"/>
          <w:szCs w:val="22"/>
        </w:rPr>
        <w:t>600 Гц; тонкие плёнки могут св</w:t>
      </w:r>
      <w:r w:rsidRPr="00CF4E75">
        <w:rPr>
          <w:color w:val="000000" w:themeColor="text1"/>
          <w:sz w:val="22"/>
          <w:szCs w:val="22"/>
        </w:rPr>
        <w:t>е</w:t>
      </w:r>
      <w:r w:rsidRPr="00CF4E75">
        <w:rPr>
          <w:color w:val="000000" w:themeColor="text1"/>
          <w:sz w:val="22"/>
          <w:szCs w:val="22"/>
        </w:rPr>
        <w:t>титься при напряжениях от 25 до 35 В постоянного тока. Нанося слой электролюминофора через трафареты, можно получить светящиеся цифры, бу</w:t>
      </w:r>
      <w:r w:rsidRPr="00CF4E75">
        <w:rPr>
          <w:color w:val="000000" w:themeColor="text1"/>
          <w:sz w:val="22"/>
          <w:szCs w:val="22"/>
        </w:rPr>
        <w:t>к</w:t>
      </w:r>
      <w:r w:rsidRPr="00CF4E75">
        <w:rPr>
          <w:color w:val="000000" w:themeColor="text1"/>
          <w:sz w:val="22"/>
          <w:szCs w:val="22"/>
        </w:rPr>
        <w:t>вы и схемы и т. п.</w:t>
      </w:r>
    </w:p>
    <w:p w:rsidR="00CF4E75" w:rsidRPr="00CF4E75" w:rsidRDefault="00CF4E75" w:rsidP="00CF4E75">
      <w:pPr>
        <w:ind w:left="0" w:right="0" w:firstLine="340"/>
        <w:jc w:val="both"/>
        <w:rPr>
          <w:color w:val="000000" w:themeColor="text1"/>
          <w:sz w:val="22"/>
          <w:szCs w:val="22"/>
        </w:rPr>
      </w:pPr>
      <w:bookmarkStart w:id="11" w:name="_Toc119908108"/>
      <w:r w:rsidRPr="00CF4E75">
        <w:rPr>
          <w:b/>
          <w:bCs w:val="0"/>
          <w:noProof/>
          <w:color w:val="000000" w:themeColor="text1"/>
          <w:sz w:val="22"/>
          <w:szCs w:val="22"/>
        </w:rPr>
        <w:pict>
          <v:shape id="_x0000_s1027" type="#_x0000_t75" style="position:absolute;left:0;text-align:left;margin-left:1.35pt;margin-top:57pt;width:156.55pt;height:137.85pt;z-index:251665408;mso-position-horizontal-relative:text;mso-position-vertical-relative:text">
            <v:imagedata r:id="rId11" o:title=""/>
            <w10:wrap type="square"/>
          </v:shape>
          <o:OLEObject Type="Embed" ProgID="Word.Document.12" ShapeID="_x0000_s1027" DrawAspect="Content" ObjectID="_1776921863" r:id="rId12">
            <o:FieldCodes>\s</o:FieldCodes>
          </o:OLEObject>
        </w:pict>
      </w:r>
      <w:r w:rsidRPr="00CF4E75">
        <w:rPr>
          <w:i/>
          <w:iCs/>
          <w:color w:val="000000" w:themeColor="text1"/>
          <w:sz w:val="22"/>
          <w:szCs w:val="22"/>
        </w:rPr>
        <w:t>Гальваномагнитные эффекты</w:t>
      </w:r>
      <w:r w:rsidRPr="00CF4E75">
        <w:rPr>
          <w:b/>
          <w:bCs w:val="0"/>
          <w:color w:val="000000" w:themeColor="text1"/>
          <w:sz w:val="22"/>
          <w:szCs w:val="22"/>
        </w:rPr>
        <w:t xml:space="preserve"> </w:t>
      </w:r>
      <w:r w:rsidRPr="00CF4E75">
        <w:rPr>
          <w:color w:val="000000" w:themeColor="text1"/>
          <w:sz w:val="22"/>
          <w:szCs w:val="22"/>
        </w:rPr>
        <w:t>возникают</w:t>
      </w:r>
      <w:r w:rsidRPr="00CF4E75">
        <w:rPr>
          <w:b/>
          <w:bCs w:val="0"/>
          <w:color w:val="000000" w:themeColor="text1"/>
          <w:sz w:val="22"/>
          <w:szCs w:val="22"/>
        </w:rPr>
        <w:t xml:space="preserve"> </w:t>
      </w:r>
      <w:bookmarkEnd w:id="11"/>
      <w:r w:rsidRPr="00CF4E75">
        <w:rPr>
          <w:color w:val="000000" w:themeColor="text1"/>
          <w:sz w:val="22"/>
          <w:szCs w:val="22"/>
        </w:rPr>
        <w:t>в полупроводнике при одн</w:t>
      </w:r>
      <w:r w:rsidRPr="00CF4E75">
        <w:rPr>
          <w:color w:val="000000" w:themeColor="text1"/>
          <w:sz w:val="22"/>
          <w:szCs w:val="22"/>
        </w:rPr>
        <w:t>о</w:t>
      </w:r>
      <w:r w:rsidRPr="00CF4E75">
        <w:rPr>
          <w:color w:val="000000" w:themeColor="text1"/>
          <w:sz w:val="22"/>
          <w:szCs w:val="22"/>
        </w:rPr>
        <w:t xml:space="preserve">временном воздействии на него электрического и магнитного полей. </w:t>
      </w:r>
      <w:r w:rsidRPr="00CF4E75">
        <w:rPr>
          <w:color w:val="000000" w:themeColor="text1"/>
          <w:spacing w:val="2"/>
          <w:sz w:val="22"/>
          <w:szCs w:val="22"/>
        </w:rPr>
        <w:t>На электрон, движущийся в магнитном поле, действует сила Лоренца, кот</w:t>
      </w:r>
      <w:r w:rsidRPr="00CF4E75">
        <w:rPr>
          <w:color w:val="000000" w:themeColor="text1"/>
          <w:spacing w:val="2"/>
          <w:sz w:val="22"/>
          <w:szCs w:val="22"/>
        </w:rPr>
        <w:t>о</w:t>
      </w:r>
      <w:r w:rsidRPr="00CF4E75">
        <w:rPr>
          <w:color w:val="000000" w:themeColor="text1"/>
          <w:spacing w:val="2"/>
          <w:sz w:val="22"/>
          <w:szCs w:val="22"/>
        </w:rPr>
        <w:t>рая направлена поперёк движения.</w:t>
      </w:r>
      <w:r w:rsidRPr="00CF4E75">
        <w:rPr>
          <w:color w:val="000000" w:themeColor="text1"/>
          <w:sz w:val="22"/>
          <w:szCs w:val="22"/>
        </w:rPr>
        <w:t xml:space="preserve"> На рисунке 3.2 ток направлен к нам, а электроны движутся от нас. Магни</w:t>
      </w:r>
      <w:r w:rsidRPr="00CF4E75">
        <w:rPr>
          <w:color w:val="000000" w:themeColor="text1"/>
          <w:sz w:val="22"/>
          <w:szCs w:val="22"/>
        </w:rPr>
        <w:t>т</w:t>
      </w:r>
      <w:r w:rsidRPr="00CF4E75">
        <w:rPr>
          <w:color w:val="000000" w:themeColor="text1"/>
          <w:sz w:val="22"/>
          <w:szCs w:val="22"/>
        </w:rPr>
        <w:t>ная индукция сбивает их к левой грани полупроводниковой пластины; при этом возрастает сопротивление протек</w:t>
      </w:r>
      <w:r w:rsidRPr="00CF4E75">
        <w:rPr>
          <w:color w:val="000000" w:themeColor="text1"/>
          <w:sz w:val="22"/>
          <w:szCs w:val="22"/>
        </w:rPr>
        <w:t>а</w:t>
      </w:r>
      <w:r w:rsidRPr="00CF4E75">
        <w:rPr>
          <w:color w:val="000000" w:themeColor="text1"/>
          <w:sz w:val="22"/>
          <w:szCs w:val="22"/>
        </w:rPr>
        <w:t xml:space="preserve">нию электрического тока </w:t>
      </w:r>
      <w:r w:rsidRPr="00CF4E75">
        <w:rPr>
          <w:bCs w:val="0"/>
          <w:color w:val="000000" w:themeColor="text1"/>
          <w:sz w:val="22"/>
          <w:szCs w:val="22"/>
        </w:rPr>
        <w:t>–</w:t>
      </w:r>
      <w:r w:rsidRPr="00CF4E75">
        <w:rPr>
          <w:color w:val="000000" w:themeColor="text1"/>
          <w:sz w:val="22"/>
          <w:szCs w:val="22"/>
        </w:rPr>
        <w:t xml:space="preserve"> это </w:t>
      </w:r>
      <w:r w:rsidRPr="00CF4E75">
        <w:rPr>
          <w:color w:val="000000" w:themeColor="text1"/>
          <w:spacing w:val="-2"/>
          <w:sz w:val="22"/>
          <w:szCs w:val="22"/>
        </w:rPr>
        <w:t xml:space="preserve">называют </w:t>
      </w:r>
      <w:r w:rsidRPr="00CF4E75">
        <w:rPr>
          <w:bCs w:val="0"/>
          <w:i/>
          <w:iCs/>
          <w:color w:val="000000" w:themeColor="text1"/>
          <w:spacing w:val="-2"/>
          <w:sz w:val="22"/>
          <w:szCs w:val="22"/>
        </w:rPr>
        <w:t>магниторезистивным</w:t>
      </w:r>
      <w:r w:rsidRPr="00CF4E75">
        <w:rPr>
          <w:color w:val="000000" w:themeColor="text1"/>
          <w:spacing w:val="-2"/>
          <w:sz w:val="22"/>
          <w:szCs w:val="22"/>
        </w:rPr>
        <w:t xml:space="preserve"> </w:t>
      </w:r>
      <w:r w:rsidRPr="00CF4E75">
        <w:rPr>
          <w:color w:val="000000" w:themeColor="text1"/>
          <w:sz w:val="22"/>
          <w:szCs w:val="22"/>
        </w:rPr>
        <w:t>эффектом. По той же причине на боковых гранях пластины появляется разность п</w:t>
      </w:r>
      <w:r w:rsidRPr="00CF4E75">
        <w:rPr>
          <w:color w:val="000000" w:themeColor="text1"/>
          <w:sz w:val="22"/>
          <w:szCs w:val="22"/>
        </w:rPr>
        <w:t>о</w:t>
      </w:r>
      <w:r w:rsidRPr="00CF4E75">
        <w:rPr>
          <w:color w:val="000000" w:themeColor="text1"/>
          <w:sz w:val="22"/>
          <w:szCs w:val="22"/>
        </w:rPr>
        <w:t xml:space="preserve">тенциалов </w:t>
      </w:r>
      <w:r w:rsidRPr="00CF4E75">
        <w:rPr>
          <w:bCs w:val="0"/>
          <w:color w:val="000000" w:themeColor="text1"/>
          <w:sz w:val="22"/>
          <w:szCs w:val="22"/>
        </w:rPr>
        <w:t>–</w:t>
      </w:r>
      <w:r w:rsidRPr="00CF4E75">
        <w:rPr>
          <w:color w:val="000000" w:themeColor="text1"/>
          <w:sz w:val="22"/>
          <w:szCs w:val="22"/>
        </w:rPr>
        <w:t xml:space="preserve"> это называют </w:t>
      </w:r>
      <w:r w:rsidRPr="00CF4E75">
        <w:rPr>
          <w:i/>
          <w:iCs/>
          <w:color w:val="000000" w:themeColor="text1"/>
          <w:sz w:val="22"/>
          <w:szCs w:val="22"/>
        </w:rPr>
        <w:lastRenderedPageBreak/>
        <w:t>эффектом Холла</w:t>
      </w:r>
      <w:r w:rsidRPr="00CF4E75">
        <w:rPr>
          <w:color w:val="000000" w:themeColor="text1"/>
          <w:sz w:val="22"/>
          <w:szCs w:val="22"/>
        </w:rPr>
        <w:t>. Значение попере</w:t>
      </w:r>
      <w:r w:rsidRPr="00CF4E75">
        <w:rPr>
          <w:color w:val="000000" w:themeColor="text1"/>
          <w:sz w:val="22"/>
          <w:szCs w:val="22"/>
        </w:rPr>
        <w:t>ч</w:t>
      </w:r>
      <w:r w:rsidRPr="00CF4E75">
        <w:rPr>
          <w:color w:val="000000" w:themeColor="text1"/>
          <w:sz w:val="22"/>
          <w:szCs w:val="22"/>
        </w:rPr>
        <w:t>ной ЭДС Холла пропорционально как  силе  тока,  так  и  значению  индукции магнитного поля. На основе эффекта Холла изготавливают пол</w:t>
      </w:r>
      <w:r w:rsidRPr="00CF4E75">
        <w:rPr>
          <w:color w:val="000000" w:themeColor="text1"/>
          <w:sz w:val="22"/>
          <w:szCs w:val="22"/>
        </w:rPr>
        <w:t>у</w:t>
      </w:r>
      <w:r w:rsidRPr="00CF4E75">
        <w:rPr>
          <w:color w:val="000000" w:themeColor="text1"/>
          <w:sz w:val="22"/>
          <w:szCs w:val="22"/>
        </w:rPr>
        <w:t>проводниковые измерители магнитной индукции и тока, анализаторы спектра, фазочувств</w:t>
      </w:r>
      <w:r w:rsidRPr="00CF4E75">
        <w:rPr>
          <w:color w:val="000000" w:themeColor="text1"/>
          <w:sz w:val="22"/>
          <w:szCs w:val="22"/>
        </w:rPr>
        <w:t>и</w:t>
      </w:r>
      <w:r w:rsidRPr="00CF4E75">
        <w:rPr>
          <w:color w:val="000000" w:themeColor="text1"/>
          <w:sz w:val="22"/>
          <w:szCs w:val="22"/>
        </w:rPr>
        <w:t>тельные детекторы, модуляторы и т. п.</w:t>
      </w:r>
    </w:p>
    <w:p w:rsidR="00CF4E75" w:rsidRPr="00CF4E75" w:rsidRDefault="00CF4E75" w:rsidP="00CF4E75">
      <w:pPr>
        <w:ind w:left="0" w:right="0" w:firstLine="340"/>
        <w:jc w:val="both"/>
        <w:rPr>
          <w:b/>
          <w:color w:val="000000" w:themeColor="text1"/>
          <w:sz w:val="22"/>
          <w:szCs w:val="22"/>
        </w:rPr>
      </w:pPr>
      <w:r w:rsidRPr="00CF4E75">
        <w:rPr>
          <w:i/>
          <w:iCs/>
          <w:color w:val="000000" w:themeColor="text1"/>
          <w:sz w:val="22"/>
          <w:szCs w:val="22"/>
        </w:rPr>
        <w:t>В сильных электрических полях</w:t>
      </w:r>
      <w:r w:rsidRPr="00CF4E75">
        <w:rPr>
          <w:color w:val="000000" w:themeColor="text1"/>
          <w:sz w:val="22"/>
          <w:szCs w:val="22"/>
        </w:rPr>
        <w:t xml:space="preserve"> облегчается активация примесей, увел</w:t>
      </w:r>
      <w:r w:rsidRPr="00CF4E75">
        <w:rPr>
          <w:color w:val="000000" w:themeColor="text1"/>
          <w:sz w:val="22"/>
          <w:szCs w:val="22"/>
        </w:rPr>
        <w:t>и</w:t>
      </w:r>
      <w:r w:rsidRPr="00CF4E75">
        <w:rPr>
          <w:color w:val="000000" w:themeColor="text1"/>
          <w:sz w:val="22"/>
          <w:szCs w:val="22"/>
        </w:rPr>
        <w:t xml:space="preserve">чивается количество носителей заряда, что приводит к </w:t>
      </w:r>
      <w:r w:rsidRPr="00CF4E75">
        <w:rPr>
          <w:bCs w:val="0"/>
          <w:i/>
          <w:iCs/>
          <w:color w:val="000000" w:themeColor="text1"/>
          <w:sz w:val="22"/>
          <w:szCs w:val="22"/>
        </w:rPr>
        <w:t>отступлению от закона Ома</w:t>
      </w:r>
      <w:r w:rsidRPr="00CF4E75">
        <w:rPr>
          <w:color w:val="000000" w:themeColor="text1"/>
          <w:sz w:val="22"/>
          <w:szCs w:val="22"/>
        </w:rPr>
        <w:t xml:space="preserve"> – нарушается пропорциональность между плотностью тока в полупроводнике и напряжённостью внешнего электрического поля. В очень сильных полях возможен переброс электронов из валентной зоны в зону проводимости. При этом, благодаря своим волновым свойствам электроны способны преодолевать высокие, но тонкие потенциальные барьеры, т. е. проникать сквозь тонкие изоляционные плёнки, что называют </w:t>
      </w:r>
      <w:r w:rsidRPr="00CF4E75">
        <w:rPr>
          <w:bCs w:val="0"/>
          <w:i/>
          <w:iCs/>
          <w:color w:val="000000" w:themeColor="text1"/>
          <w:sz w:val="22"/>
          <w:szCs w:val="22"/>
        </w:rPr>
        <w:t>туннельным эффектом</w:t>
      </w:r>
      <w:r w:rsidRPr="00CF4E75">
        <w:rPr>
          <w:b/>
          <w:color w:val="000000" w:themeColor="text1"/>
          <w:sz w:val="22"/>
          <w:szCs w:val="22"/>
        </w:rPr>
        <w:t>.</w:t>
      </w:r>
    </w:p>
    <w:p w:rsidR="00CF4E75" w:rsidRPr="00CF4E75" w:rsidRDefault="00CF4E75" w:rsidP="00CF4E75">
      <w:pPr>
        <w:ind w:left="0" w:right="0" w:firstLine="340"/>
        <w:jc w:val="both"/>
        <w:rPr>
          <w:bCs w:val="0"/>
          <w:color w:val="000000" w:themeColor="text1"/>
          <w:sz w:val="22"/>
          <w:szCs w:val="22"/>
        </w:rPr>
      </w:pPr>
      <w:r w:rsidRPr="00CF4E75">
        <w:rPr>
          <w:bCs w:val="0"/>
          <w:color w:val="000000" w:themeColor="text1"/>
          <w:sz w:val="22"/>
          <w:szCs w:val="22"/>
        </w:rPr>
        <w:t>Туннельный эффект используют в разрядниках для защиты от перенапряжений, а также для создания полупроводниковых элементов с ярко в</w:t>
      </w:r>
      <w:r w:rsidRPr="00CF4E75">
        <w:rPr>
          <w:bCs w:val="0"/>
          <w:color w:val="000000" w:themeColor="text1"/>
          <w:sz w:val="22"/>
          <w:szCs w:val="22"/>
        </w:rPr>
        <w:t>ы</w:t>
      </w:r>
      <w:r w:rsidRPr="00CF4E75">
        <w:rPr>
          <w:bCs w:val="0"/>
          <w:color w:val="000000" w:themeColor="text1"/>
          <w:sz w:val="22"/>
          <w:szCs w:val="22"/>
        </w:rPr>
        <w:t>раженной нелинейной зависимостью тока от напряжения – варисторов и туннельных диодов.</w:t>
      </w:r>
    </w:p>
    <w:p w:rsidR="00CF4E75" w:rsidRPr="00CF4E75" w:rsidRDefault="00CF4E75" w:rsidP="00CF4E75">
      <w:pPr>
        <w:ind w:left="0" w:right="0" w:firstLine="340"/>
        <w:jc w:val="both"/>
        <w:rPr>
          <w:color w:val="000000" w:themeColor="text1"/>
          <w:sz w:val="22"/>
          <w:szCs w:val="22"/>
        </w:rPr>
      </w:pPr>
      <w:r w:rsidRPr="00CF4E75">
        <w:rPr>
          <w:noProof/>
          <w:color w:val="000000" w:themeColor="text1"/>
          <w:sz w:val="22"/>
          <w:szCs w:val="22"/>
        </w:rPr>
        <mc:AlternateContent>
          <mc:Choice Requires="wpg">
            <w:drawing>
              <wp:anchor distT="0" distB="0" distL="114300" distR="114300" simplePos="0" relativeHeight="251662336" behindDoc="0" locked="0" layoutInCell="1" allowOverlap="1" wp14:anchorId="76536EEF" wp14:editId="79D3C41A">
                <wp:simplePos x="0" y="0"/>
                <wp:positionH relativeFrom="column">
                  <wp:posOffset>2110740</wp:posOffset>
                </wp:positionH>
                <wp:positionV relativeFrom="paragraph">
                  <wp:posOffset>681990</wp:posOffset>
                </wp:positionV>
                <wp:extent cx="2047875" cy="1085850"/>
                <wp:effectExtent l="0" t="0" r="28575" b="0"/>
                <wp:wrapSquare wrapText="bothSides"/>
                <wp:docPr id="358" name="Группа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875" cy="1085850"/>
                          <a:chOff x="925" y="7980"/>
                          <a:chExt cx="3135" cy="1710"/>
                        </a:xfrm>
                      </wpg:grpSpPr>
                      <wpg:grpSp>
                        <wpg:cNvPr id="359" name="Group 888"/>
                        <wpg:cNvGrpSpPr>
                          <a:grpSpLocks/>
                        </wpg:cNvGrpSpPr>
                        <wpg:grpSpPr bwMode="auto">
                          <a:xfrm>
                            <a:off x="925" y="7980"/>
                            <a:ext cx="3135" cy="1710"/>
                            <a:chOff x="4434" y="1048"/>
                            <a:chExt cx="3135" cy="1710"/>
                          </a:xfrm>
                        </wpg:grpSpPr>
                        <wpg:grpSp>
                          <wpg:cNvPr id="360" name="Group 889"/>
                          <wpg:cNvGrpSpPr>
                            <a:grpSpLocks/>
                          </wpg:cNvGrpSpPr>
                          <wpg:grpSpPr bwMode="auto">
                            <a:xfrm>
                              <a:off x="4434" y="1048"/>
                              <a:ext cx="3135" cy="1710"/>
                              <a:chOff x="907" y="2674"/>
                              <a:chExt cx="3135" cy="1710"/>
                            </a:xfrm>
                          </wpg:grpSpPr>
                          <wpg:grpSp>
                            <wpg:cNvPr id="361" name="Group 890"/>
                            <wpg:cNvGrpSpPr>
                              <a:grpSpLocks/>
                            </wpg:cNvGrpSpPr>
                            <wpg:grpSpPr bwMode="auto">
                              <a:xfrm>
                                <a:off x="907" y="2674"/>
                                <a:ext cx="3135" cy="1710"/>
                                <a:chOff x="907" y="2674"/>
                                <a:chExt cx="3135" cy="1710"/>
                              </a:xfrm>
                            </wpg:grpSpPr>
                            <wps:wsp>
                              <wps:cNvPr id="362" name="AutoShape 891"/>
                              <wps:cNvSpPr>
                                <a:spLocks noChangeArrowheads="1"/>
                              </wps:cNvSpPr>
                              <wps:spPr bwMode="auto">
                                <a:xfrm rot="18900000">
                                  <a:off x="1191" y="3187"/>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3" name="AutoShape 892"/>
                              <wps:cNvSpPr>
                                <a:spLocks noChangeArrowheads="1"/>
                              </wps:cNvSpPr>
                              <wps:spPr bwMode="auto">
                                <a:xfrm rot="18900000">
                                  <a:off x="1476" y="3130"/>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4" name="AutoShape 893"/>
                              <wps:cNvSpPr>
                                <a:spLocks noChangeArrowheads="1"/>
                              </wps:cNvSpPr>
                              <wps:spPr bwMode="auto">
                                <a:xfrm rot="18900000">
                                  <a:off x="1476" y="3244"/>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5" name="AutoShape 894"/>
                              <wps:cNvSpPr>
                                <a:spLocks noChangeArrowheads="1"/>
                              </wps:cNvSpPr>
                              <wps:spPr bwMode="auto">
                                <a:xfrm rot="2700000" flipV="1">
                                  <a:off x="1761" y="3130"/>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6" name="AutoShape 895"/>
                              <wps:cNvSpPr>
                                <a:spLocks noChangeArrowheads="1"/>
                              </wps:cNvSpPr>
                              <wps:spPr bwMode="auto">
                                <a:xfrm rot="2700000" flipV="1">
                                  <a:off x="1761" y="3016"/>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7" name="AutoShape 896"/>
                              <wps:cNvSpPr>
                                <a:spLocks noChangeArrowheads="1"/>
                              </wps:cNvSpPr>
                              <wps:spPr bwMode="auto">
                                <a:xfrm rot="18900000">
                                  <a:off x="1762" y="3244"/>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8" name="AutoShape 897"/>
                              <wps:cNvSpPr>
                                <a:spLocks noChangeArrowheads="1"/>
                              </wps:cNvSpPr>
                              <wps:spPr bwMode="auto">
                                <a:xfrm rot="18900000">
                                  <a:off x="1761" y="3358"/>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9" name="AutoShape 898"/>
                              <wps:cNvSpPr>
                                <a:spLocks noChangeArrowheads="1"/>
                              </wps:cNvSpPr>
                              <wps:spPr bwMode="auto">
                                <a:xfrm rot="18900000">
                                  <a:off x="3415" y="3187"/>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0" name="AutoShape 899"/>
                              <wps:cNvSpPr>
                                <a:spLocks noChangeArrowheads="1"/>
                              </wps:cNvSpPr>
                              <wps:spPr bwMode="auto">
                                <a:xfrm rot="18900000">
                                  <a:off x="3529" y="3130"/>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1" name="AutoShape 900"/>
                              <wps:cNvSpPr>
                                <a:spLocks noChangeArrowheads="1"/>
                              </wps:cNvSpPr>
                              <wps:spPr bwMode="auto">
                                <a:xfrm rot="18900000">
                                  <a:off x="3529" y="3244"/>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2" name="AutoShape 901"/>
                              <wps:cNvSpPr>
                                <a:spLocks noChangeArrowheads="1"/>
                              </wps:cNvSpPr>
                              <wps:spPr bwMode="auto">
                                <a:xfrm rot="2700000" flipV="1">
                                  <a:off x="3643" y="3130"/>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3" name="AutoShape 902"/>
                              <wps:cNvSpPr>
                                <a:spLocks noChangeArrowheads="1"/>
                              </wps:cNvSpPr>
                              <wps:spPr bwMode="auto">
                                <a:xfrm rot="2700000" flipV="1">
                                  <a:off x="3586" y="3016"/>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4" name="AutoShape 903"/>
                              <wps:cNvSpPr>
                                <a:spLocks noChangeArrowheads="1"/>
                              </wps:cNvSpPr>
                              <wps:spPr bwMode="auto">
                                <a:xfrm rot="18900000">
                                  <a:off x="3643" y="3244"/>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5" name="AutoShape 904"/>
                              <wps:cNvSpPr>
                                <a:spLocks noChangeArrowheads="1"/>
                              </wps:cNvSpPr>
                              <wps:spPr bwMode="auto">
                                <a:xfrm rot="18900000">
                                  <a:off x="3586" y="3358"/>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6" name="Line 905"/>
                              <wps:cNvCnPr/>
                              <wps:spPr bwMode="auto">
                                <a:xfrm>
                                  <a:off x="1192" y="2674"/>
                                  <a:ext cx="0" cy="11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77" name="Line 906"/>
                              <wps:cNvCnPr/>
                              <wps:spPr bwMode="auto">
                                <a:xfrm>
                                  <a:off x="3757" y="2674"/>
                                  <a:ext cx="0" cy="11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78" name="Line 907"/>
                              <wps:cNvCnPr/>
                              <wps:spPr bwMode="auto">
                                <a:xfrm>
                                  <a:off x="3928" y="3130"/>
                                  <a:ext cx="0" cy="2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79" name="Line 908"/>
                              <wps:cNvCnPr/>
                              <wps:spPr bwMode="auto">
                                <a:xfrm>
                                  <a:off x="3814" y="3244"/>
                                  <a:ext cx="22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0" name="Line 909"/>
                              <wps:cNvCnPr/>
                              <wps:spPr bwMode="auto">
                                <a:xfrm>
                                  <a:off x="907" y="3244"/>
                                  <a:ext cx="228"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81" name="Freeform 910"/>
                              <wps:cNvSpPr>
                                <a:spLocks/>
                              </wps:cNvSpPr>
                              <wps:spPr bwMode="auto">
                                <a:xfrm>
                                  <a:off x="2047" y="2944"/>
                                  <a:ext cx="789" cy="599"/>
                                </a:xfrm>
                                <a:custGeom>
                                  <a:avLst/>
                                  <a:gdLst>
                                    <a:gd name="T0" fmla="*/ 0 w 789"/>
                                    <a:gd name="T1" fmla="*/ 300 h 599"/>
                                    <a:gd name="T2" fmla="*/ 171 w 789"/>
                                    <a:gd name="T3" fmla="*/ 129 h 599"/>
                                    <a:gd name="T4" fmla="*/ 569 w 789"/>
                                    <a:gd name="T5" fmla="*/ 2 h 599"/>
                                    <a:gd name="T6" fmla="*/ 752 w 789"/>
                                    <a:gd name="T7" fmla="*/ 140 h 599"/>
                                    <a:gd name="T8" fmla="*/ 788 w 789"/>
                                    <a:gd name="T9" fmla="*/ 296 h 599"/>
                                    <a:gd name="T10" fmla="*/ 743 w 789"/>
                                    <a:gd name="T11" fmla="*/ 491 h 599"/>
                                    <a:gd name="T12" fmla="*/ 563 w 789"/>
                                    <a:gd name="T13" fmla="*/ 596 h 599"/>
                                    <a:gd name="T14" fmla="*/ 171 w 789"/>
                                    <a:gd name="T15" fmla="*/ 471 h 599"/>
                                    <a:gd name="T16" fmla="*/ 0 w 789"/>
                                    <a:gd name="T17" fmla="*/ 300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89" h="599">
                                      <a:moveTo>
                                        <a:pt x="0" y="300"/>
                                      </a:moveTo>
                                      <a:cubicBezTo>
                                        <a:pt x="0" y="243"/>
                                        <a:pt x="76" y="179"/>
                                        <a:pt x="171" y="129"/>
                                      </a:cubicBezTo>
                                      <a:cubicBezTo>
                                        <a:pt x="266" y="79"/>
                                        <a:pt x="472" y="0"/>
                                        <a:pt x="569" y="2"/>
                                      </a:cubicBezTo>
                                      <a:cubicBezTo>
                                        <a:pt x="666" y="4"/>
                                        <a:pt x="715" y="91"/>
                                        <a:pt x="752" y="140"/>
                                      </a:cubicBezTo>
                                      <a:cubicBezTo>
                                        <a:pt x="789" y="189"/>
                                        <a:pt x="789" y="238"/>
                                        <a:pt x="788" y="296"/>
                                      </a:cubicBezTo>
                                      <a:cubicBezTo>
                                        <a:pt x="787" y="354"/>
                                        <a:pt x="781" y="441"/>
                                        <a:pt x="743" y="491"/>
                                      </a:cubicBezTo>
                                      <a:cubicBezTo>
                                        <a:pt x="705" y="541"/>
                                        <a:pt x="658" y="599"/>
                                        <a:pt x="563" y="596"/>
                                      </a:cubicBezTo>
                                      <a:cubicBezTo>
                                        <a:pt x="468" y="593"/>
                                        <a:pt x="265" y="520"/>
                                        <a:pt x="171" y="471"/>
                                      </a:cubicBezTo>
                                      <a:cubicBezTo>
                                        <a:pt x="77" y="422"/>
                                        <a:pt x="0" y="357"/>
                                        <a:pt x="0" y="300"/>
                                      </a:cubicBezTo>
                                      <a:close/>
                                    </a:path>
                                  </a:pathLst>
                                </a:custGeom>
                                <a:solidFill>
                                  <a:srgbClr val="FFFFFF"/>
                                </a:solidFill>
                                <a:ln w="12700" cap="flat" cmpd="sng">
                                  <a:solidFill>
                                    <a:srgbClr val="000000"/>
                                  </a:solidFill>
                                  <a:prstDash val="sysDot"/>
                                  <a:round/>
                                  <a:headEnd/>
                                  <a:tailEnd/>
                                </a:ln>
                              </wps:spPr>
                              <wps:bodyPr rot="0" vert="horz" wrap="square" lIns="91440" tIns="45720" rIns="91440" bIns="45720" anchor="t" anchorCtr="0" upright="1">
                                <a:noAutofit/>
                              </wps:bodyPr>
                            </wps:wsp>
                            <wps:wsp>
                              <wps:cNvPr id="382" name="Line 911"/>
                              <wps:cNvCnPr/>
                              <wps:spPr bwMode="auto">
                                <a:xfrm>
                                  <a:off x="2332" y="3244"/>
                                  <a:ext cx="171"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83" name="Line 912"/>
                              <wps:cNvCnPr/>
                              <wps:spPr bwMode="auto">
                                <a:xfrm>
                                  <a:off x="2617" y="3244"/>
                                  <a:ext cx="684"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384" name="Text Box 913"/>
                              <wps:cNvSpPr txBox="1">
                                <a:spLocks noChangeArrowheads="1"/>
                              </wps:cNvSpPr>
                              <wps:spPr bwMode="auto">
                                <a:xfrm>
                                  <a:off x="1249" y="3871"/>
                                  <a:ext cx="2679"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E75" w:rsidRPr="00C7199D" w:rsidRDefault="00CF4E75" w:rsidP="00CF4E75">
                                    <w:pPr>
                                      <w:spacing w:before="120"/>
                                      <w:rPr>
                                        <w:sz w:val="18"/>
                                        <w:szCs w:val="18"/>
                                      </w:rPr>
                                    </w:pPr>
                                    <w:r w:rsidRPr="00C7199D">
                                      <w:rPr>
                                        <w:sz w:val="18"/>
                                        <w:szCs w:val="18"/>
                                      </w:rPr>
                                      <w:t>Рисунок 3.</w:t>
                                    </w:r>
                                    <w:r w:rsidRPr="00C7199D">
                                      <w:rPr>
                                        <w:sz w:val="18"/>
                                        <w:szCs w:val="18"/>
                                        <w:lang w:val="en-US"/>
                                      </w:rPr>
                                      <w:t>3</w:t>
                                    </w:r>
                                    <w:r w:rsidRPr="00C7199D">
                                      <w:rPr>
                                        <w:sz w:val="18"/>
                                        <w:szCs w:val="18"/>
                                      </w:rPr>
                                      <w:t xml:space="preserve"> – Эффект Ганна</w:t>
                                    </w:r>
                                  </w:p>
                                </w:txbxContent>
                              </wps:txbx>
                              <wps:bodyPr rot="0" vert="horz" wrap="square" lIns="0" tIns="0" rIns="0" bIns="0" anchor="t" anchorCtr="0" upright="1">
                                <a:noAutofit/>
                              </wps:bodyPr>
                            </wps:wsp>
                          </wpg:grpSp>
                          <wps:wsp>
                            <wps:cNvPr id="385" name="Line 914"/>
                            <wps:cNvCnPr/>
                            <wps:spPr bwMode="auto">
                              <a:xfrm>
                                <a:off x="1306" y="3244"/>
                                <a:ext cx="114"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386" name="Line 915"/>
                            <wps:cNvCnPr/>
                            <wps:spPr bwMode="auto">
                              <a:xfrm>
                                <a:off x="1591" y="3187"/>
                                <a:ext cx="114"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387" name="Line 916"/>
                            <wps:cNvCnPr/>
                            <wps:spPr bwMode="auto">
                              <a:xfrm>
                                <a:off x="1591" y="3301"/>
                                <a:ext cx="114"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388" name="Line 917"/>
                            <wps:cNvCnPr/>
                            <wps:spPr bwMode="auto">
                              <a:xfrm>
                                <a:off x="1876" y="3073"/>
                                <a:ext cx="114"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389" name="Line 918"/>
                            <wps:cNvCnPr/>
                            <wps:spPr bwMode="auto">
                              <a:xfrm>
                                <a:off x="1876" y="3187"/>
                                <a:ext cx="114"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390" name="Line 919"/>
                            <wps:cNvCnPr/>
                            <wps:spPr bwMode="auto">
                              <a:xfrm>
                                <a:off x="1876" y="3301"/>
                                <a:ext cx="114"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391" name="Line 920"/>
                            <wps:cNvCnPr/>
                            <wps:spPr bwMode="auto">
                              <a:xfrm>
                                <a:off x="1876" y="3415"/>
                                <a:ext cx="114"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g:grpSp>
                        <wps:wsp>
                          <wps:cNvPr id="392" name="Text Box 921"/>
                          <wps:cNvSpPr txBox="1">
                            <a:spLocks noChangeArrowheads="1"/>
                          </wps:cNvSpPr>
                          <wps:spPr bwMode="auto">
                            <a:xfrm>
                              <a:off x="4770" y="1053"/>
                              <a:ext cx="610" cy="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E75" w:rsidRDefault="00CF4E75" w:rsidP="00CF4E75">
                                <w:r>
                                  <w:t>Катод</w:t>
                                </w:r>
                              </w:p>
                            </w:txbxContent>
                          </wps:txbx>
                          <wps:bodyPr rot="0" vert="horz" wrap="square" lIns="0" tIns="0" rIns="0" bIns="0" anchor="t" anchorCtr="0" upright="1">
                            <a:noAutofit/>
                          </wps:bodyPr>
                        </wps:wsp>
                        <wps:wsp>
                          <wps:cNvPr id="393" name="Text Box 922"/>
                          <wps:cNvSpPr txBox="1">
                            <a:spLocks noChangeArrowheads="1"/>
                          </wps:cNvSpPr>
                          <wps:spPr bwMode="auto">
                            <a:xfrm>
                              <a:off x="5750" y="1053"/>
                              <a:ext cx="610" cy="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E75" w:rsidRDefault="00CF4E75" w:rsidP="00CF4E75">
                                <w:r>
                                  <w:t>Домен</w:t>
                                </w:r>
                              </w:p>
                            </w:txbxContent>
                          </wps:txbx>
                          <wps:bodyPr rot="0" vert="horz" wrap="square" lIns="0" tIns="0" rIns="0" bIns="0" anchor="t" anchorCtr="0" upright="1">
                            <a:noAutofit/>
                          </wps:bodyPr>
                        </wps:wsp>
                        <wps:wsp>
                          <wps:cNvPr id="394" name="Text Box 923"/>
                          <wps:cNvSpPr txBox="1">
                            <a:spLocks noChangeArrowheads="1"/>
                          </wps:cNvSpPr>
                          <wps:spPr bwMode="auto">
                            <a:xfrm>
                              <a:off x="6718" y="1053"/>
                              <a:ext cx="53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E75" w:rsidRDefault="00CF4E75" w:rsidP="00CF4E75">
                                <w:r>
                                  <w:t>Анод</w:t>
                                </w:r>
                              </w:p>
                            </w:txbxContent>
                          </wps:txbx>
                          <wps:bodyPr rot="0" vert="horz" wrap="square" lIns="0" tIns="0" rIns="0" bIns="0" anchor="t" anchorCtr="0" upright="1">
                            <a:noAutofit/>
                          </wps:bodyPr>
                        </wps:wsp>
                      </wpg:grpSp>
                      <wps:wsp>
                        <wps:cNvPr id="395" name="Text Box 924"/>
                        <wps:cNvSpPr txBox="1">
                          <a:spLocks noChangeArrowheads="1"/>
                        </wps:cNvSpPr>
                        <wps:spPr bwMode="auto">
                          <a:xfrm>
                            <a:off x="1350" y="8895"/>
                            <a:ext cx="233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E75" w:rsidRDefault="00CF4E75" w:rsidP="00CF4E75">
                              <w:r>
                                <w:t>Кристалл полупроводника</w:t>
                              </w:r>
                            </w:p>
                          </w:txbxContent>
                        </wps:txbx>
                        <wps:bodyPr rot="0" vert="horz" wrap="square" lIns="18000" tIns="0" rIns="1800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58" o:spid="_x0000_s1035" style="position:absolute;left:0;text-align:left;margin-left:166.2pt;margin-top:53.7pt;width:161.25pt;height:85.5pt;z-index:251662336" coordorigin="925,7980" coordsize="3135,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">
                <v:group id="Group 888" o:spid="_x0000_s1036" style="position:absolute;left:925;top:7980;width:3135;height:1710" coordorigin="4434,1048" coordsize="3135,17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lyPcYAAADcAAAADwAAAGRycy9kb3ducmV2LnhtbESPQWvCQBSE7wX/w/IK&#10;3ppNlJSaZhWRKh5CoSqU3h7ZZxLMvg3ZbRL/fbdQ6HGYmW+YfDOZVgzUu8aygiSKQRCXVjdcKbic&#10;908vIJxH1thaJgV3crBZzx5yzLQd+YOGk69EgLDLUEHtfZdJ6cqaDLrIdsTBu9reoA+yr6TucQxw&#10;08pFHD9Lgw2HhRo72tVU3k7fRsFhxHG7TN6G4nbd3b/O6f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iXI9xgAAANwA&#10;AAAPAAAAAAAAAAAAAAAAAKoCAABkcnMvZG93bnJldi54bWxQSwUGAAAAAAQABAD6AAAAnQMAAAAA&#10;">
                  <v:group id="Group 889" o:spid="_x0000_s1037" style="position:absolute;left:4434;top:1048;width:3135;height:1710" coordorigin="907,2674" coordsize="3135,17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8RHcMAAADcAAAADwAAAGRycy9kb3ducmV2LnhtbERPTWvCQBC9F/wPywi9&#10;1U0qDSW6BhErPQShWhBvQ3ZMQrKzIbsm8d93D0KPj/e9zibTioF6V1tWEC8iEMSF1TWXCn7PX2+f&#10;IJxH1thaJgUPcpBtZi9rTLUd+YeGky9FCGGXooLK+y6V0hUVGXQL2xEH7mZ7gz7AvpS6xzGEm1a+&#10;R1EiDdYcGirsaFdR0ZzuRsFhxHG7jPdD3tx2j+v543jJY1LqdT5tVyA8Tf5f/HR/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3xEdwwAAANwAAAAP&#10;AAAAAAAAAAAAAAAAAKoCAABkcnMvZG93bnJldi54bWxQSwUGAAAAAAQABAD6AAAAmgMAAAAA&#10;">
                    <v:group id="Group 890" o:spid="_x0000_s1038" style="position:absolute;left:907;top:2674;width:3135;height:1710" coordorigin="907,2674" coordsize="3135,17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O0hsYAAADcAAAADwAAAGRycy9kb3ducmV2LnhtbESPzWrDMBCE74G+g9hC&#10;b4nsmoTgRgnBtKUHU4hTKL0t1sY2sVbGUv3z9lWgkOMwM98wu8NkWjFQ7xrLCuJVBIK4tLrhSsHX&#10;+W25BeE8ssbWMimYycFh/7DYYartyCcaCl+JAGGXooLa+y6V0pU1GXQr2xEH72J7gz7IvpK6xzHA&#10;TSufo2gjDTYcFmrsKKupvBa/RsH7iOMxiV+H/HrJ5p/z+vM7j0mpp8fp+ALC0+Tv4f/2h1aQbGK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k7SGxgAAANwA&#10;AAAPAAAAAAAAAAAAAAAAAKoCAABkcnMvZG93bnJldi54bWxQSwUGAAAAAAQABAD6AAAAnQMAAAAA&#10;">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AutoShape 891" o:spid="_x0000_s1039" type="#_x0000_t57" style="position:absolute;left:1191;top:3187;width:113;height:113;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N0TccA&#10;AADcAAAADwAAAGRycy9kb3ducmV2LnhtbESPQWsCMRSE70L/Q3iCF6lZLYhsjWItQltRqK2Ct9fN&#10;6+7S5GVJUl3/vSkIPQ4z8w0znbfWiBP5UDtWMBxkIIgLp2suFXx+rO4nIEJE1mgck4ILBZjP7jpT&#10;zLU78zuddrEUCcIhRwVVjE0uZSgqshgGriFO3rfzFmOSvpTa4znBrZGjLBtLizWnhQobWlZU/Ox+&#10;rQL05u31OHxa9s3ma3s4rjfr531UqtdtF48gIrXxP3xrv2gFD+MR/J1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jdE3HAAAA3AAAAA8AAAAAAAAAAAAAAAAAmAIAAGRy&#10;cy9kb3ducmV2LnhtbFBLBQYAAAAABAAEAPUAAACMAwAAAAA=&#10;"/>
                      <v:shape id="AutoShape 892" o:spid="_x0000_s1040" type="#_x0000_t57" style="position:absolute;left:1476;top:3130;width:113;height:113;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R1scA&#10;AADcAAAADwAAAGRycy9kb3ducmV2LnhtbESPQWsCMRSE74L/ITzBi9SsClK2RlGLYCsWaqvg7XXz&#10;urs0eVmSVLf/3hQKPQ4z8w0zW7TWiAv5UDtWMBpmIIgLp2suFby/be7uQYSIrNE4JgU/FGAx73Zm&#10;mGt35Ve6HGIpEoRDjgqqGJtcylBUZDEMXUOcvE/nLcYkfSm1x2uCWyPHWTaVFmtOCxU2tK6o+Dp8&#10;WwXozfPTebRaD8z+4+V03u13j8eoVL/XLh9ARGrjf/ivvdUKJtMJ/J5JR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v0dbHAAAA3AAAAA8AAAAAAAAAAAAAAAAAmAIAAGRy&#10;cy9kb3ducmV2LnhtbFBLBQYAAAAABAAEAPUAAACMAwAAAAA=&#10;"/>
                      <v:shape id="AutoShape 893" o:spid="_x0000_s1041" type="#_x0000_t57" style="position:absolute;left:1476;top:3244;width:113;height:113;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ZJoscA&#10;AADcAAAADwAAAGRycy9kb3ducmV2LnhtbESPQWsCMRSE7wX/Q3hCL6VmbUXKapSqFFrFQq0K3p6b&#10;5+7S5GVJUt3+e1Mo9DjMzDfMeNpaI87kQ+1YQb+XgSAunK65VLD9fLl/AhEiskbjmBT8UIDppHMz&#10;xly7C3/QeRNLkSAcclRQxdjkUoaiIouh5xri5J2ctxiT9KXUHi8Jbo18yLKhtFhzWqiwoXlFxdfm&#10;2ypAb5Zvh/5sfmfWx/f9YbVeLXZRqdtu+zwCEamN/+G/9qtW8DgcwO+ZdATk5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GSaLHAAAA3AAAAA8AAAAAAAAAAAAAAAAAmAIAAGRy&#10;cy9kb3ducmV2LnhtbFBLBQYAAAAABAAEAPUAAACMAwAAAAA=&#10;"/>
                      <v:shape id="AutoShape 894" o:spid="_x0000_s1042" type="#_x0000_t57" style="position:absolute;left:1761;top:3130;width:113;height:113;rotation:-4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9tgsUA&#10;AADcAAAADwAAAGRycy9kb3ducmV2LnhtbESPQWvCQBSE7wX/w/KE3upGS4OkrlIEtb1Y1Bzq7ZF9&#10;zQazb0N2TeK/7woFj8PMfMMsVoOtRUetrxwrmE4SEMSF0xWXCvLT5mUOwgdkjbVjUnAjD6vl6GmB&#10;mXY9H6g7hlJECPsMFZgQmkxKXxiy6CeuIY7er2sthijbUuoW+wi3tZwlSSotVhwXDDa0NlRcjler&#10;YN1vb2fMv8pD3u9/6l36fTHnTqnn8fDxDiLQEB7h//anVvCavsH9TDw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H22CxQAAANwAAAAPAAAAAAAAAAAAAAAAAJgCAABkcnMv&#10;ZG93bnJldi54bWxQSwUGAAAAAAQABAD1AAAAigMAAAAA&#10;"/>
                      <v:shape id="AutoShape 895" o:spid="_x0000_s1043" type="#_x0000_t57" style="position:absolute;left:1761;top:3016;width:113;height:113;rotation:-4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3z9cUA&#10;AADcAAAADwAAAGRycy9kb3ducmV2LnhtbESPT2vCQBTE7wW/w/KE3upGC6FEVxHBP71UtDnU2yP7&#10;zAazb0N2TeK37xaEHoeZ+Q2zWA22Fh21vnKsYDpJQBAXTldcKsi/t28fIHxA1lg7JgUP8rBajl4W&#10;mGnX84m6cyhFhLDPUIEJocmk9IUhi37iGuLoXV1rMUTZllK32Ee4reUsSVJpseK4YLChjaHidr5b&#10;BZt+97hg/lme8v7rp96nx5u5dEq9jof1HESgIfyHn+2DVvCepvB3Jh4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zfP1xQAAANwAAAAPAAAAAAAAAAAAAAAAAJgCAABkcnMv&#10;ZG93bnJldi54bWxQSwUGAAAAAAQABAD1AAAAigMAAAAA&#10;"/>
                      <v:shape id="AutoShape 896" o:spid="_x0000_s1044" type="#_x0000_t57" style="position:absolute;left:1762;top:3244;width:113;height:113;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TX1cgA&#10;AADcAAAADwAAAGRycy9kb3ducmV2LnhtbESPW2sCMRSE3wv+h3AKfSk1awu2bI1iLYIXFLxU8O24&#10;Od1dmpwsSarbf28KhT4OM/MNMxi11ogz+VA7VtDrZiCIC6drLhXsd9OHFxAhIms0jknBDwUYDTs3&#10;A8y1u/CGzttYigThkKOCKsYmlzIUFVkMXdcQJ+/TeYsxSV9K7fGS4NbIxyzrS4s1p4UKG5pUVHxt&#10;v60C9GYxP/beJvdmdVofjsvV8v0jKnV3245fQURq43/4rz3TCp76z/B7Jh0BOb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FNfVyAAAANwAAAAPAAAAAAAAAAAAAAAAAJgCAABk&#10;cnMvZG93bnJldi54bWxQSwUGAAAAAAQABAD1AAAAjQMAAAAA&#10;"/>
                      <v:shape id="AutoShape 897" o:spid="_x0000_s1045" type="#_x0000_t57" style="position:absolute;left:1761;top:3358;width:113;height:113;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tDp8QA&#10;AADcAAAADwAAAGRycy9kb3ducmV2LnhtbERPy2oCMRTdC/5DuEI3RTO2IDIapbUUWkXBV8Hd7eR2&#10;ZmhyMySpjn9vFgWXh/OezltrxJl8qB0rGA4yEMSF0zWXCg779/4YRIjIGo1jUnClAPNZtzPFXLsL&#10;b+m8i6VIIRxyVFDF2ORShqIii2HgGuLE/ThvMSboS6k9XlK4NfIpy0bSYs2pocKGFhUVv7s/qwC9&#10;WX6ehq+LR7P+3nydVuvV2zEq9dBrXyYgIrXxLv53f2gFz6O0Np1JR0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LQ6fEAAAA3AAAAA8AAAAAAAAAAAAAAAAAmAIAAGRycy9k&#10;b3ducmV2LnhtbFBLBQYAAAAABAAEAPUAAACJAwAAAAA=&#10;"/>
                      <v:shape id="AutoShape 898" o:spid="_x0000_s1046" type="#_x0000_t57" style="position:absolute;left:3415;top:3187;width:113;height:113;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fmPMgA&#10;AADcAAAADwAAAGRycy9kb3ducmV2LnhtbESPW2sCMRSE3wv+h3AKfSk1awvSbo1iLYIXFLxU8O24&#10;Od1dmpwsSarbf28KhT4OM/MNMxi11ogz+VA7VtDrZiCIC6drLhXsd9OHZxAhIms0jknBDwUYDTs3&#10;A8y1u/CGzttYigThkKOCKsYmlzIUFVkMXdcQJ+/TeYsxSV9K7fGS4NbIxyzrS4s1p4UKG5pUVHxt&#10;v60C9GYxP/beJvdmdVofjsvV8v0jKnV3245fQURq43/4rz3TCp76L/B7Jh0BOb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x+Y8yAAAANwAAAAPAAAAAAAAAAAAAAAAAJgCAABk&#10;cnMvZG93bnJldi54bWxQSwUGAAAAAAQABAD1AAAAjQMAAAAA&#10;"/>
                      <v:shape id="AutoShape 899" o:spid="_x0000_s1047" type="#_x0000_t57" style="position:absolute;left:3529;top:3130;width:113;height:113;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TZfMUA&#10;AADcAAAADwAAAGRycy9kb3ducmV2LnhtbERPy2oCMRTdF/yHcIVuima00MpoFKsUbMVCfRTc3U6u&#10;M0OTmyFJdfx7syh0eTjvyay1RpzJh9qxgkE/A0FcOF1zqWC/e+2NQISIrNE4JgVXCjCbdu4mmGt3&#10;4U86b2MpUgiHHBVUMTa5lKGoyGLou4Y4cSfnLcYEfSm1x0sKt0YOs+xJWqw5NVTY0KKi4mf7axWg&#10;N+9vx8HL4sFsvj++juvNenmISt132/kYRKQ2/ov/3Cut4PE5zU9n0hG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JNl8xQAAANwAAAAPAAAAAAAAAAAAAAAAAJgCAABkcnMv&#10;ZG93bnJldi54bWxQSwUGAAAAAAQABAD1AAAAigMAAAAA&#10;"/>
                      <v:shape id="AutoShape 900" o:spid="_x0000_s1048" type="#_x0000_t57" style="position:absolute;left:3529;top:3244;width:113;height:113;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h858gA&#10;AADcAAAADwAAAGRycy9kb3ducmV2LnhtbESPUUsCQRSF34P+w3ADX0Jn16BkdRQzgkoM1BJ8u+5c&#10;dxdn7iwzk27/vgmCHg/nnO9wJrPOGnEmHxrHCvJBBoK4dLrhSsHH9rk/AhEiskbjmBR8U4DZ9Ppq&#10;goV2F17TeRMrkSAcClRQx9gWUoayJoth4Fri5B2dtxiT9JXUHi8Jbo0cZtm9tNhwWqixpUVN5Wnz&#10;ZRWgN2+v+/xxcWtWh/fdfrlaPn1GpXo33XwMIlIX/8N/7Ret4O4hh98z6QjI6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aHznyAAAANwAAAAPAAAAAAAAAAAAAAAAAJgCAABk&#10;cnMvZG93bnJldi54bWxQSwUGAAAAAAQABAD1AAAAjQMAAAAA&#10;"/>
                      <v:shape id="AutoShape 901" o:spid="_x0000_s1049" type="#_x0000_t57" style="position:absolute;left:3643;top:3130;width:113;height:113;rotation:-4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9jK8UA&#10;AADcAAAADwAAAGRycy9kb3ducmV2LnhtbESPT2vCQBTE7wW/w/KE3upGC7ZEVxHBf5cWNQe9PbLP&#10;bDD7NmTXJH77bqHQ4zAzv2Hmy95WoqXGl44VjEcJCOLc6ZILBdl58/YJwgdkjZVjUvAkD8vF4GWO&#10;qXYdH6k9hUJECPsUFZgQ6lRKnxuy6EeuJo7ezTUWQ5RNIXWDXYTbSk6SZCotlhwXDNa0NpTfTw+r&#10;YN1tn1fMDsUx674u1W76fTfXVqnXYb+agQjUh//wX3uvFbx/TOD3TDwC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L2MrxQAAANwAAAAPAAAAAAAAAAAAAAAAAJgCAABkcnMv&#10;ZG93bnJldi54bWxQSwUGAAAAAAQABAD1AAAAigMAAAAA&#10;"/>
                      <v:shape id="AutoShape 902" o:spid="_x0000_s1050" type="#_x0000_t57" style="position:absolute;left:3586;top:3016;width:113;height:113;rotation:-4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PGsMUA&#10;AADcAAAADwAAAGRycy9kb3ducmV2LnhtbESPQWvCQBSE7wX/w/KE3uqmCirRVYqgbS8VbQ719sg+&#10;s8Hs25Bdk/jvu4LgcZiZb5jlureVaKnxpWMF76MEBHHudMmFgux3+zYH4QOyxsoxKbiRh/Vq8LLE&#10;VLuOD9QeQyEihH2KCkwIdSqlzw1Z9CNXE0fv7BqLIcqmkLrBLsJtJcdJMpUWS44LBmvaGMovx6tV&#10;sOl2txNm38Uh637+qs/p/mJOrVKvw/5jASJQH57hR/tLK5jMJnA/E4+AX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Y8awxQAAANwAAAAPAAAAAAAAAAAAAAAAAJgCAABkcnMv&#10;ZG93bnJldi54bWxQSwUGAAAAAAQABAD1AAAAigMAAAAA&#10;"/>
                      <v:shape id="AutoShape 903" o:spid="_x0000_s1051" type="#_x0000_t57" style="position:absolute;left:3643;top:3244;width:113;height:113;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ff8gA&#10;AADcAAAADwAAAGRycy9kb3ducmV2LnhtbESPUUsCQRSF34X+w3ADXyJntahYHcWUoBSDLAXfrjvX&#10;3aWZO8vMpOu/b4LAx8M55zuc0aS1RhzJh9qxgn4vA0FcOF1zqeDr8+X2CUSIyBqNY1JwpgCT8VVn&#10;hLl2J/6g4zqWIkE45KigirHJpQxFRRZDzzXEyTs4bzEm6UupPZ4S3Bo5yLIHabHmtFBhQ7OKiu/1&#10;j1WA3izedv3n2Y1Z7d+3u+VqOd9EpbrX7XQIIlIbL+H/9qtWcPd4D39n0hGQ4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99/yAAAANwAAAAPAAAAAAAAAAAAAAAAAJgCAABk&#10;cnMvZG93bnJldi54bWxQSwUGAAAAAAQABAD1AAAAjQMAAAAA&#10;"/>
                      <v:shape id="AutoShape 904" o:spid="_x0000_s1052" type="#_x0000_t57" style="position:absolute;left:3586;top:3358;width:113;height:113;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N65MgA&#10;AADcAAAADwAAAGRycy9kb3ducmV2LnhtbESP3WoCMRSE74W+QzgFb0rNaukPq1GsUmgVC7VV8O64&#10;Oe4uTU6WJNX17ZtCwcthZr5hRpPWGnEkH2rHCvq9DARx4XTNpYKvz5fbJxAhIms0jknBmQJMxled&#10;EebanfiDjutYigThkKOCKsYmlzIUFVkMPdcQJ+/gvMWYpC+l9nhKcGvkIMsepMWa00KFDc0qKr7X&#10;P1YBerN42/WfZzdmtX/f7par5XwTlepet9MhiEhtvIT/269awd3jPfydSUdAj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U3rkyAAAANwAAAAPAAAAAAAAAAAAAAAAAJgCAABk&#10;cnMvZG93bnJldi54bWxQSwUGAAAAAAQABAD1AAAAjQMAAAAA&#10;"/>
                      <v:line id="Line 905" o:spid="_x0000_s1053" style="position:absolute;visibility:visible;mso-wrap-style:square" from="1192,2674" to="1192,3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eGFMUAAADcAAAADwAAAGRycy9kb3ducmV2LnhtbESP0WoCMRRE3wX/IVyhb5q1BdtujSK2&#10;hYoP0m0/4Lq5blY3N0uS6urXm4Lg4zAzZ5jpvLONOJIPtWMF41EGgrh0uuZKwe/P5/AFRIjIGhvH&#10;pOBMAeazfm+KuXYn/qZjESuRIBxyVGBibHMpQ2nIYhi5ljh5O+ctxiR9JbXHU4LbRj5m2URarDkt&#10;GGxpaag8FH9Wwcpv14fxpTJyyyv/0WzeX4PdK/Uw6BZvICJ18R6+tb+0gqfnCfyfSUdAz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aeGFMUAAADcAAAADwAAAAAAAAAA&#10;AAAAAAChAgAAZHJzL2Rvd25yZXYueG1sUEsFBgAAAAAEAAQA+QAAAJMDAAAAAA==&#10;" strokeweight="1pt"/>
                      <v:line id="Line 906" o:spid="_x0000_s1054" style="position:absolute;visibility:visible;mso-wrap-style:square" from="3757,2674" to="3757,3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sjj8UAAADcAAAADwAAAGRycy9kb3ducmV2LnhtbESP0WoCMRRE3wv+Q7hC32rWFmpdjSK2&#10;hYoP0tUPuG6um9XNzZKkuvXrjVDo4zAzZ5jpvLONOJMPtWMFw0EGgrh0uuZKwW77+fQGIkRkjY1j&#10;UvBLAeaz3sMUc+0u/E3nIlYiQTjkqMDE2OZShtKQxTBwLXHyDs5bjEn6SmqPlwS3jXzOsldpsea0&#10;YLClpaHyVPxYBSu/X5+G18rIPa/8R7N5Hwd7VOqx3y0mICJ18T/81/7SCl5GI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usjj8UAAADcAAAADwAAAAAAAAAA&#10;AAAAAAChAgAAZHJzL2Rvd25yZXYueG1sUEsFBgAAAAAEAAQA+QAAAJMDAAAAAA==&#10;" strokeweight="1pt"/>
                      <v:line id="Line 907" o:spid="_x0000_s1055" style="position:absolute;visibility:visible;mso-wrap-style:square" from="3928,3130" to="3928,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X8/8IAAADcAAAADwAAAGRycy9kb3ducmV2LnhtbERPy2rCQBTdC/2H4Ra600kVakmdSCmo&#10;xV2jBLq7ZG4eTeZOOjPR+PedRcHl4bw328n04kLOt5YVPC8SEMSl1S3XCs6n3fwVhA/IGnvLpOBG&#10;HrbZw2yDqbZX/qJLHmoRQ9inqKAJYUil9GVDBv3CDsSRq6wzGCJ0tdQOrzHc9HKZJC/SYMuxocGB&#10;Phoqu3w0Coox5++fbud6HPeHQ1X8dn51VOrpcXp/AxFoCnfxv/tTK1it49p4Jh4Bm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hX8/8IAAADcAAAADwAAAAAAAAAAAAAA&#10;AAChAgAAZHJzL2Rvd25yZXYueG1sUEsFBgAAAAAEAAQA+QAAAJADAAAAAA==&#10;" strokeweight="1.5pt"/>
                      <v:line id="Line 908" o:spid="_x0000_s1056" style="position:absolute;visibility:visible;mso-wrap-style:square" from="3814,3244" to="4042,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lZZMUAAADcAAAADwAAAGRycy9kb3ducmV2LnhtbESPT2vCQBTE7wW/w/IEb3VjhVajq0jB&#10;P/TWVARvj+wzicm+jbsbTb99t1DocZiZ3zDLdW8acSfnK8sKJuMEBHFudcWFguPX9nkGwgdkjY1l&#10;UvBNHtarwdMSU20f/En3LBQiQtinqKAMoU2l9HlJBv3YtsTRu1hnMETpCqkdPiLcNPIlSV6lwYrj&#10;QoktvZeU11lnFJy6jM/Xeusa7Hb7/eV0q/30Q6nRsN8sQATqw3/4r33QCqZvc/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VlZZMUAAADcAAAADwAAAAAAAAAA&#10;AAAAAAChAgAAZHJzL2Rvd25yZXYueG1sUEsFBgAAAAAEAAQA+QAAAJMDAAAAAA==&#10;" strokeweight="1.5pt"/>
                      <v:line id="Line 909" o:spid="_x0000_s1057" style="position:absolute;visibility:visible;mso-wrap-style:square" from="907,3244" to="1135,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ekz8EAAADcAAAADwAAAGRycy9kb3ducmV2LnhtbERPz2vCMBS+D/Y/hDfYbU3VIqUzighC&#10;D+7QOrbro3k2xealNlG7/345CB4/vt+rzWR7caPRd44VzJIUBHHjdMetgu/j/iMH4QOyxt4xKfgj&#10;D5v168sKC+3uXNGtDq2IIewLVGBCGAopfWPIok/cQBy5kxsthgjHVuoR7zHc9nKepktpsePYYHCg&#10;naHmXF+tguyrNPp3OvhDlZY/1F2y3aV2Sr2/TdtPEIGm8BQ/3KVWsMjj/HgmHgG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N6TPwQAAANwAAAAPAAAAAAAAAAAAAAAA&#10;AKECAABkcnMvZG93bnJldi54bWxQSwUGAAAAAAQABAD5AAAAjwMAAAAA&#10;" strokeweight="2.25pt"/>
                      <v:shape id="Freeform 910" o:spid="_x0000_s1058" style="position:absolute;left:2047;top:2944;width:789;height:599;visibility:visible;mso-wrap-style:square;v-text-anchor:top" coordsize="789,5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jugcMA&#10;AADcAAAADwAAAGRycy9kb3ducmV2LnhtbESPT2sCMRTE7wW/Q3hCbzW7tlTZGkVEwXqrf+6Pzetm&#10;283LkmR1/fZGEDwOM/MbZrbobSPO5EPtWEE+ykAQl07XXCk4HjZvUxAhImtsHJOCKwVYzAcvMyy0&#10;u/APnfexEgnCoUAFJsa2kDKUhiyGkWuJk/frvMWYpK+k9nhJcNvIcZZ9Sos1pwWDLa0Mlf/7zirY&#10;fEy+/zqTt7xerXWHO7/l00Sp12G//AIRqY/P8KO91Qrepzncz6Qj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jugcMAAADcAAAADwAAAAAAAAAAAAAAAACYAgAAZHJzL2Rv&#10;d25yZXYueG1sUEsFBgAAAAAEAAQA9QAAAIgDAAAAAA==&#10;" path="m,300c,243,76,179,171,129,266,79,472,,569,2v97,2,146,89,183,138c789,189,789,238,788,296v-1,58,-7,145,-45,195c705,541,658,599,563,596,468,593,265,520,171,471,77,422,,357,,300xe" strokeweight="1pt">
                        <v:stroke dashstyle="1 1"/>
                        <v:path arrowok="t" o:connecttype="custom" o:connectlocs="0,300;171,129;569,2;752,140;788,296;743,491;563,596;171,471;0,300" o:connectangles="0,0,0,0,0,0,0,0,0"/>
                      </v:shape>
                      <v:line id="Line 911" o:spid="_x0000_s1059" style="position:absolute;visibility:visible;mso-wrap-style:square" from="2332,3244" to="2503,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nwMMUAAADcAAAADwAAAGRycy9kb3ducmV2LnhtbESP3WoCMRSE7wu+QzhC7zSrhaKr2UVs&#10;C5VeFH8e4Lg5blY3J0uS6rZP3xSEXg4z8w2zLHvbiiv50DhWMBlnIIgrpxuuFRz2b6MZiBCRNbaO&#10;ScE3BSiLwcMSc+1uvKXrLtYiQTjkqMDE2OVShsqQxTB2HXHyTs5bjEn6WmqPtwS3rZxm2bO02HBa&#10;MNjR2lB12X1ZBRt//LhMfmojj7zxr+3nyzzYs1KPw361ABGpj//he/tdK3iaTeHvTDoCsv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0nwMMUAAADcAAAADwAAAAAAAAAA&#10;AAAAAAChAgAAZHJzL2Rvd25yZXYueG1sUEsFBgAAAAAEAAQA+QAAAJMDAAAAAA==&#10;" strokeweight="1pt"/>
                      <v:line id="Line 912" o:spid="_x0000_s1060" style="position:absolute;visibility:visible;mso-wrap-style:square" from="2617,3244" to="3301,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KLdcQAAADcAAAADwAAAGRycy9kb3ducmV2LnhtbESPzWrCQBSF94LvMFzBnU6s0IbUSSiC&#10;VFwUmnahu0vmNgnN3Akzo4l9+k6g0OXh/HycXTGaTtzI+daygs06AUFcWd1yreDz47BKQfiArLGz&#10;TAru5KHI57MdZtoO/E63MtQijrDPUEETQp9J6auGDPq17Ymj92WdwRClq6V2OMRx08mHJHmUBluO&#10;hAZ72jdUfZdXM0EGvenSq3k7XdLzEF6d/MEnpZaL8eUZRKAx/If/2ketYJtuYToTj4DM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wot1xAAAANwAAAAPAAAAAAAAAAAA&#10;AAAAAKECAABkcnMvZG93bnJldi54bWxQSwUGAAAAAAQABAD5AAAAkgMAAAAA&#10;">
                        <v:stroke endarrow="classic" endarrowwidth="narrow" endarrowlength="short"/>
                      </v:line>
                      <v:shape id="Text Box 913" o:spid="_x0000_s1061" type="#_x0000_t202" style="position:absolute;left:1249;top:3871;width:2679;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I6V8UA&#10;AADcAAAADwAAAGRycy9kb3ducmV2LnhtbESPQWvCQBSE7wX/w/IEb3WjLaLRVURaEARpjAePz+wz&#10;Wcy+TbOrpv/eLRR6HGbmG2ax6mwt7tR641jBaJiAIC6cNlwqOOafr1MQPiBrrB2Tgh/ysFr2XhaY&#10;avfgjO6HUIoIYZ+igiqEJpXSFxVZ9EPXEEfv4lqLIcq2lLrFR4TbWo6TZCItGo4LFTa0qai4Hm5W&#10;wfrE2Yf53p+/sktm8nyW8G5yVWrQ79ZzEIG68B/+a2+1grfpO/ye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8jpXxQAAANwAAAAPAAAAAAAAAAAAAAAAAJgCAABkcnMv&#10;ZG93bnJldi54bWxQSwUGAAAAAAQABAD1AAAAigMAAAAA&#10;" filled="f" stroked="f">
                        <v:textbox inset="0,0,0,0">
                          <w:txbxContent>
                            <w:p w:rsidR="00CF4E75" w:rsidRPr="00C7199D" w:rsidRDefault="00CF4E75" w:rsidP="00CF4E75">
                              <w:pPr>
                                <w:spacing w:before="120"/>
                                <w:rPr>
                                  <w:sz w:val="18"/>
                                  <w:szCs w:val="18"/>
                                </w:rPr>
                              </w:pPr>
                              <w:r w:rsidRPr="00C7199D">
                                <w:rPr>
                                  <w:sz w:val="18"/>
                                  <w:szCs w:val="18"/>
                                </w:rPr>
                                <w:t>Рисунок 3.</w:t>
                              </w:r>
                              <w:r w:rsidRPr="00C7199D">
                                <w:rPr>
                                  <w:sz w:val="18"/>
                                  <w:szCs w:val="18"/>
                                  <w:lang w:val="en-US"/>
                                </w:rPr>
                                <w:t>3</w:t>
                              </w:r>
                              <w:r w:rsidRPr="00C7199D">
                                <w:rPr>
                                  <w:sz w:val="18"/>
                                  <w:szCs w:val="18"/>
                                </w:rPr>
                                <w:t xml:space="preserve"> – Эффект Ганна</w:t>
                              </w:r>
                            </w:p>
                          </w:txbxContent>
                        </v:textbox>
                      </v:shape>
                    </v:group>
                    <v:line id="Line 914" o:spid="_x0000_s1062" style="position:absolute;visibility:visible;mso-wrap-style:square" from="1306,3244" to="1420,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e2msMAAADcAAAADwAAAGRycy9kb3ducmV2LnhtbESPzYrCMBSF94LvEK7gTlMVtXSMIsIw&#10;gwtBx8XM7tLcaYvNTUmi7fj0RhBmeTg/H2e16UwtbuR8ZVnBZJyAIM6trrhQcP56H6UgfEDWWFsm&#10;BX/kYbPu91aYadvykW6nUIg4wj5DBWUITSalz0sy6Me2IY7er3UGQ5SukNphG8dNLadJspAGK46E&#10;EhvalZRfTlfzhLR6UqdXc9j/pN9t+HDyjkulhoNu+wYiUBf+w6/2p1YwS+fwPBOP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ntprDAAAA3AAAAA8AAAAAAAAAAAAA&#10;AAAAoQIAAGRycy9kb3ducmV2LnhtbFBLBQYAAAAABAAEAPkAAACRAwAAAAA=&#10;">
                      <v:stroke endarrow="classic" endarrowwidth="narrow" endarrowlength="short"/>
                    </v:line>
                    <v:line id="Line 915" o:spid="_x0000_s1063" style="position:absolute;visibility:visible;mso-wrap-style:square" from="1591,3187" to="1705,3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Uo7cQAAADcAAAADwAAAGRycy9kb3ducmV2LnhtbESPX2vCMBTF3wd+h3CFvc20EzR0RhmC&#10;THwYzO1B3y7NXVvW3JQktZ2ffhEGPh7Onx9ntRltKy7kQ+NYQz7LQBCXzjRcafj63D0pECEiG2wd&#10;k4ZfCrBZTx5WWBg38AddjrESaYRDgRrqGLtCylDWZDHMXEecvG/nLcYkfSWNxyGN21Y+Z9lCWmw4&#10;EWrsaFtT+XPs7Q0ymLxVvX0/nNVpiG9eXnGp9eN0fH0BEWmM9/B/e280zNUCbmfSEZ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tSjtxAAAANwAAAAPAAAAAAAAAAAA&#10;AAAAAKECAABkcnMvZG93bnJldi54bWxQSwUGAAAAAAQABAD5AAAAkgMAAAAA&#10;">
                      <v:stroke endarrow="classic" endarrowwidth="narrow" endarrowlength="short"/>
                    </v:line>
                    <v:line id="Line 916" o:spid="_x0000_s1064" style="position:absolute;visibility:visible;mso-wrap-style:square" from="1591,3301" to="1705,3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mNdsQAAADcAAAADwAAAGRycy9kb3ducmV2LnhtbESPX2vCMBTF3wd+h3CFvc20E2bojDIE&#10;mfgwmNuDvl2au7asuSlJajs//SIIPh7Onx9nuR5tK87kQ+NYQz7LQBCXzjRcafj+2j4pECEiG2wd&#10;k4Y/CrBeTR6WWBg38CedD7ESaYRDgRrqGLtCylDWZDHMXEecvB/nLcYkfSWNxyGN21Y+Z9mLtNhw&#10;ItTY0aam8vfQ2ytkMHmrevuxP6njEN+9vOBC68fp+PYKItIY7+Fbe2c0zNUCrmfSEZ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Y12xAAAANwAAAAPAAAAAAAAAAAA&#10;AAAAAKECAABkcnMvZG93bnJldi54bWxQSwUGAAAAAAQABAD5AAAAkgMAAAAA&#10;">
                      <v:stroke endarrow="classic" endarrowwidth="narrow" endarrowlength="short"/>
                    </v:line>
                    <v:line id="Line 917" o:spid="_x0000_s1065" style="position:absolute;visibility:visible;mso-wrap-style:square" from="1876,3073" to="1990,3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YZBMAAAADcAAAADwAAAGRycy9kb3ducmV2LnhtbERPTYvCMBC9C/6HMMLeNFVhLdUoIoji&#10;QVh3D3obmrEtNpOSRNv115uFBY+P971YdaYWD3K+sqxgPEpAEOdWV1wo+PneDlMQPiBrrC2Tgl/y&#10;sFr2ewvMtG35ix6nUIgYwj5DBWUITSalz0sy6Ee2IY7c1TqDIUJXSO2wjeGmlpMk+ZQGK44NJTa0&#10;KSm/ne7mr6TV4zq9m+Phkp7bsHPyiTOlPgbdeg4iUBfe4n/3XiuYpnFtPBOPgFy+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NmGQTAAAAA3AAAAA8AAAAAAAAAAAAAAAAA&#10;oQIAAGRycy9kb3ducmV2LnhtbFBLBQYAAAAABAAEAPkAAACOAwAAAAA=&#10;">
                      <v:stroke endarrow="classic" endarrowwidth="narrow" endarrowlength="short"/>
                    </v:line>
                    <v:line id="Line 918" o:spid="_x0000_s1066" style="position:absolute;visibility:visible;mso-wrap-style:square" from="1876,3187" to="1990,3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q8n8MAAADcAAAADwAAAGRycy9kb3ducmV2LnhtbESPzYrCMBSF94LvEK7gTlMVtNMxigjD&#10;DC4EHRfO7tLcaYvNTUmi7fj0RhBmeTg/H2e57kwtbuR8ZVnBZJyAIM6trrhQcPr+GKUgfEDWWFsm&#10;BX/kYb3q95aYadvygW7HUIg4wj5DBWUITSalz0sy6Me2IY7er3UGQ5SukNphG8dNLadJMpcGK46E&#10;EhvalpRfjlfzhLR6UqdXs9/9pOc2fDp5x4VSw0G3eQcRqAv/4Vf7SyuYpW/wPBOP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qvJ/DAAAA3AAAAA8AAAAAAAAAAAAA&#10;AAAAoQIAAGRycy9kb3ducmV2LnhtbFBLBQYAAAAABAAEAPkAAACRAwAAAAA=&#10;">
                      <v:stroke endarrow="classic" endarrowwidth="narrow" endarrowlength="short"/>
                    </v:line>
                    <v:line id="Line 919" o:spid="_x0000_s1067" style="position:absolute;visibility:visible;mso-wrap-style:square" from="1876,3301" to="1990,3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mD38EAAADcAAAADwAAAGRycy9kb3ducmV2LnhtbERPy4rCMBTdD/gP4QruxtQRtFajiDAo&#10;LgZ8LHR3aa5tsbkpSbSd+frJwIDLw3kvVp2pxZOcrywrGA0TEMS51RUXCs6nz/cUhA/IGmvLpOCb&#10;PKyWvbcFZtq2fKDnMRQihrDPUEEZQpNJ6fOSDPqhbYgjd7POYIjQFVI7bGO4qeVHkkykwYpjQ4kN&#10;bUrK78eH+Stp9ahOH+Zrf00vbdg6+YNTpQb9bj0HEagLL/G/e6cVjGdxfjwTj4Bc/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yYPfwQAAANwAAAAPAAAAAAAAAAAAAAAA&#10;AKECAABkcnMvZG93bnJldi54bWxQSwUGAAAAAAQABAD5AAAAjwMAAAAA&#10;">
                      <v:stroke endarrow="classic" endarrowwidth="narrow" endarrowlength="short"/>
                    </v:line>
                    <v:line id="Line 920" o:spid="_x0000_s1068" style="position:absolute;visibility:visible;mso-wrap-style:square" from="1876,3415" to="1990,3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UmRMMAAADcAAAADwAAAGRycy9kb3ducmV2LnhtbESPzWrCQBSF9wXfYbiCuzqJgo2po4gg&#10;SheFahd1d8ncJsHMnTAzmtind4SCy8P5+TiLVW8acSXna8sK0nECgriwuuZSwfdx+5qB8AFZY2OZ&#10;FNzIw2o5eFlgrm3HX3Q9hFLEEfY5KqhCaHMpfVGRQT+2LXH0fq0zGKJ0pdQOuzhuGjlJkpk0WHMk&#10;VNjSpqLifLiYB6TTaZNdzOfHKfvpws7JP3xTajTs1+8gAvXhGf5v77WC6TyFx5l4BO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FJkTDAAAA3AAAAA8AAAAAAAAAAAAA&#10;AAAAoQIAAGRycy9kb3ducmV2LnhtbFBLBQYAAAAABAAEAPkAAACRAwAAAAA=&#10;">
                      <v:stroke endarrow="classic" endarrowwidth="narrow" endarrowlength="short"/>
                    </v:line>
                  </v:group>
                  <v:shape id="Text Box 921" o:spid="_x0000_s1069" type="#_x0000_t202" style="position:absolute;left:4770;top:1053;width:610;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6RZcQA&#10;AADcAAAADwAAAGRycy9kb3ducmV2LnhtbESPQWvCQBSE74L/YXmCN92oIBpdRYpCQSiN8dDja/aZ&#10;LGbfptmtxn/fLQgeh5n5hllvO1uLG7XeOFYwGScgiAunDZcKzvlhtADhA7LG2jEpeJCH7abfW2Oq&#10;3Z0zup1CKSKEfYoKqhCaVEpfVGTRj11DHL2Lay2GKNtS6hbvEW5rOU2SubRoOC5U2NBbRcX19GsV&#10;7L4425ufj+/P7JKZPF8mfJxflRoOut0KRKAuvMLP9rtWMFtO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OkWXEAAAA3AAAAA8AAAAAAAAAAAAAAAAAmAIAAGRycy9k&#10;b3ducmV2LnhtbFBLBQYAAAAABAAEAPUAAACJAwAAAAA=&#10;" filled="f" stroked="f">
                    <v:textbox inset="0,0,0,0">
                      <w:txbxContent>
                        <w:p w:rsidR="00CF4E75" w:rsidRDefault="00CF4E75" w:rsidP="00CF4E75">
                          <w:r>
                            <w:t>Катод</w:t>
                          </w:r>
                        </w:p>
                      </w:txbxContent>
                    </v:textbox>
                  </v:shape>
                  <v:shape id="Text Box 922" o:spid="_x0000_s1070" type="#_x0000_t202" style="position:absolute;left:5750;top:1053;width:610;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I0/sQA&#10;AADcAAAADwAAAGRycy9kb3ducmV2LnhtbESPQWvCQBSE74L/YXlCb7pRQTS6ihQLBaEY46HH1+wz&#10;Wcy+TbNbjf++Kwgeh5n5hlltOluLK7XeOFYwHiUgiAunDZcKTvnHcA7CB2SNtWNScCcPm3W/t8JU&#10;uxtndD2GUkQI+xQVVCE0qZS+qMiiH7mGOHpn11oMUbal1C3eItzWcpIkM2nRcFyosKH3iorL8c8q&#10;2H5ztjO/Xz+H7JyZPF8kvJ9dlHobdNsliEBdeIWf7U+tYLqYwuN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CNP7EAAAA3AAAAA8AAAAAAAAAAAAAAAAAmAIAAGRycy9k&#10;b3ducmV2LnhtbFBLBQYAAAAABAAEAPUAAACJAwAAAAA=&#10;" filled="f" stroked="f">
                    <v:textbox inset="0,0,0,0">
                      <w:txbxContent>
                        <w:p w:rsidR="00CF4E75" w:rsidRDefault="00CF4E75" w:rsidP="00CF4E75">
                          <w:r>
                            <w:t>Домен</w:t>
                          </w:r>
                        </w:p>
                      </w:txbxContent>
                    </v:textbox>
                  </v:shape>
                  <v:shape id="Text Box 923" o:spid="_x0000_s1071" type="#_x0000_t202" style="position:absolute;left:6718;top:1053;width:530;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usisUA&#10;AADcAAAADwAAAGRycy9kb3ducmV2LnhtbESPQWvCQBSE7wX/w/KE3urGVkRTVxFRKAhiTA89vmaf&#10;yWL2bZrdavz3riB4HGbmG2a26GwtztR641jBcJCAIC6cNlwq+M43bxMQPiBrrB2Tgit5WMx7LzNM&#10;tbtwRudDKEWEsE9RQRVCk0rpi4os+oFriKN3dK3FEGVbSt3iJcJtLd+TZCwtGo4LFTa0qqg4Hf6t&#10;guUPZ2vzt/vdZ8fM5Pk04e34pNRrv1t+ggjUhWf40f7SCj6mI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K6yKxQAAANwAAAAPAAAAAAAAAAAAAAAAAJgCAABkcnMv&#10;ZG93bnJldi54bWxQSwUGAAAAAAQABAD1AAAAigMAAAAA&#10;" filled="f" stroked="f">
                    <v:textbox inset="0,0,0,0">
                      <w:txbxContent>
                        <w:p w:rsidR="00CF4E75" w:rsidRDefault="00CF4E75" w:rsidP="00CF4E75">
                          <w:r>
                            <w:t>Анод</w:t>
                          </w:r>
                        </w:p>
                      </w:txbxContent>
                    </v:textbox>
                  </v:shape>
                </v:group>
                <v:shape id="Text Box 924" o:spid="_x0000_s1072" type="#_x0000_t202" style="position:absolute;left:1350;top:8895;width:233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2ls8YA&#10;AADcAAAADwAAAGRycy9kb3ducmV2LnhtbESPT2sCMRTE7wW/Q3hCbzWrxaqrUaQgFNpLVy/enpu3&#10;f3TzsiTp7rafvikUPA4z8xtmsxtMIzpyvrasYDpJQBDnVtdcKjgdD09LED4ga2wsk4Jv8rDbjh42&#10;mGrb8yd1WShFhLBPUUEVQptK6fOKDPqJbYmjV1hnMETpSqkd9hFuGjlLkhdpsOa4UGFLrxXlt+zL&#10;KBjm2elcHArnLH3sf67le98tLko9jof9GkSgIdzD/+03reB5NYe/M/EI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a2ls8YAAADcAAAADwAAAAAAAAAAAAAAAACYAgAAZHJz&#10;L2Rvd25yZXYueG1sUEsFBgAAAAAEAAQA9QAAAIsDAAAAAA==&#10;" filled="f" stroked="f">
                  <v:textbox inset=".5mm,0,.5mm,0">
                    <w:txbxContent>
                      <w:p w:rsidR="00CF4E75" w:rsidRDefault="00CF4E75" w:rsidP="00CF4E75">
                        <w:r>
                          <w:t>Кристалл полупроводника</w:t>
                        </w:r>
                      </w:p>
                    </w:txbxContent>
                  </v:textbox>
                </v:shape>
                <w10:wrap type="square"/>
              </v:group>
            </w:pict>
          </mc:Fallback>
        </mc:AlternateContent>
      </w:r>
      <w:r w:rsidRPr="00CF4E75">
        <w:rPr>
          <w:color w:val="000000" w:themeColor="text1"/>
          <w:sz w:val="22"/>
          <w:szCs w:val="22"/>
        </w:rPr>
        <w:t xml:space="preserve">К эффектам сильного поля относится также </w:t>
      </w:r>
      <w:r w:rsidRPr="00CF4E75">
        <w:rPr>
          <w:bCs w:val="0"/>
          <w:i/>
          <w:iCs/>
          <w:color w:val="000000" w:themeColor="text1"/>
          <w:sz w:val="22"/>
          <w:szCs w:val="22"/>
        </w:rPr>
        <w:t>эффект Ганна</w:t>
      </w:r>
      <w:r w:rsidRPr="00CF4E75">
        <w:rPr>
          <w:color w:val="000000" w:themeColor="text1"/>
          <w:sz w:val="22"/>
          <w:szCs w:val="22"/>
        </w:rPr>
        <w:t>, открытый в 1963 г. Сущность его заключается в появлении высокочастотных колебаний электрического тока при воздействии на полупроводник постоянного электрического поля высокой напряжённости (рисунок 3.3). За счёт неравномерности структуры полупроводн</w:t>
      </w:r>
      <w:r w:rsidRPr="00CF4E75">
        <w:rPr>
          <w:color w:val="000000" w:themeColor="text1"/>
          <w:sz w:val="22"/>
          <w:szCs w:val="22"/>
        </w:rPr>
        <w:t>и</w:t>
      </w:r>
      <w:r w:rsidRPr="00CF4E75">
        <w:rPr>
          <w:color w:val="000000" w:themeColor="text1"/>
          <w:sz w:val="22"/>
          <w:szCs w:val="22"/>
        </w:rPr>
        <w:t>ка вблизи катода создаются условия для ударной ионизации и зарождается область повышенной концентрации эле</w:t>
      </w:r>
      <w:r w:rsidRPr="00CF4E75">
        <w:rPr>
          <w:color w:val="000000" w:themeColor="text1"/>
          <w:sz w:val="22"/>
          <w:szCs w:val="22"/>
        </w:rPr>
        <w:t>к</w:t>
      </w:r>
      <w:r w:rsidRPr="00CF4E75">
        <w:rPr>
          <w:color w:val="000000" w:themeColor="text1"/>
          <w:sz w:val="22"/>
          <w:szCs w:val="22"/>
        </w:rPr>
        <w:t xml:space="preserve">тронов, называемая электрическим доменом, которая затем прорастает к аноду. При этом </w:t>
      </w:r>
      <w:r w:rsidRPr="00CF4E75">
        <w:rPr>
          <w:color w:val="000000" w:themeColor="text1"/>
          <w:spacing w:val="2"/>
          <w:sz w:val="22"/>
          <w:szCs w:val="22"/>
        </w:rPr>
        <w:t>вблизи катода напряжённость</w:t>
      </w:r>
      <w:r w:rsidRPr="00CF4E75">
        <w:rPr>
          <w:color w:val="000000" w:themeColor="text1"/>
          <w:sz w:val="22"/>
          <w:szCs w:val="22"/>
        </w:rPr>
        <w:t xml:space="preserve"> уменьшается и происходит </w:t>
      </w:r>
      <w:r w:rsidRPr="00CF4E75">
        <w:rPr>
          <w:color w:val="000000" w:themeColor="text1"/>
          <w:spacing w:val="2"/>
          <w:sz w:val="22"/>
          <w:szCs w:val="22"/>
        </w:rPr>
        <w:t>реко</w:t>
      </w:r>
      <w:r w:rsidRPr="00CF4E75">
        <w:rPr>
          <w:color w:val="000000" w:themeColor="text1"/>
          <w:spacing w:val="2"/>
          <w:sz w:val="22"/>
          <w:szCs w:val="22"/>
        </w:rPr>
        <w:t>м</w:t>
      </w:r>
      <w:r w:rsidRPr="00CF4E75">
        <w:rPr>
          <w:color w:val="000000" w:themeColor="text1"/>
          <w:spacing w:val="2"/>
          <w:sz w:val="22"/>
          <w:szCs w:val="22"/>
        </w:rPr>
        <w:t xml:space="preserve">бинация, что приводит к </w:t>
      </w:r>
      <w:r w:rsidRPr="00CF4E75">
        <w:rPr>
          <w:color w:val="000000" w:themeColor="text1"/>
          <w:sz w:val="22"/>
          <w:szCs w:val="22"/>
        </w:rPr>
        <w:t>отрыву домена от катода. Домен движется к аноду и, достигнув его, разряжается; возникает импульс тока. После этого создаются условия для зарождения следующего домена и продвижения его к аноду, таким образом возникает непрерывная последовательность и</w:t>
      </w:r>
      <w:r w:rsidRPr="00CF4E75">
        <w:rPr>
          <w:color w:val="000000" w:themeColor="text1"/>
          <w:sz w:val="22"/>
          <w:szCs w:val="22"/>
        </w:rPr>
        <w:t>м</w:t>
      </w:r>
      <w:r w:rsidRPr="00CF4E75">
        <w:rPr>
          <w:color w:val="000000" w:themeColor="text1"/>
          <w:sz w:val="22"/>
          <w:szCs w:val="22"/>
        </w:rPr>
        <w:t xml:space="preserve">пульсов. Впервые эффект Ганна наблюдался на образцах из арсенида галлия </w:t>
      </w:r>
      <w:r w:rsidRPr="00CF4E75">
        <w:rPr>
          <w:iCs/>
          <w:color w:val="000000" w:themeColor="text1"/>
          <w:sz w:val="22"/>
          <w:szCs w:val="22"/>
        </w:rPr>
        <w:t>GaAs</w:t>
      </w:r>
      <w:r w:rsidRPr="00CF4E75">
        <w:rPr>
          <w:color w:val="000000" w:themeColor="text1"/>
          <w:sz w:val="22"/>
          <w:szCs w:val="22"/>
        </w:rPr>
        <w:t xml:space="preserve"> и фосфида индия </w:t>
      </w:r>
      <w:r w:rsidRPr="00CF4E75">
        <w:rPr>
          <w:iCs/>
          <w:color w:val="000000" w:themeColor="text1"/>
          <w:sz w:val="22"/>
          <w:szCs w:val="22"/>
        </w:rPr>
        <w:t>InP</w:t>
      </w:r>
      <w:r w:rsidRPr="00CF4E75">
        <w:rPr>
          <w:color w:val="000000" w:themeColor="text1"/>
          <w:sz w:val="22"/>
          <w:szCs w:val="22"/>
        </w:rPr>
        <w:t xml:space="preserve"> с электропроводностью </w:t>
      </w:r>
      <w:r w:rsidRPr="00CF4E75">
        <w:rPr>
          <w:i/>
          <w:color w:val="000000" w:themeColor="text1"/>
          <w:sz w:val="22"/>
          <w:szCs w:val="22"/>
          <w:lang w:val="en-US"/>
        </w:rPr>
        <w:t>n</w:t>
      </w:r>
      <w:r w:rsidRPr="00CF4E75">
        <w:rPr>
          <w:color w:val="000000" w:themeColor="text1"/>
          <w:sz w:val="22"/>
          <w:szCs w:val="22"/>
        </w:rPr>
        <w:t>-типа. Пороговая напряжё</w:t>
      </w:r>
      <w:r w:rsidRPr="00CF4E75">
        <w:rPr>
          <w:color w:val="000000" w:themeColor="text1"/>
          <w:sz w:val="22"/>
          <w:szCs w:val="22"/>
        </w:rPr>
        <w:t>н</w:t>
      </w:r>
      <w:r w:rsidRPr="00CF4E75">
        <w:rPr>
          <w:color w:val="000000" w:themeColor="text1"/>
          <w:sz w:val="22"/>
          <w:szCs w:val="22"/>
        </w:rPr>
        <w:t xml:space="preserve">ность поля для </w:t>
      </w:r>
      <w:r w:rsidRPr="00CF4E75">
        <w:rPr>
          <w:iCs/>
          <w:color w:val="000000" w:themeColor="text1"/>
          <w:sz w:val="22"/>
          <w:szCs w:val="22"/>
        </w:rPr>
        <w:t>GaAs</w:t>
      </w:r>
      <w:r w:rsidRPr="00CF4E75">
        <w:rPr>
          <w:color w:val="000000" w:themeColor="text1"/>
          <w:sz w:val="22"/>
          <w:szCs w:val="22"/>
        </w:rPr>
        <w:t xml:space="preserve"> составляет 0,3 МВ/м, а для </w:t>
      </w:r>
      <w:r w:rsidRPr="00CF4E75">
        <w:rPr>
          <w:iCs/>
          <w:color w:val="000000" w:themeColor="text1"/>
          <w:sz w:val="22"/>
          <w:szCs w:val="22"/>
        </w:rPr>
        <w:t>InP</w:t>
      </w:r>
      <w:r w:rsidRPr="00CF4E75">
        <w:rPr>
          <w:color w:val="000000" w:themeColor="text1"/>
          <w:sz w:val="22"/>
          <w:szCs w:val="22"/>
        </w:rPr>
        <w:t xml:space="preserve"> </w:t>
      </w:r>
      <w:r w:rsidRPr="00CF4E75">
        <w:rPr>
          <w:bCs w:val="0"/>
          <w:color w:val="000000" w:themeColor="text1"/>
          <w:sz w:val="22"/>
          <w:szCs w:val="22"/>
        </w:rPr>
        <w:t>–</w:t>
      </w:r>
      <w:r w:rsidRPr="00CF4E75">
        <w:rPr>
          <w:color w:val="000000" w:themeColor="text1"/>
          <w:sz w:val="22"/>
          <w:szCs w:val="22"/>
        </w:rPr>
        <w:t xml:space="preserve"> около 0,6 МВ/м. На </w:t>
      </w:r>
      <w:r w:rsidRPr="00CF4E75">
        <w:rPr>
          <w:color w:val="000000" w:themeColor="text1"/>
          <w:sz w:val="22"/>
          <w:szCs w:val="22"/>
        </w:rPr>
        <w:lastRenderedPageBreak/>
        <w:t>основе эффекта Ганна разработаны приборы, генерирующие электрома</w:t>
      </w:r>
      <w:r w:rsidRPr="00CF4E75">
        <w:rPr>
          <w:color w:val="000000" w:themeColor="text1"/>
          <w:sz w:val="22"/>
          <w:szCs w:val="22"/>
        </w:rPr>
        <w:t>г</w:t>
      </w:r>
      <w:r w:rsidRPr="00CF4E75">
        <w:rPr>
          <w:color w:val="000000" w:themeColor="text1"/>
          <w:sz w:val="22"/>
          <w:szCs w:val="22"/>
        </w:rPr>
        <w:t>нитные колебания в диапазоне частот до сотен гигагерц. Например, при толщине кристаллов арсенида галлия около 100 мкм и напряжении нескол</w:t>
      </w:r>
      <w:r w:rsidRPr="00CF4E75">
        <w:rPr>
          <w:color w:val="000000" w:themeColor="text1"/>
          <w:sz w:val="22"/>
          <w:szCs w:val="22"/>
        </w:rPr>
        <w:t>ь</w:t>
      </w:r>
      <w:r w:rsidRPr="00CF4E75">
        <w:rPr>
          <w:color w:val="000000" w:themeColor="text1"/>
          <w:sz w:val="22"/>
          <w:szCs w:val="22"/>
        </w:rPr>
        <w:t>ко десятков вольт, частота генерации составляет примерно 1 ГГц.</w:t>
      </w:r>
    </w:p>
    <w:p w:rsidR="00CF4E75" w:rsidRPr="00CF4E75" w:rsidRDefault="00CF4E75" w:rsidP="00CF4E75">
      <w:pPr>
        <w:pStyle w:val="2"/>
        <w:jc w:val="center"/>
        <w:rPr>
          <w:rFonts w:ascii="Times New Roman" w:hAnsi="Times New Roman"/>
          <w:bCs/>
          <w:i w:val="0"/>
          <w:iCs w:val="0"/>
          <w:caps/>
          <w:color w:val="000000" w:themeColor="text1"/>
          <w:sz w:val="22"/>
          <w:szCs w:val="22"/>
        </w:rPr>
      </w:pPr>
      <w:bookmarkStart w:id="12" w:name="_Примесные_полупроводники_и"/>
      <w:bookmarkStart w:id="13" w:name="_Toc78466474"/>
      <w:bookmarkStart w:id="14" w:name="_Toc78466746"/>
      <w:bookmarkStart w:id="15" w:name="_Toc151587615"/>
      <w:bookmarkEnd w:id="12"/>
      <w:r w:rsidRPr="00CF4E75">
        <w:rPr>
          <w:rFonts w:ascii="Times New Roman" w:hAnsi="Times New Roman"/>
          <w:bCs/>
          <w:i w:val="0"/>
          <w:iCs w:val="0"/>
          <w:color w:val="000000" w:themeColor="text1"/>
          <w:sz w:val="22"/>
          <w:szCs w:val="22"/>
        </w:rPr>
        <w:t xml:space="preserve">3.2 </w:t>
      </w:r>
      <w:r w:rsidRPr="00CF4E75">
        <w:rPr>
          <w:rFonts w:ascii="Times New Roman" w:hAnsi="Times New Roman"/>
          <w:i w:val="0"/>
          <w:iCs w:val="0"/>
          <w:color w:val="000000" w:themeColor="text1"/>
          <w:sz w:val="22"/>
          <w:szCs w:val="22"/>
        </w:rPr>
        <w:t xml:space="preserve">Примесные полупроводники и применение </w:t>
      </w:r>
      <w:r w:rsidRPr="00CF4E75">
        <w:rPr>
          <w:rFonts w:ascii="Times New Roman" w:hAnsi="Times New Roman"/>
          <w:iCs w:val="0"/>
          <w:color w:val="000000" w:themeColor="text1"/>
          <w:sz w:val="22"/>
          <w:szCs w:val="22"/>
        </w:rPr>
        <w:t>p-n</w:t>
      </w:r>
      <w:r w:rsidRPr="00CF4E75">
        <w:rPr>
          <w:rFonts w:ascii="Times New Roman" w:hAnsi="Times New Roman"/>
          <w:i w:val="0"/>
          <w:iCs w:val="0"/>
          <w:color w:val="000000" w:themeColor="text1"/>
          <w:sz w:val="22"/>
          <w:szCs w:val="22"/>
        </w:rPr>
        <w:t>-перехода</w:t>
      </w:r>
      <w:bookmarkEnd w:id="13"/>
      <w:bookmarkEnd w:id="14"/>
      <w:bookmarkEnd w:id="15"/>
    </w:p>
    <w:p w:rsidR="00CF4E75" w:rsidRPr="00CF4E75" w:rsidRDefault="00CF4E75" w:rsidP="00CF4E75">
      <w:pPr>
        <w:ind w:left="0" w:right="0" w:firstLine="340"/>
        <w:jc w:val="both"/>
        <w:rPr>
          <w:color w:val="000000" w:themeColor="text1"/>
          <w:sz w:val="22"/>
          <w:szCs w:val="22"/>
        </w:rPr>
      </w:pPr>
      <w:r w:rsidRPr="00CF4E75">
        <w:rPr>
          <w:i/>
          <w:iCs/>
          <w:color w:val="000000" w:themeColor="text1"/>
          <w:sz w:val="22"/>
          <w:szCs w:val="22"/>
        </w:rPr>
        <w:t>Примесный</w:t>
      </w:r>
      <w:r w:rsidRPr="00CF4E75">
        <w:rPr>
          <w:color w:val="000000" w:themeColor="text1"/>
          <w:sz w:val="22"/>
          <w:szCs w:val="22"/>
        </w:rPr>
        <w:t xml:space="preserve"> – это такой полупроводник, электрофизические свойства которого в основном определяются примесями. Примеси вводят в строго дозированных количествах; они создают дополнительные уровни в запре</w:t>
      </w:r>
      <w:r w:rsidRPr="00CF4E75">
        <w:rPr>
          <w:color w:val="000000" w:themeColor="text1"/>
          <w:sz w:val="22"/>
          <w:szCs w:val="22"/>
        </w:rPr>
        <w:t>т</w:t>
      </w:r>
      <w:r w:rsidRPr="00CF4E75">
        <w:rPr>
          <w:color w:val="000000" w:themeColor="text1"/>
          <w:sz w:val="22"/>
          <w:szCs w:val="22"/>
        </w:rPr>
        <w:t>ной зоне. При малой концентрации примесей расстояние между примесн</w:t>
      </w:r>
      <w:r w:rsidRPr="00CF4E75">
        <w:rPr>
          <w:color w:val="000000" w:themeColor="text1"/>
          <w:sz w:val="22"/>
          <w:szCs w:val="22"/>
        </w:rPr>
        <w:t>ы</w:t>
      </w:r>
      <w:r w:rsidRPr="00CF4E75">
        <w:rPr>
          <w:color w:val="000000" w:themeColor="text1"/>
          <w:sz w:val="22"/>
          <w:szCs w:val="22"/>
        </w:rPr>
        <w:t>ми атомами велико, их электронные оболочки не взаимодействуют друг с другом, вследствие этого примесные энергетические уровни являются ди</w:t>
      </w:r>
      <w:r w:rsidRPr="00CF4E75">
        <w:rPr>
          <w:color w:val="000000" w:themeColor="text1"/>
          <w:sz w:val="22"/>
          <w:szCs w:val="22"/>
        </w:rPr>
        <w:t>с</w:t>
      </w:r>
      <w:r w:rsidRPr="00CF4E75">
        <w:rPr>
          <w:color w:val="000000" w:themeColor="text1"/>
          <w:sz w:val="22"/>
          <w:szCs w:val="22"/>
        </w:rPr>
        <w:t>кретными, т. е. не расщепляются в зону.</w:t>
      </w:r>
    </w:p>
    <w:p w:rsidR="00CF4E75" w:rsidRPr="00CF4E75" w:rsidRDefault="00CF4E75" w:rsidP="00CF4E75">
      <w:pPr>
        <w:ind w:left="0" w:right="0" w:firstLine="340"/>
        <w:jc w:val="both"/>
        <w:rPr>
          <w:color w:val="000000" w:themeColor="text1"/>
          <w:sz w:val="22"/>
          <w:szCs w:val="22"/>
        </w:rPr>
      </w:pPr>
      <w:r w:rsidRPr="00CF4E75">
        <w:rPr>
          <w:noProof/>
          <w:color w:val="000000" w:themeColor="text1"/>
          <w:sz w:val="22"/>
          <w:szCs w:val="22"/>
        </w:rPr>
        <w:pict>
          <v:shape id="_x0000_s1028" type="#_x0000_t75" style="position:absolute;left:0;text-align:left;margin-left:-2.9pt;margin-top:23.85pt;width:106pt;height:188.65pt;z-index:251666432;mso-position-horizontal-relative:text;mso-position-vertical-relative:text">
            <v:imagedata r:id="rId13" o:title=""/>
            <w10:wrap type="square"/>
          </v:shape>
          <o:OLEObject Type="Embed" ProgID="Word.Document.12" ShapeID="_x0000_s1028" DrawAspect="Content" ObjectID="_1776921864" r:id="rId14">
            <o:FieldCodes>\s</o:FieldCodes>
          </o:OLEObject>
        </w:pict>
      </w:r>
      <w:r w:rsidRPr="00CF4E75">
        <w:rPr>
          <w:color w:val="000000" w:themeColor="text1"/>
          <w:sz w:val="22"/>
          <w:szCs w:val="22"/>
        </w:rPr>
        <w:t xml:space="preserve">На рисунке 3.4 показана энергетическая диаграмма примесного полупроводника </w:t>
      </w:r>
      <w:r w:rsidRPr="00CF4E75">
        <w:rPr>
          <w:i/>
          <w:iCs/>
          <w:color w:val="000000" w:themeColor="text1"/>
          <w:sz w:val="22"/>
          <w:szCs w:val="22"/>
          <w:lang w:val="en-US"/>
        </w:rPr>
        <w:t>p</w:t>
      </w:r>
      <w:r w:rsidRPr="00CF4E75">
        <w:rPr>
          <w:color w:val="000000" w:themeColor="text1"/>
          <w:sz w:val="22"/>
          <w:szCs w:val="22"/>
        </w:rPr>
        <w:t>-типа. Здесь примесь создаёт разрешённые уровни, обозначе</w:t>
      </w:r>
      <w:r w:rsidRPr="00CF4E75">
        <w:rPr>
          <w:color w:val="000000" w:themeColor="text1"/>
          <w:sz w:val="22"/>
          <w:szCs w:val="22"/>
        </w:rPr>
        <w:t>н</w:t>
      </w:r>
      <w:r w:rsidRPr="00CF4E75">
        <w:rPr>
          <w:color w:val="000000" w:themeColor="text1"/>
          <w:sz w:val="22"/>
          <w:szCs w:val="22"/>
        </w:rPr>
        <w:t>ные точками вблизи от верхнего края («потолка») валентной зоны, такую примесь называют акце</w:t>
      </w:r>
      <w:r w:rsidRPr="00CF4E75">
        <w:rPr>
          <w:color w:val="000000" w:themeColor="text1"/>
          <w:sz w:val="22"/>
          <w:szCs w:val="22"/>
        </w:rPr>
        <w:t>п</w:t>
      </w:r>
      <w:r w:rsidRPr="00CF4E75">
        <w:rPr>
          <w:color w:val="000000" w:themeColor="text1"/>
          <w:sz w:val="22"/>
          <w:szCs w:val="22"/>
        </w:rPr>
        <w:t>торной.</w:t>
      </w:r>
    </w:p>
    <w:p w:rsidR="00CF4E75" w:rsidRPr="00CF4E75" w:rsidRDefault="00CF4E75" w:rsidP="00CF4E75">
      <w:pPr>
        <w:spacing w:line="240" w:lineRule="exact"/>
        <w:ind w:left="0" w:right="0" w:firstLine="340"/>
        <w:jc w:val="both"/>
        <w:rPr>
          <w:color w:val="000000" w:themeColor="text1"/>
          <w:sz w:val="22"/>
          <w:szCs w:val="22"/>
        </w:rPr>
      </w:pPr>
      <w:r w:rsidRPr="00CF4E75">
        <w:rPr>
          <w:color w:val="000000" w:themeColor="text1"/>
          <w:sz w:val="22"/>
          <w:szCs w:val="22"/>
        </w:rPr>
        <w:t>Акцепторные свойства в четырёхвалентных кремнии и германии проявляют трёхвалентные элементы – алюминий, бор, галлий, индий. Для установления химических связей с четырьмя соседними атомами у трёхвалентного атома акце</w:t>
      </w:r>
      <w:r w:rsidRPr="00CF4E75">
        <w:rPr>
          <w:color w:val="000000" w:themeColor="text1"/>
          <w:sz w:val="22"/>
          <w:szCs w:val="22"/>
        </w:rPr>
        <w:t>п</w:t>
      </w:r>
      <w:r w:rsidRPr="00CF4E75">
        <w:rPr>
          <w:color w:val="000000" w:themeColor="text1"/>
          <w:sz w:val="22"/>
          <w:szCs w:val="22"/>
        </w:rPr>
        <w:t>тора не хватает одного электрона, вследствие чего одна ковалентная связь оказывается невыполне</w:t>
      </w:r>
      <w:r w:rsidRPr="00CF4E75">
        <w:rPr>
          <w:color w:val="000000" w:themeColor="text1"/>
          <w:sz w:val="22"/>
          <w:szCs w:val="22"/>
        </w:rPr>
        <w:t>н</w:t>
      </w:r>
      <w:r w:rsidRPr="00CF4E75">
        <w:rPr>
          <w:color w:val="000000" w:themeColor="text1"/>
          <w:sz w:val="22"/>
          <w:szCs w:val="22"/>
        </w:rPr>
        <w:t>ной. Минимальную энергию, которую необход</w:t>
      </w:r>
      <w:r w:rsidRPr="00CF4E75">
        <w:rPr>
          <w:color w:val="000000" w:themeColor="text1"/>
          <w:sz w:val="22"/>
          <w:szCs w:val="22"/>
        </w:rPr>
        <w:t>и</w:t>
      </w:r>
      <w:r w:rsidRPr="00CF4E75">
        <w:rPr>
          <w:color w:val="000000" w:themeColor="text1"/>
          <w:sz w:val="22"/>
          <w:szCs w:val="22"/>
        </w:rPr>
        <w:t>мо сообщить электрону валентной зоны, чтобы перевести его на акцепторный уровень, называют энергией ионизации акцептора или энергией а</w:t>
      </w:r>
      <w:r w:rsidRPr="00CF4E75">
        <w:rPr>
          <w:color w:val="000000" w:themeColor="text1"/>
          <w:sz w:val="22"/>
          <w:szCs w:val="22"/>
        </w:rPr>
        <w:t>к</w:t>
      </w:r>
      <w:r w:rsidRPr="00CF4E75">
        <w:rPr>
          <w:color w:val="000000" w:themeColor="text1"/>
          <w:sz w:val="22"/>
          <w:szCs w:val="22"/>
        </w:rPr>
        <w:t>тивации акцепторной примеси. Она составляет сотые доли электрон-вольта (таблица 3.2).</w:t>
      </w:r>
    </w:p>
    <w:p w:rsidR="00CF4E75" w:rsidRDefault="00CF4E75" w:rsidP="00CF4E75">
      <w:pPr>
        <w:spacing w:before="200"/>
        <w:ind w:left="0" w:right="0" w:firstLine="0"/>
        <w:jc w:val="both"/>
        <w:rPr>
          <w:i/>
          <w:iCs/>
          <w:color w:val="000000" w:themeColor="text1"/>
          <w:sz w:val="22"/>
          <w:szCs w:val="22"/>
        </w:rPr>
      </w:pPr>
      <w:bookmarkStart w:id="16" w:name="Табл3_2"/>
    </w:p>
    <w:p w:rsidR="00CF4E75" w:rsidRDefault="00CF4E75" w:rsidP="00CF4E75">
      <w:pPr>
        <w:spacing w:before="200"/>
        <w:ind w:left="0" w:right="0" w:firstLine="0"/>
        <w:jc w:val="both"/>
        <w:rPr>
          <w:i/>
          <w:iCs/>
          <w:color w:val="000000" w:themeColor="text1"/>
          <w:sz w:val="22"/>
          <w:szCs w:val="22"/>
        </w:rPr>
      </w:pPr>
    </w:p>
    <w:p w:rsidR="00CF4E75" w:rsidRDefault="00CF4E75" w:rsidP="00CF4E75">
      <w:pPr>
        <w:spacing w:before="200"/>
        <w:ind w:left="0" w:right="0" w:firstLine="0"/>
        <w:jc w:val="both"/>
        <w:rPr>
          <w:i/>
          <w:iCs/>
          <w:color w:val="000000" w:themeColor="text1"/>
          <w:sz w:val="22"/>
          <w:szCs w:val="22"/>
        </w:rPr>
      </w:pPr>
    </w:p>
    <w:p w:rsidR="00CF4E75" w:rsidRPr="00CF4E75" w:rsidRDefault="00CF4E75" w:rsidP="00CF4E75">
      <w:pPr>
        <w:spacing w:before="200"/>
        <w:ind w:left="0" w:right="0" w:firstLine="0"/>
        <w:jc w:val="both"/>
        <w:rPr>
          <w:b/>
          <w:bCs w:val="0"/>
          <w:color w:val="000000" w:themeColor="text1"/>
          <w:sz w:val="22"/>
          <w:szCs w:val="22"/>
        </w:rPr>
      </w:pPr>
      <w:r w:rsidRPr="00CF4E75">
        <w:rPr>
          <w:i/>
          <w:iCs/>
          <w:color w:val="000000" w:themeColor="text1"/>
          <w:sz w:val="22"/>
          <w:szCs w:val="22"/>
        </w:rPr>
        <w:lastRenderedPageBreak/>
        <w:t>Таблица 3.2</w:t>
      </w:r>
      <w:bookmarkEnd w:id="16"/>
      <w:r w:rsidRPr="00CF4E75">
        <w:rPr>
          <w:b/>
          <w:bCs w:val="0"/>
          <w:color w:val="000000" w:themeColor="text1"/>
          <w:sz w:val="22"/>
          <w:szCs w:val="22"/>
        </w:rPr>
        <w:t xml:space="preserve"> – Энергия активации донорных и акцепторных примесей</w:t>
      </w:r>
    </w:p>
    <w:p w:rsidR="00CF4E75" w:rsidRPr="00CF4E75" w:rsidRDefault="00CF4E75" w:rsidP="00CF4E75">
      <w:pPr>
        <w:ind w:left="0" w:right="0" w:firstLine="0"/>
        <w:jc w:val="both"/>
        <w:rPr>
          <w:b/>
          <w:bCs w:val="0"/>
          <w:color w:val="000000" w:themeColor="text1"/>
          <w:sz w:val="22"/>
          <w:szCs w:val="22"/>
        </w:rPr>
      </w:pPr>
      <w:r w:rsidRPr="00CF4E75">
        <w:rPr>
          <w:b/>
          <w:bCs w:val="0"/>
          <w:color w:val="000000" w:themeColor="text1"/>
          <w:sz w:val="22"/>
          <w:szCs w:val="22"/>
        </w:rPr>
        <w:t xml:space="preserve">                       в германии и кремнии</w:t>
      </w:r>
    </w:p>
    <w:p w:rsidR="00CF4E75" w:rsidRPr="00CF4E75" w:rsidRDefault="00CF4E75" w:rsidP="00CF4E75">
      <w:pPr>
        <w:ind w:left="0" w:right="0" w:firstLine="0"/>
        <w:jc w:val="right"/>
        <w:rPr>
          <w:color w:val="000000" w:themeColor="text1"/>
          <w:sz w:val="22"/>
          <w:szCs w:val="22"/>
        </w:rPr>
      </w:pPr>
      <w:r w:rsidRPr="00CF4E75">
        <w:rPr>
          <w:color w:val="000000" w:themeColor="text1"/>
          <w:sz w:val="22"/>
          <w:szCs w:val="22"/>
        </w:rPr>
        <w:t>В электрон-вольтах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1448"/>
        <w:gridCol w:w="1699"/>
        <w:gridCol w:w="1592"/>
      </w:tblGrid>
      <w:tr w:rsidR="00CF4E75" w:rsidRPr="00CF4E75" w:rsidTr="002249DB">
        <w:trPr>
          <w:cantSplit/>
        </w:trPr>
        <w:tc>
          <w:tcPr>
            <w:tcW w:w="1843" w:type="dxa"/>
            <w:vMerge w:val="restart"/>
          </w:tcPr>
          <w:p w:rsidR="00CF4E75" w:rsidRPr="00CF4E75" w:rsidRDefault="00CF4E75" w:rsidP="002249DB">
            <w:pPr>
              <w:spacing w:before="120"/>
              <w:ind w:left="0" w:right="0" w:firstLine="0"/>
              <w:jc w:val="center"/>
              <w:rPr>
                <w:color w:val="000000" w:themeColor="text1"/>
                <w:sz w:val="22"/>
                <w:szCs w:val="22"/>
              </w:rPr>
            </w:pPr>
            <w:r w:rsidRPr="00CF4E75">
              <w:rPr>
                <w:color w:val="000000" w:themeColor="text1"/>
                <w:sz w:val="22"/>
                <w:szCs w:val="22"/>
              </w:rPr>
              <w:t>Элемент примеси</w:t>
            </w:r>
          </w:p>
        </w:tc>
        <w:tc>
          <w:tcPr>
            <w:tcW w:w="1445" w:type="dxa"/>
            <w:vMerge w:val="restart"/>
          </w:tcPr>
          <w:p w:rsidR="00CF4E75" w:rsidRPr="00CF4E75" w:rsidRDefault="00CF4E75" w:rsidP="002249DB">
            <w:pPr>
              <w:spacing w:before="120"/>
              <w:ind w:left="0" w:right="0" w:firstLine="0"/>
              <w:jc w:val="center"/>
              <w:rPr>
                <w:color w:val="000000" w:themeColor="text1"/>
                <w:sz w:val="22"/>
                <w:szCs w:val="22"/>
              </w:rPr>
            </w:pPr>
            <w:r w:rsidRPr="00CF4E75">
              <w:rPr>
                <w:color w:val="000000" w:themeColor="text1"/>
                <w:sz w:val="22"/>
                <w:szCs w:val="22"/>
              </w:rPr>
              <w:t>Тип примеси</w:t>
            </w:r>
          </w:p>
        </w:tc>
        <w:tc>
          <w:tcPr>
            <w:tcW w:w="3291" w:type="dxa"/>
            <w:gridSpan w:val="2"/>
          </w:tcPr>
          <w:p w:rsidR="00CF4E75" w:rsidRPr="00CF4E75" w:rsidRDefault="00CF4E75" w:rsidP="002249DB">
            <w:pPr>
              <w:ind w:left="0" w:right="0" w:firstLine="0"/>
              <w:jc w:val="center"/>
              <w:rPr>
                <w:color w:val="000000" w:themeColor="text1"/>
                <w:sz w:val="22"/>
                <w:szCs w:val="22"/>
              </w:rPr>
            </w:pPr>
            <w:r w:rsidRPr="00CF4E75">
              <w:rPr>
                <w:color w:val="000000" w:themeColor="text1"/>
                <w:sz w:val="22"/>
                <w:szCs w:val="22"/>
              </w:rPr>
              <w:t>Энергия активации примеси</w:t>
            </w:r>
          </w:p>
        </w:tc>
      </w:tr>
      <w:tr w:rsidR="00CF4E75" w:rsidRPr="00CF4E75" w:rsidTr="002249DB">
        <w:trPr>
          <w:cantSplit/>
        </w:trPr>
        <w:tc>
          <w:tcPr>
            <w:tcW w:w="1843" w:type="dxa"/>
            <w:vMerge/>
          </w:tcPr>
          <w:p w:rsidR="00CF4E75" w:rsidRPr="00CF4E75" w:rsidRDefault="00CF4E75" w:rsidP="002249DB">
            <w:pPr>
              <w:ind w:left="0" w:right="0" w:firstLine="0"/>
              <w:jc w:val="both"/>
              <w:rPr>
                <w:color w:val="000000" w:themeColor="text1"/>
                <w:sz w:val="22"/>
                <w:szCs w:val="22"/>
              </w:rPr>
            </w:pPr>
          </w:p>
        </w:tc>
        <w:tc>
          <w:tcPr>
            <w:tcW w:w="1445" w:type="dxa"/>
            <w:vMerge/>
          </w:tcPr>
          <w:p w:rsidR="00CF4E75" w:rsidRPr="00CF4E75" w:rsidRDefault="00CF4E75" w:rsidP="002249DB">
            <w:pPr>
              <w:ind w:left="0" w:right="0" w:firstLine="0"/>
              <w:jc w:val="both"/>
              <w:rPr>
                <w:color w:val="000000" w:themeColor="text1"/>
                <w:sz w:val="22"/>
                <w:szCs w:val="22"/>
              </w:rPr>
            </w:pPr>
          </w:p>
        </w:tc>
        <w:tc>
          <w:tcPr>
            <w:tcW w:w="1699" w:type="dxa"/>
          </w:tcPr>
          <w:p w:rsidR="00CF4E75" w:rsidRPr="00CF4E75" w:rsidRDefault="00CF4E75" w:rsidP="002249DB">
            <w:pPr>
              <w:ind w:left="0" w:right="0" w:firstLine="0"/>
              <w:jc w:val="center"/>
              <w:rPr>
                <w:color w:val="000000" w:themeColor="text1"/>
                <w:sz w:val="22"/>
                <w:szCs w:val="22"/>
              </w:rPr>
            </w:pPr>
            <w:r w:rsidRPr="00CF4E75">
              <w:rPr>
                <w:color w:val="000000" w:themeColor="text1"/>
                <w:sz w:val="22"/>
                <w:szCs w:val="22"/>
              </w:rPr>
              <w:t>в германии</w:t>
            </w:r>
          </w:p>
        </w:tc>
        <w:tc>
          <w:tcPr>
            <w:tcW w:w="1592" w:type="dxa"/>
          </w:tcPr>
          <w:p w:rsidR="00CF4E75" w:rsidRPr="00CF4E75" w:rsidRDefault="00CF4E75" w:rsidP="002249DB">
            <w:pPr>
              <w:ind w:left="0" w:right="0" w:firstLine="0"/>
              <w:jc w:val="center"/>
              <w:rPr>
                <w:color w:val="000000" w:themeColor="text1"/>
                <w:sz w:val="22"/>
                <w:szCs w:val="22"/>
              </w:rPr>
            </w:pPr>
            <w:r w:rsidRPr="00CF4E75">
              <w:rPr>
                <w:color w:val="000000" w:themeColor="text1"/>
                <w:sz w:val="22"/>
                <w:szCs w:val="22"/>
              </w:rPr>
              <w:t>в кремнии</w:t>
            </w:r>
          </w:p>
        </w:tc>
      </w:tr>
      <w:tr w:rsidR="00CF4E75" w:rsidRPr="00CF4E75" w:rsidTr="002249DB">
        <w:trPr>
          <w:cantSplit/>
        </w:trPr>
        <w:tc>
          <w:tcPr>
            <w:tcW w:w="1843" w:type="dxa"/>
          </w:tcPr>
          <w:p w:rsidR="00CF4E75" w:rsidRPr="00CF4E75" w:rsidRDefault="00CF4E75" w:rsidP="002249DB">
            <w:pPr>
              <w:ind w:left="0" w:right="0" w:firstLine="0"/>
              <w:jc w:val="both"/>
              <w:rPr>
                <w:color w:val="000000" w:themeColor="text1"/>
                <w:sz w:val="22"/>
                <w:szCs w:val="22"/>
              </w:rPr>
            </w:pPr>
            <w:r w:rsidRPr="00CF4E75">
              <w:rPr>
                <w:color w:val="000000" w:themeColor="text1"/>
                <w:sz w:val="22"/>
                <w:szCs w:val="22"/>
              </w:rPr>
              <w:t>Бор</w:t>
            </w:r>
          </w:p>
        </w:tc>
        <w:tc>
          <w:tcPr>
            <w:tcW w:w="1445" w:type="dxa"/>
            <w:vMerge w:val="restart"/>
          </w:tcPr>
          <w:p w:rsidR="00CF4E75" w:rsidRPr="00CF4E75" w:rsidRDefault="00CF4E75" w:rsidP="002249DB">
            <w:pPr>
              <w:ind w:left="0" w:right="0" w:firstLine="0"/>
              <w:jc w:val="both"/>
              <w:rPr>
                <w:color w:val="000000" w:themeColor="text1"/>
                <w:sz w:val="22"/>
                <w:szCs w:val="22"/>
              </w:rPr>
            </w:pPr>
          </w:p>
          <w:p w:rsidR="00CF4E75" w:rsidRPr="00CF4E75" w:rsidRDefault="00CF4E75" w:rsidP="002249DB">
            <w:pPr>
              <w:ind w:left="0" w:right="0" w:firstLine="0"/>
              <w:jc w:val="center"/>
              <w:rPr>
                <w:color w:val="000000" w:themeColor="text1"/>
                <w:sz w:val="22"/>
                <w:szCs w:val="22"/>
              </w:rPr>
            </w:pPr>
            <w:r w:rsidRPr="00CF4E75">
              <w:rPr>
                <w:color w:val="000000" w:themeColor="text1"/>
                <w:sz w:val="22"/>
                <w:szCs w:val="22"/>
              </w:rPr>
              <w:t>Акцепторная</w:t>
            </w:r>
          </w:p>
        </w:tc>
        <w:tc>
          <w:tcPr>
            <w:tcW w:w="1699" w:type="dxa"/>
          </w:tcPr>
          <w:p w:rsidR="00CF4E75" w:rsidRPr="00CF4E75" w:rsidRDefault="00CF4E75" w:rsidP="002249DB">
            <w:pPr>
              <w:ind w:left="0" w:right="0" w:firstLine="0"/>
              <w:jc w:val="center"/>
              <w:rPr>
                <w:color w:val="000000" w:themeColor="text1"/>
                <w:sz w:val="22"/>
                <w:szCs w:val="22"/>
              </w:rPr>
            </w:pPr>
            <w:r w:rsidRPr="00CF4E75">
              <w:rPr>
                <w:color w:val="000000" w:themeColor="text1"/>
                <w:sz w:val="22"/>
                <w:szCs w:val="22"/>
              </w:rPr>
              <w:t>0,0104</w:t>
            </w:r>
          </w:p>
        </w:tc>
        <w:tc>
          <w:tcPr>
            <w:tcW w:w="1592" w:type="dxa"/>
          </w:tcPr>
          <w:p w:rsidR="00CF4E75" w:rsidRPr="00CF4E75" w:rsidRDefault="00CF4E75" w:rsidP="002249DB">
            <w:pPr>
              <w:ind w:left="0" w:right="0" w:firstLine="0"/>
              <w:jc w:val="center"/>
              <w:rPr>
                <w:color w:val="000000" w:themeColor="text1"/>
                <w:sz w:val="22"/>
                <w:szCs w:val="22"/>
              </w:rPr>
            </w:pPr>
            <w:r w:rsidRPr="00CF4E75">
              <w:rPr>
                <w:color w:val="000000" w:themeColor="text1"/>
                <w:sz w:val="22"/>
                <w:szCs w:val="22"/>
              </w:rPr>
              <w:t>0,045</w:t>
            </w:r>
          </w:p>
        </w:tc>
      </w:tr>
      <w:tr w:rsidR="00CF4E75" w:rsidRPr="00CF4E75" w:rsidTr="002249DB">
        <w:trPr>
          <w:cantSplit/>
        </w:trPr>
        <w:tc>
          <w:tcPr>
            <w:tcW w:w="1843" w:type="dxa"/>
          </w:tcPr>
          <w:p w:rsidR="00CF4E75" w:rsidRPr="00CF4E75" w:rsidRDefault="00CF4E75" w:rsidP="002249DB">
            <w:pPr>
              <w:ind w:left="0" w:right="0" w:firstLine="0"/>
              <w:jc w:val="both"/>
              <w:rPr>
                <w:color w:val="000000" w:themeColor="text1"/>
                <w:sz w:val="22"/>
                <w:szCs w:val="22"/>
              </w:rPr>
            </w:pPr>
            <w:r w:rsidRPr="00CF4E75">
              <w:rPr>
                <w:color w:val="000000" w:themeColor="text1"/>
                <w:sz w:val="22"/>
                <w:szCs w:val="22"/>
              </w:rPr>
              <w:t>Алюминий</w:t>
            </w:r>
          </w:p>
        </w:tc>
        <w:tc>
          <w:tcPr>
            <w:tcW w:w="1445" w:type="dxa"/>
            <w:vMerge/>
          </w:tcPr>
          <w:p w:rsidR="00CF4E75" w:rsidRPr="00CF4E75" w:rsidRDefault="00CF4E75" w:rsidP="002249DB">
            <w:pPr>
              <w:ind w:left="0" w:right="0" w:firstLine="0"/>
              <w:jc w:val="both"/>
              <w:rPr>
                <w:color w:val="000000" w:themeColor="text1"/>
                <w:sz w:val="22"/>
                <w:szCs w:val="22"/>
              </w:rPr>
            </w:pPr>
          </w:p>
        </w:tc>
        <w:tc>
          <w:tcPr>
            <w:tcW w:w="1699" w:type="dxa"/>
          </w:tcPr>
          <w:p w:rsidR="00CF4E75" w:rsidRPr="00CF4E75" w:rsidRDefault="00CF4E75" w:rsidP="002249DB">
            <w:pPr>
              <w:ind w:left="0" w:right="0" w:firstLine="0"/>
              <w:jc w:val="center"/>
              <w:rPr>
                <w:color w:val="000000" w:themeColor="text1"/>
                <w:sz w:val="22"/>
                <w:szCs w:val="22"/>
              </w:rPr>
            </w:pPr>
            <w:r w:rsidRPr="00CF4E75">
              <w:rPr>
                <w:color w:val="000000" w:themeColor="text1"/>
                <w:sz w:val="22"/>
                <w:szCs w:val="22"/>
              </w:rPr>
              <w:t>0,0102</w:t>
            </w:r>
          </w:p>
        </w:tc>
        <w:tc>
          <w:tcPr>
            <w:tcW w:w="1592" w:type="dxa"/>
          </w:tcPr>
          <w:p w:rsidR="00CF4E75" w:rsidRPr="00CF4E75" w:rsidRDefault="00CF4E75" w:rsidP="002249DB">
            <w:pPr>
              <w:ind w:left="0" w:right="0" w:firstLine="0"/>
              <w:jc w:val="center"/>
              <w:rPr>
                <w:color w:val="000000" w:themeColor="text1"/>
                <w:sz w:val="22"/>
                <w:szCs w:val="22"/>
              </w:rPr>
            </w:pPr>
            <w:r w:rsidRPr="00CF4E75">
              <w:rPr>
                <w:color w:val="000000" w:themeColor="text1"/>
                <w:sz w:val="22"/>
                <w:szCs w:val="22"/>
              </w:rPr>
              <w:t>0,057</w:t>
            </w:r>
          </w:p>
        </w:tc>
      </w:tr>
      <w:tr w:rsidR="00CF4E75" w:rsidRPr="00CF4E75" w:rsidTr="002249DB">
        <w:trPr>
          <w:cantSplit/>
        </w:trPr>
        <w:tc>
          <w:tcPr>
            <w:tcW w:w="1843" w:type="dxa"/>
          </w:tcPr>
          <w:p w:rsidR="00CF4E75" w:rsidRPr="00CF4E75" w:rsidRDefault="00CF4E75" w:rsidP="002249DB">
            <w:pPr>
              <w:ind w:left="0" w:right="0" w:firstLine="0"/>
              <w:jc w:val="both"/>
              <w:rPr>
                <w:color w:val="000000" w:themeColor="text1"/>
                <w:sz w:val="22"/>
                <w:szCs w:val="22"/>
              </w:rPr>
            </w:pPr>
            <w:r w:rsidRPr="00CF4E75">
              <w:rPr>
                <w:color w:val="000000" w:themeColor="text1"/>
                <w:sz w:val="22"/>
                <w:szCs w:val="22"/>
              </w:rPr>
              <w:t>Галлий</w:t>
            </w:r>
          </w:p>
        </w:tc>
        <w:tc>
          <w:tcPr>
            <w:tcW w:w="1445" w:type="dxa"/>
            <w:vMerge/>
          </w:tcPr>
          <w:p w:rsidR="00CF4E75" w:rsidRPr="00CF4E75" w:rsidRDefault="00CF4E75" w:rsidP="002249DB">
            <w:pPr>
              <w:ind w:left="0" w:right="0" w:firstLine="0"/>
              <w:jc w:val="both"/>
              <w:rPr>
                <w:color w:val="000000" w:themeColor="text1"/>
                <w:sz w:val="22"/>
                <w:szCs w:val="22"/>
              </w:rPr>
            </w:pPr>
          </w:p>
        </w:tc>
        <w:tc>
          <w:tcPr>
            <w:tcW w:w="1699" w:type="dxa"/>
          </w:tcPr>
          <w:p w:rsidR="00CF4E75" w:rsidRPr="00CF4E75" w:rsidRDefault="00CF4E75" w:rsidP="002249DB">
            <w:pPr>
              <w:ind w:left="0" w:right="0" w:firstLine="0"/>
              <w:jc w:val="center"/>
              <w:rPr>
                <w:color w:val="000000" w:themeColor="text1"/>
                <w:sz w:val="22"/>
                <w:szCs w:val="22"/>
              </w:rPr>
            </w:pPr>
            <w:r w:rsidRPr="00CF4E75">
              <w:rPr>
                <w:color w:val="000000" w:themeColor="text1"/>
                <w:sz w:val="22"/>
                <w:szCs w:val="22"/>
              </w:rPr>
              <w:t>0,0108</w:t>
            </w:r>
          </w:p>
        </w:tc>
        <w:tc>
          <w:tcPr>
            <w:tcW w:w="1592" w:type="dxa"/>
          </w:tcPr>
          <w:p w:rsidR="00CF4E75" w:rsidRPr="00CF4E75" w:rsidRDefault="00CF4E75" w:rsidP="002249DB">
            <w:pPr>
              <w:ind w:left="0" w:right="0" w:firstLine="0"/>
              <w:jc w:val="center"/>
              <w:rPr>
                <w:color w:val="000000" w:themeColor="text1"/>
                <w:sz w:val="22"/>
                <w:szCs w:val="22"/>
              </w:rPr>
            </w:pPr>
            <w:r w:rsidRPr="00CF4E75">
              <w:rPr>
                <w:color w:val="000000" w:themeColor="text1"/>
                <w:sz w:val="22"/>
                <w:szCs w:val="22"/>
              </w:rPr>
              <w:t>0,065</w:t>
            </w:r>
          </w:p>
        </w:tc>
      </w:tr>
      <w:tr w:rsidR="00CF4E75" w:rsidRPr="00CF4E75" w:rsidTr="002249DB">
        <w:trPr>
          <w:cantSplit/>
        </w:trPr>
        <w:tc>
          <w:tcPr>
            <w:tcW w:w="1843" w:type="dxa"/>
          </w:tcPr>
          <w:p w:rsidR="00CF4E75" w:rsidRPr="00CF4E75" w:rsidRDefault="00CF4E75" w:rsidP="002249DB">
            <w:pPr>
              <w:ind w:left="0" w:right="0" w:firstLine="0"/>
              <w:jc w:val="both"/>
              <w:rPr>
                <w:color w:val="000000" w:themeColor="text1"/>
                <w:sz w:val="22"/>
                <w:szCs w:val="22"/>
              </w:rPr>
            </w:pPr>
            <w:r w:rsidRPr="00CF4E75">
              <w:rPr>
                <w:color w:val="000000" w:themeColor="text1"/>
                <w:sz w:val="22"/>
                <w:szCs w:val="22"/>
              </w:rPr>
              <w:t>Индий</w:t>
            </w:r>
          </w:p>
        </w:tc>
        <w:tc>
          <w:tcPr>
            <w:tcW w:w="1445" w:type="dxa"/>
            <w:vMerge/>
          </w:tcPr>
          <w:p w:rsidR="00CF4E75" w:rsidRPr="00CF4E75" w:rsidRDefault="00CF4E75" w:rsidP="002249DB">
            <w:pPr>
              <w:ind w:left="0" w:right="0" w:firstLine="0"/>
              <w:jc w:val="both"/>
              <w:rPr>
                <w:color w:val="000000" w:themeColor="text1"/>
                <w:sz w:val="22"/>
                <w:szCs w:val="22"/>
              </w:rPr>
            </w:pPr>
          </w:p>
        </w:tc>
        <w:tc>
          <w:tcPr>
            <w:tcW w:w="1699" w:type="dxa"/>
          </w:tcPr>
          <w:p w:rsidR="00CF4E75" w:rsidRPr="00CF4E75" w:rsidRDefault="00CF4E75" w:rsidP="002249DB">
            <w:pPr>
              <w:ind w:left="0" w:right="0" w:firstLine="0"/>
              <w:jc w:val="center"/>
              <w:rPr>
                <w:color w:val="000000" w:themeColor="text1"/>
                <w:sz w:val="22"/>
                <w:szCs w:val="22"/>
              </w:rPr>
            </w:pPr>
            <w:r w:rsidRPr="00CF4E75">
              <w:rPr>
                <w:color w:val="000000" w:themeColor="text1"/>
                <w:sz w:val="22"/>
                <w:szCs w:val="22"/>
              </w:rPr>
              <w:t>0,0112</w:t>
            </w:r>
          </w:p>
        </w:tc>
        <w:tc>
          <w:tcPr>
            <w:tcW w:w="1592" w:type="dxa"/>
          </w:tcPr>
          <w:p w:rsidR="00CF4E75" w:rsidRPr="00CF4E75" w:rsidRDefault="00CF4E75" w:rsidP="002249DB">
            <w:pPr>
              <w:ind w:left="0" w:right="0" w:firstLine="0"/>
              <w:jc w:val="center"/>
              <w:rPr>
                <w:color w:val="000000" w:themeColor="text1"/>
                <w:sz w:val="22"/>
                <w:szCs w:val="22"/>
              </w:rPr>
            </w:pPr>
            <w:r w:rsidRPr="00CF4E75">
              <w:rPr>
                <w:color w:val="000000" w:themeColor="text1"/>
                <w:sz w:val="22"/>
                <w:szCs w:val="22"/>
              </w:rPr>
              <w:t>0,072</w:t>
            </w:r>
          </w:p>
        </w:tc>
      </w:tr>
      <w:tr w:rsidR="00CF4E75" w:rsidRPr="00CF4E75" w:rsidTr="002249DB">
        <w:trPr>
          <w:cantSplit/>
        </w:trPr>
        <w:tc>
          <w:tcPr>
            <w:tcW w:w="1843" w:type="dxa"/>
          </w:tcPr>
          <w:p w:rsidR="00CF4E75" w:rsidRPr="00CF4E75" w:rsidRDefault="00CF4E75" w:rsidP="002249DB">
            <w:pPr>
              <w:ind w:left="0" w:right="0" w:firstLine="0"/>
              <w:jc w:val="both"/>
              <w:rPr>
                <w:color w:val="000000" w:themeColor="text1"/>
                <w:sz w:val="22"/>
                <w:szCs w:val="22"/>
              </w:rPr>
            </w:pPr>
            <w:r w:rsidRPr="00CF4E75">
              <w:rPr>
                <w:color w:val="000000" w:themeColor="text1"/>
                <w:sz w:val="22"/>
                <w:szCs w:val="22"/>
              </w:rPr>
              <w:t>Фосфор</w:t>
            </w:r>
          </w:p>
        </w:tc>
        <w:tc>
          <w:tcPr>
            <w:tcW w:w="1445" w:type="dxa"/>
            <w:vMerge w:val="restart"/>
          </w:tcPr>
          <w:p w:rsidR="00CF4E75" w:rsidRPr="00CF4E75" w:rsidRDefault="00CF4E75" w:rsidP="002249DB">
            <w:pPr>
              <w:ind w:left="0" w:right="0" w:firstLine="0"/>
              <w:jc w:val="both"/>
              <w:rPr>
                <w:color w:val="000000" w:themeColor="text1"/>
                <w:sz w:val="22"/>
                <w:szCs w:val="22"/>
              </w:rPr>
            </w:pPr>
          </w:p>
          <w:p w:rsidR="00CF4E75" w:rsidRPr="00CF4E75" w:rsidRDefault="00CF4E75" w:rsidP="002249DB">
            <w:pPr>
              <w:ind w:left="0" w:right="0" w:firstLine="0"/>
              <w:jc w:val="center"/>
              <w:rPr>
                <w:color w:val="000000" w:themeColor="text1"/>
                <w:sz w:val="22"/>
                <w:szCs w:val="22"/>
              </w:rPr>
            </w:pPr>
            <w:r w:rsidRPr="00CF4E75">
              <w:rPr>
                <w:color w:val="000000" w:themeColor="text1"/>
                <w:sz w:val="22"/>
                <w:szCs w:val="22"/>
              </w:rPr>
              <w:t>Донорная</w:t>
            </w:r>
          </w:p>
        </w:tc>
        <w:tc>
          <w:tcPr>
            <w:tcW w:w="1699" w:type="dxa"/>
          </w:tcPr>
          <w:p w:rsidR="00CF4E75" w:rsidRPr="00CF4E75" w:rsidRDefault="00CF4E75" w:rsidP="002249DB">
            <w:pPr>
              <w:ind w:left="0" w:right="0" w:firstLine="0"/>
              <w:jc w:val="center"/>
              <w:rPr>
                <w:color w:val="000000" w:themeColor="text1"/>
                <w:sz w:val="22"/>
                <w:szCs w:val="22"/>
              </w:rPr>
            </w:pPr>
            <w:r w:rsidRPr="00CF4E75">
              <w:rPr>
                <w:color w:val="000000" w:themeColor="text1"/>
                <w:sz w:val="22"/>
                <w:szCs w:val="22"/>
              </w:rPr>
              <w:t>0,0120</w:t>
            </w:r>
          </w:p>
        </w:tc>
        <w:tc>
          <w:tcPr>
            <w:tcW w:w="1592" w:type="dxa"/>
          </w:tcPr>
          <w:p w:rsidR="00CF4E75" w:rsidRPr="00CF4E75" w:rsidRDefault="00CF4E75" w:rsidP="002249DB">
            <w:pPr>
              <w:ind w:left="0" w:right="0" w:firstLine="0"/>
              <w:jc w:val="center"/>
              <w:rPr>
                <w:color w:val="000000" w:themeColor="text1"/>
                <w:sz w:val="22"/>
                <w:szCs w:val="22"/>
              </w:rPr>
            </w:pPr>
            <w:r w:rsidRPr="00CF4E75">
              <w:rPr>
                <w:color w:val="000000" w:themeColor="text1"/>
                <w:sz w:val="22"/>
                <w:szCs w:val="22"/>
              </w:rPr>
              <w:t>0,044</w:t>
            </w:r>
          </w:p>
        </w:tc>
      </w:tr>
      <w:tr w:rsidR="00CF4E75" w:rsidRPr="00CF4E75" w:rsidTr="002249DB">
        <w:trPr>
          <w:cantSplit/>
        </w:trPr>
        <w:tc>
          <w:tcPr>
            <w:tcW w:w="1843" w:type="dxa"/>
          </w:tcPr>
          <w:p w:rsidR="00CF4E75" w:rsidRPr="00CF4E75" w:rsidRDefault="00CF4E75" w:rsidP="002249DB">
            <w:pPr>
              <w:ind w:left="0" w:right="0" w:firstLine="0"/>
              <w:jc w:val="both"/>
              <w:rPr>
                <w:color w:val="000000" w:themeColor="text1"/>
                <w:sz w:val="22"/>
                <w:szCs w:val="22"/>
              </w:rPr>
            </w:pPr>
            <w:r w:rsidRPr="00CF4E75">
              <w:rPr>
                <w:color w:val="000000" w:themeColor="text1"/>
                <w:sz w:val="22"/>
                <w:szCs w:val="22"/>
              </w:rPr>
              <w:t>Мышьяк</w:t>
            </w:r>
          </w:p>
        </w:tc>
        <w:tc>
          <w:tcPr>
            <w:tcW w:w="1445" w:type="dxa"/>
            <w:vMerge/>
          </w:tcPr>
          <w:p w:rsidR="00CF4E75" w:rsidRPr="00CF4E75" w:rsidRDefault="00CF4E75" w:rsidP="002249DB">
            <w:pPr>
              <w:ind w:left="0" w:right="0" w:firstLine="0"/>
              <w:jc w:val="both"/>
              <w:rPr>
                <w:color w:val="000000" w:themeColor="text1"/>
                <w:sz w:val="22"/>
                <w:szCs w:val="22"/>
              </w:rPr>
            </w:pPr>
          </w:p>
        </w:tc>
        <w:tc>
          <w:tcPr>
            <w:tcW w:w="1699" w:type="dxa"/>
          </w:tcPr>
          <w:p w:rsidR="00CF4E75" w:rsidRPr="00CF4E75" w:rsidRDefault="00CF4E75" w:rsidP="002249DB">
            <w:pPr>
              <w:ind w:left="0" w:right="0" w:firstLine="0"/>
              <w:jc w:val="center"/>
              <w:rPr>
                <w:color w:val="000000" w:themeColor="text1"/>
                <w:sz w:val="22"/>
                <w:szCs w:val="22"/>
              </w:rPr>
            </w:pPr>
            <w:r w:rsidRPr="00CF4E75">
              <w:rPr>
                <w:color w:val="000000" w:themeColor="text1"/>
                <w:sz w:val="22"/>
                <w:szCs w:val="22"/>
              </w:rPr>
              <w:t>0,0127</w:t>
            </w:r>
          </w:p>
        </w:tc>
        <w:tc>
          <w:tcPr>
            <w:tcW w:w="1592" w:type="dxa"/>
          </w:tcPr>
          <w:p w:rsidR="00CF4E75" w:rsidRPr="00CF4E75" w:rsidRDefault="00CF4E75" w:rsidP="002249DB">
            <w:pPr>
              <w:ind w:left="0" w:right="0" w:firstLine="0"/>
              <w:jc w:val="center"/>
              <w:rPr>
                <w:color w:val="000000" w:themeColor="text1"/>
                <w:sz w:val="22"/>
                <w:szCs w:val="22"/>
              </w:rPr>
            </w:pPr>
            <w:r w:rsidRPr="00CF4E75">
              <w:rPr>
                <w:color w:val="000000" w:themeColor="text1"/>
                <w:sz w:val="22"/>
                <w:szCs w:val="22"/>
              </w:rPr>
              <w:t>0,049</w:t>
            </w:r>
          </w:p>
        </w:tc>
      </w:tr>
      <w:tr w:rsidR="00CF4E75" w:rsidRPr="00CF4E75" w:rsidTr="002249DB">
        <w:trPr>
          <w:cantSplit/>
        </w:trPr>
        <w:tc>
          <w:tcPr>
            <w:tcW w:w="1843" w:type="dxa"/>
          </w:tcPr>
          <w:p w:rsidR="00CF4E75" w:rsidRPr="00CF4E75" w:rsidRDefault="00CF4E75" w:rsidP="002249DB">
            <w:pPr>
              <w:ind w:left="0" w:right="0" w:firstLine="0"/>
              <w:jc w:val="both"/>
              <w:rPr>
                <w:color w:val="000000" w:themeColor="text1"/>
                <w:sz w:val="22"/>
                <w:szCs w:val="22"/>
              </w:rPr>
            </w:pPr>
            <w:r w:rsidRPr="00CF4E75">
              <w:rPr>
                <w:color w:val="000000" w:themeColor="text1"/>
                <w:sz w:val="22"/>
                <w:szCs w:val="22"/>
              </w:rPr>
              <w:t>Сурьма</w:t>
            </w:r>
          </w:p>
        </w:tc>
        <w:tc>
          <w:tcPr>
            <w:tcW w:w="1445" w:type="dxa"/>
            <w:vMerge/>
          </w:tcPr>
          <w:p w:rsidR="00CF4E75" w:rsidRPr="00CF4E75" w:rsidRDefault="00CF4E75" w:rsidP="002249DB">
            <w:pPr>
              <w:ind w:left="0" w:right="0" w:firstLine="0"/>
              <w:jc w:val="both"/>
              <w:rPr>
                <w:color w:val="000000" w:themeColor="text1"/>
                <w:sz w:val="22"/>
                <w:szCs w:val="22"/>
              </w:rPr>
            </w:pPr>
          </w:p>
        </w:tc>
        <w:tc>
          <w:tcPr>
            <w:tcW w:w="1699" w:type="dxa"/>
          </w:tcPr>
          <w:p w:rsidR="00CF4E75" w:rsidRPr="00CF4E75" w:rsidRDefault="00CF4E75" w:rsidP="002249DB">
            <w:pPr>
              <w:ind w:left="0" w:right="0" w:firstLine="0"/>
              <w:jc w:val="center"/>
              <w:rPr>
                <w:color w:val="000000" w:themeColor="text1"/>
                <w:sz w:val="22"/>
                <w:szCs w:val="22"/>
              </w:rPr>
            </w:pPr>
            <w:r w:rsidRPr="00CF4E75">
              <w:rPr>
                <w:color w:val="000000" w:themeColor="text1"/>
                <w:sz w:val="22"/>
                <w:szCs w:val="22"/>
              </w:rPr>
              <w:t>0,0096</w:t>
            </w:r>
          </w:p>
        </w:tc>
        <w:tc>
          <w:tcPr>
            <w:tcW w:w="1592" w:type="dxa"/>
          </w:tcPr>
          <w:p w:rsidR="00CF4E75" w:rsidRPr="00CF4E75" w:rsidRDefault="00CF4E75" w:rsidP="002249DB">
            <w:pPr>
              <w:ind w:left="0" w:right="0" w:firstLine="0"/>
              <w:jc w:val="center"/>
              <w:rPr>
                <w:color w:val="000000" w:themeColor="text1"/>
                <w:sz w:val="22"/>
                <w:szCs w:val="22"/>
              </w:rPr>
            </w:pPr>
            <w:r w:rsidRPr="00CF4E75">
              <w:rPr>
                <w:color w:val="000000" w:themeColor="text1"/>
                <w:sz w:val="22"/>
                <w:szCs w:val="22"/>
              </w:rPr>
              <w:t>0,039</w:t>
            </w:r>
          </w:p>
        </w:tc>
      </w:tr>
    </w:tbl>
    <w:p w:rsidR="00CF4E75" w:rsidRPr="00CF4E75" w:rsidRDefault="00CF4E75" w:rsidP="00CF4E75">
      <w:pPr>
        <w:ind w:left="0" w:right="0" w:firstLine="340"/>
        <w:jc w:val="both"/>
        <w:rPr>
          <w:color w:val="000000" w:themeColor="text1"/>
          <w:sz w:val="22"/>
          <w:szCs w:val="22"/>
        </w:rPr>
      </w:pPr>
    </w:p>
    <w:p w:rsidR="00CF4E75" w:rsidRPr="00CF4E75" w:rsidRDefault="00CF4E75" w:rsidP="00CF4E75">
      <w:pPr>
        <w:ind w:left="0" w:right="0" w:firstLine="340"/>
        <w:jc w:val="both"/>
        <w:rPr>
          <w:color w:val="000000" w:themeColor="text1"/>
          <w:spacing w:val="-2"/>
          <w:sz w:val="22"/>
          <w:szCs w:val="22"/>
        </w:rPr>
      </w:pPr>
      <w:r w:rsidRPr="00CF4E75">
        <w:rPr>
          <w:noProof/>
          <w:color w:val="000000" w:themeColor="text1"/>
          <w:sz w:val="22"/>
          <w:szCs w:val="22"/>
        </w:rPr>
        <w:pict>
          <v:shape id="_x0000_s1029" type="#_x0000_t75" style="position:absolute;left:0;text-align:left;margin-left:232.8pt;margin-top:183.85pt;width:106.45pt;height:165.9pt;z-index:251667456;mso-position-horizontal-relative:text;mso-position-vertical-relative:text">
            <v:imagedata r:id="rId15" o:title=""/>
            <w10:wrap type="square"/>
          </v:shape>
          <o:OLEObject Type="Embed" ProgID="Word.Document.12" ShapeID="_x0000_s1029" DrawAspect="Content" ObjectID="_1776921865" r:id="rId16">
            <o:FieldCodes>\s</o:FieldCodes>
          </o:OLEObject>
        </w:pict>
      </w:r>
      <w:r w:rsidRPr="00CF4E75">
        <w:rPr>
          <w:color w:val="000000" w:themeColor="text1"/>
          <w:sz w:val="22"/>
          <w:szCs w:val="22"/>
        </w:rPr>
        <w:t>Если акцептор имеет достаточно энергии, он может захватить недост</w:t>
      </w:r>
      <w:r w:rsidRPr="00CF4E75">
        <w:rPr>
          <w:color w:val="000000" w:themeColor="text1"/>
          <w:sz w:val="22"/>
          <w:szCs w:val="22"/>
        </w:rPr>
        <w:t>а</w:t>
      </w:r>
      <w:r w:rsidRPr="00CF4E75">
        <w:rPr>
          <w:color w:val="000000" w:themeColor="text1"/>
          <w:sz w:val="22"/>
          <w:szCs w:val="22"/>
        </w:rPr>
        <w:t>ющий электрон у одного из соседних атомов кремния и превратиться в о</w:t>
      </w:r>
      <w:r w:rsidRPr="00CF4E75">
        <w:rPr>
          <w:color w:val="000000" w:themeColor="text1"/>
          <w:sz w:val="22"/>
          <w:szCs w:val="22"/>
        </w:rPr>
        <w:t>т</w:t>
      </w:r>
      <w:r w:rsidRPr="00CF4E75">
        <w:rPr>
          <w:color w:val="000000" w:themeColor="text1"/>
          <w:sz w:val="22"/>
          <w:szCs w:val="22"/>
        </w:rPr>
        <w:t xml:space="preserve">рицательно заряженный ион, обозначенный на </w:t>
      </w:r>
      <w:hyperlink w:anchor="Рис3_4" w:history="1">
        <w:r w:rsidRPr="00CF4E75">
          <w:rPr>
            <w:color w:val="000000" w:themeColor="text1"/>
            <w:sz w:val="22"/>
            <w:szCs w:val="22"/>
          </w:rPr>
          <w:t>рисунке 3.4</w:t>
        </w:r>
      </w:hyperlink>
      <w:r w:rsidRPr="00CF4E75">
        <w:rPr>
          <w:color w:val="000000" w:themeColor="text1"/>
          <w:sz w:val="22"/>
          <w:szCs w:val="22"/>
        </w:rPr>
        <w:t xml:space="preserve"> значком «</w:t>
      </w:r>
      <w:r w:rsidRPr="00CF4E75">
        <w:rPr>
          <w:b/>
          <w:bCs w:val="0"/>
          <w:color w:val="000000" w:themeColor="text1"/>
          <w:sz w:val="22"/>
          <w:szCs w:val="22"/>
        </w:rPr>
        <w:t>–</w:t>
      </w:r>
      <w:r w:rsidRPr="00CF4E75">
        <w:rPr>
          <w:color w:val="000000" w:themeColor="text1"/>
          <w:sz w:val="22"/>
          <w:szCs w:val="22"/>
        </w:rPr>
        <w:t>». Энергия захваченного электрона при этом возрастает, и на диаграмме он поднимается вверх, занимая разрешённый энергетический уровень в атоме акцептора. В том месте, откуда ушёл электрон, остаётся избыточный пол</w:t>
      </w:r>
      <w:r w:rsidRPr="00CF4E75">
        <w:rPr>
          <w:color w:val="000000" w:themeColor="text1"/>
          <w:sz w:val="22"/>
          <w:szCs w:val="22"/>
        </w:rPr>
        <w:t>о</w:t>
      </w:r>
      <w:r w:rsidRPr="00CF4E75">
        <w:rPr>
          <w:color w:val="000000" w:themeColor="text1"/>
          <w:sz w:val="22"/>
          <w:szCs w:val="22"/>
        </w:rPr>
        <w:t xml:space="preserve">жительный заряд, </w:t>
      </w:r>
      <w:r w:rsidRPr="00CF4E75">
        <w:rPr>
          <w:noProof/>
          <w:color w:val="000000" w:themeColor="text1"/>
          <w:sz w:val="22"/>
          <w:szCs w:val="22"/>
        </w:rPr>
        <mc:AlternateContent>
          <mc:Choice Requires="wps">
            <w:drawing>
              <wp:anchor distT="0" distB="0" distL="71755" distR="0" simplePos="0" relativeHeight="251663360" behindDoc="1" locked="1" layoutInCell="1" allowOverlap="1" wp14:anchorId="412F8B20" wp14:editId="57F91CBF">
                <wp:simplePos x="0" y="0"/>
                <wp:positionH relativeFrom="margin">
                  <wp:posOffset>3357245</wp:posOffset>
                </wp:positionH>
                <wp:positionV relativeFrom="paragraph">
                  <wp:posOffset>624205</wp:posOffset>
                </wp:positionV>
                <wp:extent cx="90805" cy="90805"/>
                <wp:effectExtent l="0" t="0" r="23495" b="23495"/>
                <wp:wrapTight wrapText="bothSides">
                  <wp:wrapPolygon edited="0">
                    <wp:start x="0" y="0"/>
                    <wp:lineTo x="0" y="22657"/>
                    <wp:lineTo x="22657" y="22657"/>
                    <wp:lineTo x="22657" y="0"/>
                    <wp:lineTo x="0" y="0"/>
                  </wp:wrapPolygon>
                </wp:wrapTight>
                <wp:docPr id="333" name="Блок-схема: ИЛИ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flowChar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Блок-схема: ИЛИ 333" o:spid="_x0000_s1026" type="#_x0000_t124" style="position:absolute;margin-left:264.35pt;margin-top:49.15pt;width:7.15pt;height:7.15pt;z-index:-251653120;visibility:visible;mso-wrap-style:square;mso-width-percent:0;mso-height-percent:0;mso-wrap-distance-left:5.65pt;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" filled="f">
                <w10:wrap type="tight" anchorx="margin"/>
                <w10:anchorlock/>
              </v:shape>
            </w:pict>
          </mc:Fallback>
        </mc:AlternateContent>
      </w:r>
      <w:r w:rsidRPr="00CF4E75">
        <w:rPr>
          <w:color w:val="000000" w:themeColor="text1"/>
          <w:sz w:val="22"/>
          <w:szCs w:val="22"/>
        </w:rPr>
        <w:t xml:space="preserve">называемый дыркой; обозначена значком      , т. к. может перемещаться. Дырка притянута к иону электростатической силой Кулона и блуждает вокруг него, переходя от одного соседнего атома к другому. Если </w:t>
      </w:r>
      <w:r w:rsidRPr="00CF4E75">
        <w:rPr>
          <w:color w:val="000000" w:themeColor="text1"/>
          <w:spacing w:val="-2"/>
          <w:sz w:val="22"/>
          <w:szCs w:val="22"/>
        </w:rPr>
        <w:t>к полупроводнику приложить напряжение, то дырка оторвётся от иона и б</w:t>
      </w:r>
      <w:r w:rsidRPr="00CF4E75">
        <w:rPr>
          <w:color w:val="000000" w:themeColor="text1"/>
          <w:spacing w:val="-2"/>
          <w:sz w:val="22"/>
          <w:szCs w:val="22"/>
        </w:rPr>
        <w:t>у</w:t>
      </w:r>
      <w:r w:rsidRPr="00CF4E75">
        <w:rPr>
          <w:color w:val="000000" w:themeColor="text1"/>
          <w:spacing w:val="-2"/>
          <w:sz w:val="22"/>
          <w:szCs w:val="22"/>
        </w:rPr>
        <w:t>дет постепенно перемещаться к отрицательному электроду, обеспечивая д</w:t>
      </w:r>
      <w:r w:rsidRPr="00CF4E75">
        <w:rPr>
          <w:color w:val="000000" w:themeColor="text1"/>
          <w:spacing w:val="-2"/>
          <w:sz w:val="22"/>
          <w:szCs w:val="22"/>
        </w:rPr>
        <w:t>ы</w:t>
      </w:r>
      <w:r w:rsidRPr="00CF4E75">
        <w:rPr>
          <w:color w:val="000000" w:themeColor="text1"/>
          <w:spacing w:val="-2"/>
          <w:sz w:val="22"/>
          <w:szCs w:val="22"/>
        </w:rPr>
        <w:t xml:space="preserve">рочную электропроводность. Условно считают, что в полупроводнике </w:t>
      </w:r>
      <w:r w:rsidRPr="00CF4E75">
        <w:rPr>
          <w:i/>
          <w:iCs/>
          <w:color w:val="000000" w:themeColor="text1"/>
          <w:spacing w:val="-2"/>
          <w:sz w:val="22"/>
          <w:szCs w:val="22"/>
          <w:lang w:val="en-US"/>
        </w:rPr>
        <w:t>p</w:t>
      </w:r>
      <w:r w:rsidRPr="00CF4E75">
        <w:rPr>
          <w:color w:val="000000" w:themeColor="text1"/>
          <w:spacing w:val="-2"/>
          <w:sz w:val="22"/>
          <w:szCs w:val="22"/>
        </w:rPr>
        <w:t xml:space="preserve">-типа заряд переносят положительные дырки (лат. </w:t>
      </w:r>
      <w:r w:rsidRPr="00CF4E75">
        <w:rPr>
          <w:i/>
          <w:iCs/>
          <w:color w:val="000000" w:themeColor="text1"/>
          <w:spacing w:val="-2"/>
          <w:sz w:val="22"/>
          <w:szCs w:val="22"/>
          <w:lang w:val="en-US"/>
        </w:rPr>
        <w:t>positivus</w:t>
      </w:r>
      <w:r w:rsidRPr="00CF4E75">
        <w:rPr>
          <w:color w:val="000000" w:themeColor="text1"/>
          <w:spacing w:val="-2"/>
          <w:sz w:val="22"/>
          <w:szCs w:val="22"/>
        </w:rPr>
        <w:t xml:space="preserve"> – положител</w:t>
      </w:r>
      <w:r w:rsidRPr="00CF4E75">
        <w:rPr>
          <w:color w:val="000000" w:themeColor="text1"/>
          <w:spacing w:val="-2"/>
          <w:sz w:val="22"/>
          <w:szCs w:val="22"/>
        </w:rPr>
        <w:t>ь</w:t>
      </w:r>
      <w:r w:rsidRPr="00CF4E75">
        <w:rPr>
          <w:color w:val="000000" w:themeColor="text1"/>
          <w:spacing w:val="-2"/>
          <w:sz w:val="22"/>
          <w:szCs w:val="22"/>
        </w:rPr>
        <w:t>ный).</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 xml:space="preserve">На рисунке 3.5 показана энергетическая диаграмма примесного полупроводника </w:t>
      </w:r>
      <w:r w:rsidRPr="00CF4E75">
        <w:rPr>
          <w:i/>
          <w:iCs/>
          <w:color w:val="000000" w:themeColor="text1"/>
          <w:sz w:val="22"/>
          <w:szCs w:val="22"/>
          <w:lang w:val="en-US"/>
        </w:rPr>
        <w:t>n</w:t>
      </w:r>
      <w:r w:rsidRPr="00CF4E75">
        <w:rPr>
          <w:color w:val="000000" w:themeColor="text1"/>
          <w:sz w:val="22"/>
          <w:szCs w:val="22"/>
        </w:rPr>
        <w:t>-</w:t>
      </w:r>
      <w:r w:rsidRPr="00CF4E75">
        <w:rPr>
          <w:color w:val="000000" w:themeColor="text1"/>
          <w:spacing w:val="2"/>
          <w:sz w:val="22"/>
          <w:szCs w:val="22"/>
        </w:rPr>
        <w:t>типа. Здесь примесь создаёт разрешё</w:t>
      </w:r>
      <w:r w:rsidRPr="00CF4E75">
        <w:rPr>
          <w:color w:val="000000" w:themeColor="text1"/>
          <w:spacing w:val="2"/>
          <w:sz w:val="22"/>
          <w:szCs w:val="22"/>
        </w:rPr>
        <w:t>н</w:t>
      </w:r>
      <w:r w:rsidRPr="00CF4E75">
        <w:rPr>
          <w:color w:val="000000" w:themeColor="text1"/>
          <w:spacing w:val="2"/>
          <w:sz w:val="22"/>
          <w:szCs w:val="22"/>
        </w:rPr>
        <w:t>ные</w:t>
      </w:r>
      <w:r w:rsidRPr="00CF4E75">
        <w:rPr>
          <w:color w:val="000000" w:themeColor="text1"/>
          <w:sz w:val="22"/>
          <w:szCs w:val="22"/>
        </w:rPr>
        <w:t xml:space="preserve"> уровни вблизи нижнего края зоны проводимости, </w:t>
      </w:r>
      <w:r w:rsidRPr="00CF4E75">
        <w:rPr>
          <w:color w:val="000000" w:themeColor="text1"/>
          <w:spacing w:val="2"/>
          <w:sz w:val="22"/>
          <w:szCs w:val="22"/>
        </w:rPr>
        <w:t>такие примеси называют донорами.</w:t>
      </w:r>
      <w:r w:rsidRPr="00CF4E75">
        <w:rPr>
          <w:color w:val="000000" w:themeColor="text1"/>
          <w:sz w:val="22"/>
          <w:szCs w:val="22"/>
        </w:rPr>
        <w:t xml:space="preserve"> Типичными донорами в кремнии и герм</w:t>
      </w:r>
      <w:r w:rsidRPr="00CF4E75">
        <w:rPr>
          <w:color w:val="000000" w:themeColor="text1"/>
          <w:sz w:val="22"/>
          <w:szCs w:val="22"/>
        </w:rPr>
        <w:t>а</w:t>
      </w:r>
      <w:r w:rsidRPr="00CF4E75">
        <w:rPr>
          <w:color w:val="000000" w:themeColor="text1"/>
          <w:sz w:val="22"/>
          <w:szCs w:val="22"/>
        </w:rPr>
        <w:t xml:space="preserve">нии являются мышьяк, фосфор и сурьма. Они имеют пять электронов на внешнем уровне. Встраиваясь в узел решётки, атом донора использует четыре электрона для </w:t>
      </w:r>
      <w:r w:rsidRPr="00CF4E75">
        <w:rPr>
          <w:color w:val="000000" w:themeColor="text1"/>
          <w:sz w:val="22"/>
          <w:szCs w:val="22"/>
        </w:rPr>
        <w:lastRenderedPageBreak/>
        <w:t>образования св</w:t>
      </w:r>
      <w:r w:rsidRPr="00CF4E75">
        <w:rPr>
          <w:color w:val="000000" w:themeColor="text1"/>
          <w:sz w:val="22"/>
          <w:szCs w:val="22"/>
        </w:rPr>
        <w:t>я</w:t>
      </w:r>
      <w:r w:rsidRPr="00CF4E75">
        <w:rPr>
          <w:color w:val="000000" w:themeColor="text1"/>
          <w:sz w:val="22"/>
          <w:szCs w:val="22"/>
        </w:rPr>
        <w:t>зей с ближайшими соседями, а пятый электрон оказывается лишним, т. е. не участвует в создании ковалентных связей. Из-за большой диэле</w:t>
      </w:r>
      <w:r w:rsidRPr="00CF4E75">
        <w:rPr>
          <w:color w:val="000000" w:themeColor="text1"/>
          <w:sz w:val="22"/>
          <w:szCs w:val="22"/>
        </w:rPr>
        <w:t>к</w:t>
      </w:r>
      <w:r w:rsidRPr="00CF4E75">
        <w:rPr>
          <w:color w:val="000000" w:themeColor="text1"/>
          <w:sz w:val="22"/>
          <w:szCs w:val="22"/>
        </w:rPr>
        <w:t>трической проницаемости среды (для германия ε = 16, кремния ε = 12) кулоновское притяжение этого лишнего электрона ядром в значительной мере ослаблено (соответственно в 256 и 144 раз). Радиус электронной орбиты оказывается большим, она охватывает несколько межатомных расстояний, достаточно небольшого тепл</w:t>
      </w:r>
      <w:r w:rsidRPr="00CF4E75">
        <w:rPr>
          <w:color w:val="000000" w:themeColor="text1"/>
          <w:sz w:val="22"/>
          <w:szCs w:val="22"/>
        </w:rPr>
        <w:t>о</w:t>
      </w:r>
      <w:r w:rsidRPr="00CF4E75">
        <w:rPr>
          <w:color w:val="000000" w:themeColor="text1"/>
          <w:sz w:val="22"/>
          <w:szCs w:val="22"/>
        </w:rPr>
        <w:t>вого возбуждения, чтобы оторвать избыточный электрон от атома примеси. При этом электрон на диаграмме (</w:t>
      </w:r>
      <w:hyperlink w:anchor="Рис3_5" w:history="1">
        <w:r w:rsidRPr="00CF4E75">
          <w:rPr>
            <w:color w:val="000000" w:themeColor="text1"/>
            <w:sz w:val="22"/>
            <w:szCs w:val="22"/>
          </w:rPr>
          <w:t>рисунок 3.5</w:t>
        </w:r>
      </w:hyperlink>
      <w:r w:rsidRPr="00CF4E75">
        <w:rPr>
          <w:color w:val="000000" w:themeColor="text1"/>
          <w:sz w:val="22"/>
          <w:szCs w:val="22"/>
        </w:rPr>
        <w:t>) подним</w:t>
      </w:r>
      <w:r w:rsidRPr="00CF4E75">
        <w:rPr>
          <w:color w:val="000000" w:themeColor="text1"/>
          <w:sz w:val="22"/>
          <w:szCs w:val="22"/>
        </w:rPr>
        <w:t>а</w:t>
      </w:r>
      <w:r w:rsidRPr="00CF4E75">
        <w:rPr>
          <w:color w:val="000000" w:themeColor="text1"/>
          <w:sz w:val="22"/>
          <w:szCs w:val="22"/>
        </w:rPr>
        <w:t>ется в свободную зону, а донор превращается в положительно заряженный ион, обозначенный как «+». Минимальную энергию, которую необходимо соо</w:t>
      </w:r>
      <w:r w:rsidRPr="00CF4E75">
        <w:rPr>
          <w:color w:val="000000" w:themeColor="text1"/>
          <w:sz w:val="22"/>
          <w:szCs w:val="22"/>
        </w:rPr>
        <w:t>б</w:t>
      </w:r>
      <w:r w:rsidRPr="00CF4E75">
        <w:rPr>
          <w:color w:val="000000" w:themeColor="text1"/>
          <w:sz w:val="22"/>
          <w:szCs w:val="22"/>
        </w:rPr>
        <w:t xml:space="preserve">щить электрону для перевода его с уровня донора в зону проводимости, называют энергией ионизации донора или энергией активации донорной примеси. Значение энергии активации донорных примесей в германии и кремнии приведено в </w:t>
      </w:r>
      <w:hyperlink w:anchor="Табл3_2" w:history="1">
        <w:r w:rsidRPr="00CF4E75">
          <w:rPr>
            <w:color w:val="000000" w:themeColor="text1"/>
            <w:sz w:val="22"/>
            <w:szCs w:val="22"/>
          </w:rPr>
          <w:t>таблице 3.2.</w:t>
        </w:r>
      </w:hyperlink>
      <w:r w:rsidRPr="00CF4E75">
        <w:rPr>
          <w:color w:val="000000" w:themeColor="text1"/>
          <w:sz w:val="22"/>
          <w:szCs w:val="22"/>
        </w:rPr>
        <w:t xml:space="preserve"> Электрон притянут к иону донора эле</w:t>
      </w:r>
      <w:r w:rsidRPr="00CF4E75">
        <w:rPr>
          <w:color w:val="000000" w:themeColor="text1"/>
          <w:sz w:val="22"/>
          <w:szCs w:val="22"/>
        </w:rPr>
        <w:t>к</w:t>
      </w:r>
      <w:r w:rsidRPr="00CF4E75">
        <w:rPr>
          <w:color w:val="000000" w:themeColor="text1"/>
          <w:sz w:val="22"/>
          <w:szCs w:val="22"/>
        </w:rPr>
        <w:t>тростатической силой Кулона, но под действием приложенного напряжения легко отрывается и перемещается к положительному электроду, обеспеч</w:t>
      </w:r>
      <w:r w:rsidRPr="00CF4E75">
        <w:rPr>
          <w:color w:val="000000" w:themeColor="text1"/>
          <w:sz w:val="22"/>
          <w:szCs w:val="22"/>
        </w:rPr>
        <w:t>и</w:t>
      </w:r>
      <w:r w:rsidRPr="00CF4E75">
        <w:rPr>
          <w:color w:val="000000" w:themeColor="text1"/>
          <w:sz w:val="22"/>
          <w:szCs w:val="22"/>
        </w:rPr>
        <w:t xml:space="preserve">вая электронную электропроводность полупроводника </w:t>
      </w:r>
      <w:r w:rsidRPr="00CF4E75">
        <w:rPr>
          <w:i/>
          <w:iCs/>
          <w:color w:val="000000" w:themeColor="text1"/>
          <w:sz w:val="22"/>
          <w:szCs w:val="22"/>
          <w:lang w:val="en-US"/>
        </w:rPr>
        <w:t>n</w:t>
      </w:r>
      <w:r w:rsidRPr="00CF4E75">
        <w:rPr>
          <w:color w:val="000000" w:themeColor="text1"/>
          <w:sz w:val="22"/>
          <w:szCs w:val="22"/>
        </w:rPr>
        <w:t xml:space="preserve">-типа (лат. </w:t>
      </w:r>
      <w:r w:rsidRPr="00CF4E75">
        <w:rPr>
          <w:i/>
          <w:iCs/>
          <w:color w:val="000000" w:themeColor="text1"/>
          <w:sz w:val="22"/>
          <w:szCs w:val="22"/>
          <w:lang w:val="en-US"/>
        </w:rPr>
        <w:t>negativus</w:t>
      </w:r>
      <w:r w:rsidRPr="00CF4E75">
        <w:rPr>
          <w:color w:val="000000" w:themeColor="text1"/>
          <w:sz w:val="22"/>
          <w:szCs w:val="22"/>
        </w:rPr>
        <w:t xml:space="preserve"> – отрицательный).</w:t>
      </w:r>
      <w:bookmarkStart w:id="17" w:name="_Toc25952736"/>
      <w:bookmarkStart w:id="18" w:name="_Toc38870046"/>
      <w:bookmarkStart w:id="19" w:name="_Toc38872225"/>
      <w:bookmarkStart w:id="20" w:name="_Toc40255362"/>
      <w:bookmarkStart w:id="21" w:name="_Toc40257356"/>
      <w:bookmarkStart w:id="22" w:name="_Toc40257817"/>
      <w:bookmarkStart w:id="23" w:name="_Toc40257898"/>
      <w:bookmarkStart w:id="24" w:name="_Toc40258133"/>
      <w:bookmarkStart w:id="25" w:name="_Toc98128372"/>
      <w:bookmarkStart w:id="26" w:name="_Toc98138602"/>
      <w:bookmarkStart w:id="27" w:name="_Toc98190539"/>
      <w:bookmarkStart w:id="28" w:name="_Toc471732669"/>
      <w:bookmarkStart w:id="29" w:name="_Toc119758560"/>
      <w:bookmarkStart w:id="30" w:name="_Toc119908102"/>
    </w:p>
    <w:bookmarkEnd w:id="17"/>
    <w:bookmarkEnd w:id="18"/>
    <w:bookmarkEnd w:id="19"/>
    <w:bookmarkEnd w:id="20"/>
    <w:bookmarkEnd w:id="21"/>
    <w:bookmarkEnd w:id="22"/>
    <w:bookmarkEnd w:id="23"/>
    <w:bookmarkEnd w:id="24"/>
    <w:bookmarkEnd w:id="25"/>
    <w:bookmarkEnd w:id="26"/>
    <w:bookmarkEnd w:id="27"/>
    <w:bookmarkEnd w:id="28"/>
    <w:bookmarkEnd w:id="29"/>
    <w:bookmarkEnd w:id="30"/>
    <w:p w:rsidR="00CF4E75" w:rsidRPr="00CF4E75" w:rsidRDefault="00CF4E75" w:rsidP="00CF4E75">
      <w:pPr>
        <w:spacing w:line="245" w:lineRule="auto"/>
        <w:ind w:left="0" w:right="0" w:firstLine="340"/>
        <w:jc w:val="both"/>
        <w:rPr>
          <w:color w:val="000000" w:themeColor="text1"/>
          <w:sz w:val="22"/>
          <w:szCs w:val="22"/>
        </w:rPr>
      </w:pPr>
      <w:r w:rsidRPr="00CF4E75">
        <w:rPr>
          <w:i/>
          <w:iCs/>
          <w:noProof/>
          <w:color w:val="000000" w:themeColor="text1"/>
          <w:sz w:val="22"/>
          <w:szCs w:val="22"/>
        </w:rPr>
        <mc:AlternateContent>
          <mc:Choice Requires="wpg">
            <w:drawing>
              <wp:anchor distT="0" distB="0" distL="180340" distR="114300" simplePos="0" relativeHeight="251661312" behindDoc="0" locked="0" layoutInCell="1" allowOverlap="1" wp14:anchorId="08F53EB4" wp14:editId="437336EA">
                <wp:simplePos x="0" y="0"/>
                <wp:positionH relativeFrom="margin">
                  <wp:posOffset>72390</wp:posOffset>
                </wp:positionH>
                <wp:positionV relativeFrom="margin">
                  <wp:posOffset>1578610</wp:posOffset>
                </wp:positionV>
                <wp:extent cx="1991360" cy="2724150"/>
                <wp:effectExtent l="0" t="0" r="27940" b="0"/>
                <wp:wrapSquare wrapText="bothSides"/>
                <wp:docPr id="299" name="Группа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1360" cy="2724150"/>
                          <a:chOff x="4298" y="3687"/>
                          <a:chExt cx="3136" cy="4290"/>
                        </a:xfrm>
                      </wpg:grpSpPr>
                      <wps:wsp>
                        <wps:cNvPr id="300" name="Freeform 876"/>
                        <wps:cNvSpPr>
                          <a:spLocks/>
                        </wps:cNvSpPr>
                        <wps:spPr bwMode="auto">
                          <a:xfrm>
                            <a:off x="4629" y="4054"/>
                            <a:ext cx="2804" cy="1310"/>
                          </a:xfrm>
                          <a:custGeom>
                            <a:avLst/>
                            <a:gdLst>
                              <a:gd name="T0" fmla="*/ 0 w 1701"/>
                              <a:gd name="T1" fmla="*/ 0 h 1310"/>
                              <a:gd name="T2" fmla="*/ 53 w 1701"/>
                              <a:gd name="T3" fmla="*/ 638 h 1310"/>
                              <a:gd name="T4" fmla="*/ 143 w 1701"/>
                              <a:gd name="T5" fmla="*/ 1208 h 1310"/>
                              <a:gd name="T6" fmla="*/ 402 w 1701"/>
                              <a:gd name="T7" fmla="*/ 1248 h 1310"/>
                              <a:gd name="T8" fmla="*/ 663 w 1701"/>
                              <a:gd name="T9" fmla="*/ 1185 h 1310"/>
                              <a:gd name="T10" fmla="*/ 921 w 1701"/>
                              <a:gd name="T11" fmla="*/ 1101 h 1310"/>
                              <a:gd name="T12" fmla="*/ 1095 w 1701"/>
                              <a:gd name="T13" fmla="*/ 1047 h 1310"/>
                              <a:gd name="T14" fmla="*/ 1283 w 1701"/>
                              <a:gd name="T15" fmla="*/ 1020 h 1310"/>
                              <a:gd name="T16" fmla="*/ 1461 w 1701"/>
                              <a:gd name="T17" fmla="*/ 1026 h 1310"/>
                              <a:gd name="T18" fmla="*/ 1701 w 1701"/>
                              <a:gd name="T19" fmla="*/ 1062 h 13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701" h="1310">
                                <a:moveTo>
                                  <a:pt x="0" y="0"/>
                                </a:moveTo>
                                <a:cubicBezTo>
                                  <a:pt x="9" y="106"/>
                                  <a:pt x="29" y="437"/>
                                  <a:pt x="53" y="638"/>
                                </a:cubicBezTo>
                                <a:cubicBezTo>
                                  <a:pt x="77" y="839"/>
                                  <a:pt x="85" y="1106"/>
                                  <a:pt x="143" y="1208"/>
                                </a:cubicBezTo>
                                <a:cubicBezTo>
                                  <a:pt x="201" y="1310"/>
                                  <a:pt x="315" y="1252"/>
                                  <a:pt x="402" y="1248"/>
                                </a:cubicBezTo>
                                <a:cubicBezTo>
                                  <a:pt x="507" y="1230"/>
                                  <a:pt x="585" y="1202"/>
                                  <a:pt x="663" y="1185"/>
                                </a:cubicBezTo>
                                <a:cubicBezTo>
                                  <a:pt x="749" y="1160"/>
                                  <a:pt x="849" y="1124"/>
                                  <a:pt x="921" y="1101"/>
                                </a:cubicBezTo>
                                <a:cubicBezTo>
                                  <a:pt x="993" y="1078"/>
                                  <a:pt x="1035" y="1060"/>
                                  <a:pt x="1095" y="1047"/>
                                </a:cubicBezTo>
                                <a:cubicBezTo>
                                  <a:pt x="1155" y="1034"/>
                                  <a:pt x="1222" y="1024"/>
                                  <a:pt x="1283" y="1020"/>
                                </a:cubicBezTo>
                                <a:cubicBezTo>
                                  <a:pt x="1344" y="1016"/>
                                  <a:pt x="1391" y="1019"/>
                                  <a:pt x="1461" y="1026"/>
                                </a:cubicBezTo>
                                <a:cubicBezTo>
                                  <a:pt x="1531" y="1033"/>
                                  <a:pt x="1651" y="1055"/>
                                  <a:pt x="1701" y="106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 name="Freeform 877"/>
                        <wps:cNvSpPr>
                          <a:spLocks/>
                        </wps:cNvSpPr>
                        <wps:spPr bwMode="auto">
                          <a:xfrm>
                            <a:off x="4629" y="4092"/>
                            <a:ext cx="2804" cy="2443"/>
                          </a:xfrm>
                          <a:custGeom>
                            <a:avLst/>
                            <a:gdLst>
                              <a:gd name="T0" fmla="*/ 0 w 2804"/>
                              <a:gd name="T1" fmla="*/ 0 h 2443"/>
                              <a:gd name="T2" fmla="*/ 40 w 2804"/>
                              <a:gd name="T3" fmla="*/ 265 h 2443"/>
                              <a:gd name="T4" fmla="*/ 173 w 2804"/>
                              <a:gd name="T5" fmla="*/ 1129 h 2443"/>
                              <a:gd name="T6" fmla="*/ 297 w 2804"/>
                              <a:gd name="T7" fmla="*/ 1909 h 2443"/>
                              <a:gd name="T8" fmla="*/ 451 w 2804"/>
                              <a:gd name="T9" fmla="*/ 2220 h 2443"/>
                              <a:gd name="T10" fmla="*/ 818 w 2804"/>
                              <a:gd name="T11" fmla="*/ 2055 h 2443"/>
                              <a:gd name="T12" fmla="*/ 1186 w 2804"/>
                              <a:gd name="T13" fmla="*/ 1995 h 2443"/>
                              <a:gd name="T14" fmla="*/ 1761 w 2804"/>
                              <a:gd name="T15" fmla="*/ 2128 h 2443"/>
                              <a:gd name="T16" fmla="*/ 2290 w 2804"/>
                              <a:gd name="T17" fmla="*/ 2269 h 2443"/>
                              <a:gd name="T18" fmla="*/ 2804 w 2804"/>
                              <a:gd name="T19" fmla="*/ 2443 h 24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804" h="2443">
                                <a:moveTo>
                                  <a:pt x="0" y="0"/>
                                </a:moveTo>
                                <a:cubicBezTo>
                                  <a:pt x="7" y="44"/>
                                  <a:pt x="12" y="77"/>
                                  <a:pt x="40" y="265"/>
                                </a:cubicBezTo>
                                <a:cubicBezTo>
                                  <a:pt x="68" y="453"/>
                                  <a:pt x="130" y="855"/>
                                  <a:pt x="173" y="1129"/>
                                </a:cubicBezTo>
                                <a:cubicBezTo>
                                  <a:pt x="216" y="1403"/>
                                  <a:pt x="251" y="1727"/>
                                  <a:pt x="297" y="1909"/>
                                </a:cubicBezTo>
                                <a:cubicBezTo>
                                  <a:pt x="343" y="2091"/>
                                  <a:pt x="364" y="2196"/>
                                  <a:pt x="451" y="2220"/>
                                </a:cubicBezTo>
                                <a:cubicBezTo>
                                  <a:pt x="538" y="2244"/>
                                  <a:pt x="696" y="2092"/>
                                  <a:pt x="818" y="2055"/>
                                </a:cubicBezTo>
                                <a:cubicBezTo>
                                  <a:pt x="940" y="2018"/>
                                  <a:pt x="1029" y="1983"/>
                                  <a:pt x="1186" y="1995"/>
                                </a:cubicBezTo>
                                <a:cubicBezTo>
                                  <a:pt x="1343" y="2007"/>
                                  <a:pt x="1577" y="2082"/>
                                  <a:pt x="1761" y="2128"/>
                                </a:cubicBezTo>
                                <a:cubicBezTo>
                                  <a:pt x="1945" y="2174"/>
                                  <a:pt x="2115" y="2216"/>
                                  <a:pt x="2290" y="2269"/>
                                </a:cubicBezTo>
                                <a:cubicBezTo>
                                  <a:pt x="2464" y="2322"/>
                                  <a:pt x="2697" y="2407"/>
                                  <a:pt x="2804" y="244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 name="Line 878"/>
                        <wps:cNvCnPr/>
                        <wps:spPr bwMode="auto">
                          <a:xfrm>
                            <a:off x="4298" y="3913"/>
                            <a:ext cx="0" cy="2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879"/>
                        <wps:cNvCnPr/>
                        <wps:spPr bwMode="auto">
                          <a:xfrm>
                            <a:off x="4300" y="6769"/>
                            <a:ext cx="3105"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Text Box 880"/>
                        <wps:cNvSpPr txBox="1">
                          <a:spLocks noChangeArrowheads="1"/>
                        </wps:cNvSpPr>
                        <wps:spPr bwMode="auto">
                          <a:xfrm>
                            <a:off x="4390" y="3687"/>
                            <a:ext cx="525"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E75" w:rsidRDefault="00CF4E75" w:rsidP="00CF4E75">
                              <w:pPr>
                                <w:spacing w:before="60"/>
                                <w:rPr>
                                  <w:lang w:val="en-US"/>
                                </w:rPr>
                              </w:pPr>
                              <w:r>
                                <w:rPr>
                                  <w:i/>
                                  <w:iCs/>
                                  <w:lang w:val="en-US"/>
                                </w:rPr>
                                <w:t>ln</w:t>
                              </w:r>
                              <w:r>
                                <w:rPr>
                                  <w:lang w:val="en-US"/>
                                </w:rPr>
                                <w:t>γ</w:t>
                              </w:r>
                            </w:p>
                          </w:txbxContent>
                        </wps:txbx>
                        <wps:bodyPr rot="0" vert="horz" wrap="square" lIns="0" tIns="0" rIns="0" bIns="0" anchor="t" anchorCtr="0" upright="1">
                          <a:noAutofit/>
                        </wps:bodyPr>
                      </wps:wsp>
                      <wps:wsp>
                        <wps:cNvPr id="305" name="Text Box 881"/>
                        <wps:cNvSpPr txBox="1">
                          <a:spLocks noChangeArrowheads="1"/>
                        </wps:cNvSpPr>
                        <wps:spPr bwMode="auto">
                          <a:xfrm>
                            <a:off x="4317" y="6822"/>
                            <a:ext cx="3117"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E75" w:rsidRDefault="00CF4E75" w:rsidP="00CF4E75">
                              <w:pPr>
                                <w:ind w:firstLine="23"/>
                              </w:pPr>
                              <w:r>
                                <w:t xml:space="preserve">  ←Возрастание температуры   1/</w:t>
                              </w:r>
                              <w:r>
                                <w:rPr>
                                  <w:i/>
                                  <w:iCs/>
                                </w:rPr>
                                <w:t>Т</w:t>
                              </w:r>
                            </w:p>
                          </w:txbxContent>
                        </wps:txbx>
                        <wps:bodyPr rot="0" vert="horz" wrap="square" lIns="0" tIns="0" rIns="0" bIns="0" anchor="t" anchorCtr="0" upright="1">
                          <a:noAutofit/>
                        </wps:bodyPr>
                      </wps:wsp>
                      <wps:wsp>
                        <wps:cNvPr id="306" name="Text Box 882"/>
                        <wps:cNvSpPr txBox="1">
                          <a:spLocks noChangeArrowheads="1"/>
                        </wps:cNvSpPr>
                        <wps:spPr bwMode="auto">
                          <a:xfrm>
                            <a:off x="4390" y="4009"/>
                            <a:ext cx="165" cy="2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E75" w:rsidRDefault="00CF4E75" w:rsidP="00CF4E75">
                              <w:pPr>
                                <w:spacing w:line="180" w:lineRule="exact"/>
                              </w:pPr>
                              <w:r>
                                <w:t>↑</w:t>
                              </w:r>
                            </w:p>
                            <w:p w:rsidR="00CF4E75" w:rsidRDefault="00CF4E75" w:rsidP="00CF4E75">
                              <w:pPr>
                                <w:spacing w:line="180" w:lineRule="exact"/>
                              </w:pPr>
                            </w:p>
                            <w:p w:rsidR="00CF4E75" w:rsidRDefault="00CF4E75" w:rsidP="00CF4E75">
                              <w:pPr>
                                <w:spacing w:line="180" w:lineRule="exact"/>
                                <w:ind w:right="9" w:firstLine="0"/>
                              </w:pPr>
                              <w:r>
                                <w:t>проводимость</w:t>
                              </w:r>
                            </w:p>
                          </w:txbxContent>
                        </wps:txbx>
                        <wps:bodyPr rot="0" vert="horz" wrap="square" lIns="0" tIns="0" rIns="0" bIns="0" anchor="t" anchorCtr="0" upright="1">
                          <a:noAutofit/>
                        </wps:bodyPr>
                      </wps:wsp>
                      <wps:wsp>
                        <wps:cNvPr id="307" name="Text Box 883"/>
                        <wps:cNvSpPr txBox="1">
                          <a:spLocks noChangeArrowheads="1"/>
                        </wps:cNvSpPr>
                        <wps:spPr bwMode="auto">
                          <a:xfrm>
                            <a:off x="5170" y="4565"/>
                            <a:ext cx="2152"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E75" w:rsidRDefault="00CF4E75" w:rsidP="00CF4E75">
                              <w:pPr>
                                <w:pStyle w:val="a7"/>
                                <w:ind w:firstLine="0"/>
                              </w:pPr>
                              <w:r>
                                <w:t>Высокая концентрация примесей</w:t>
                              </w:r>
                            </w:p>
                          </w:txbxContent>
                        </wps:txbx>
                        <wps:bodyPr rot="0" vert="horz" wrap="square" lIns="0" tIns="0" rIns="0" bIns="0" anchor="t" anchorCtr="0" upright="1">
                          <a:noAutofit/>
                        </wps:bodyPr>
                      </wps:wsp>
                      <wps:wsp>
                        <wps:cNvPr id="308" name="Text Box 884"/>
                        <wps:cNvSpPr txBox="1">
                          <a:spLocks noChangeArrowheads="1"/>
                        </wps:cNvSpPr>
                        <wps:spPr bwMode="auto">
                          <a:xfrm>
                            <a:off x="5321" y="5563"/>
                            <a:ext cx="2009"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E75" w:rsidRDefault="00CF4E75" w:rsidP="00CF4E75">
                              <w:pPr>
                                <w:pStyle w:val="a7"/>
                                <w:spacing w:after="0"/>
                                <w:ind w:firstLine="0"/>
                              </w:pPr>
                              <w:r>
                                <w:t>Низкая концентрация</w:t>
                              </w:r>
                            </w:p>
                            <w:p w:rsidR="00CF4E75" w:rsidRDefault="00CF4E75" w:rsidP="00CF4E75">
                              <w:pPr>
                                <w:pStyle w:val="a7"/>
                                <w:spacing w:after="0"/>
                              </w:pPr>
                              <w:r>
                                <w:t xml:space="preserve">              примесей</w:t>
                              </w:r>
                            </w:p>
                          </w:txbxContent>
                        </wps:txbx>
                        <wps:bodyPr rot="0" vert="horz" wrap="square" lIns="0" tIns="0" rIns="0" bIns="0" anchor="t" anchorCtr="0" upright="1">
                          <a:noAutofit/>
                        </wps:bodyPr>
                      </wps:wsp>
                      <wps:wsp>
                        <wps:cNvPr id="309" name="Text Box 885"/>
                        <wps:cNvSpPr txBox="1">
                          <a:spLocks noChangeArrowheads="1"/>
                        </wps:cNvSpPr>
                        <wps:spPr bwMode="auto">
                          <a:xfrm>
                            <a:off x="4389" y="7115"/>
                            <a:ext cx="3045" cy="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E75" w:rsidRPr="0076381A" w:rsidRDefault="00CF4E75" w:rsidP="00CF4E75">
                              <w:pPr>
                                <w:jc w:val="center"/>
                                <w:rPr>
                                  <w:sz w:val="18"/>
                                  <w:szCs w:val="18"/>
                                </w:rPr>
                              </w:pPr>
                              <w:r w:rsidRPr="0076381A">
                                <w:rPr>
                                  <w:sz w:val="18"/>
                                  <w:szCs w:val="18"/>
                                </w:rPr>
                                <w:t>Рисунок  3.6  –   Зависимость</w:t>
                              </w:r>
                            </w:p>
                            <w:p w:rsidR="00CF4E75" w:rsidRPr="0076381A" w:rsidRDefault="00CF4E75" w:rsidP="00CF4E75">
                              <w:pPr>
                                <w:ind w:firstLine="23"/>
                                <w:jc w:val="center"/>
                                <w:rPr>
                                  <w:b/>
                                  <w:bCs w:val="0"/>
                                  <w:sz w:val="18"/>
                                  <w:szCs w:val="18"/>
                                </w:rPr>
                              </w:pPr>
                              <w:r w:rsidRPr="0076381A">
                                <w:rPr>
                                  <w:sz w:val="18"/>
                                  <w:szCs w:val="18"/>
                                </w:rPr>
                                <w:t>электропроводности примесного п</w:t>
                              </w:r>
                              <w:r w:rsidRPr="0076381A">
                                <w:rPr>
                                  <w:sz w:val="18"/>
                                  <w:szCs w:val="18"/>
                                </w:rPr>
                                <w:t>о</w:t>
                              </w:r>
                              <w:r w:rsidRPr="0076381A">
                                <w:rPr>
                                  <w:sz w:val="18"/>
                                  <w:szCs w:val="18"/>
                                </w:rPr>
                                <w:t>лупроводника от температуры</w:t>
                              </w:r>
                            </w:p>
                          </w:txbxContent>
                        </wps:txbx>
                        <wps:bodyPr rot="0" vert="horz" wrap="square" lIns="54000" tIns="45720" rIns="1800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99" o:spid="_x0000_s1073" style="position:absolute;left:0;text-align:left;margin-left:5.7pt;margin-top:124.3pt;width:156.8pt;height:214.5pt;z-index:251661312;mso-wrap-distance-left:14.2pt;mso-position-horizontal-relative:margin;mso-position-vertical-relative:margin" coordorigin="4298,3687" coordsize="3136,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">
                <v:shape id="Freeform 876" o:spid="_x0000_s1074" style="position:absolute;left:4629;top:4054;width:2804;height:1310;visibility:visible;mso-wrap-style:square;v-text-anchor:top" coordsize="1701,1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iKTMMA&#10;AADcAAAADwAAAGRycy9kb3ducmV2LnhtbERPPW/CMBDdK/U/WIfUrXFoJUABgygtEiy0BBa2U3zE&#10;EfE5jd0k/fd4qNTx6X0vVoOtRUetrxwrGCcpCOLC6YpLBefT9nkGwgdkjbVjUvBLHlbLx4cFZtr1&#10;fKQuD6WIIewzVGBCaDIpfWHIok9cQxy5q2sthgjbUuoW+xhua/mSphNpseLYYLChjaHilv9YBRve&#10;vn1PP+lgvj72Td7tTv3k8q7U02hYz0EEGsK/+M+90wpe0zg/nolH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iKTMMAAADcAAAADwAAAAAAAAAAAAAAAACYAgAAZHJzL2Rv&#10;d25yZXYueG1sUEsFBgAAAAAEAAQA9QAAAIgDAAAAAA==&#10;" path="m,c9,106,29,437,53,638v24,201,32,468,90,570c201,1310,315,1252,402,1248v105,-18,183,-46,261,-63c749,1160,849,1124,921,1101v72,-23,114,-41,174,-54c1155,1034,1222,1024,1283,1020v61,-4,108,-1,178,6c1531,1033,1651,1055,1701,1062e" filled="f">
                  <v:path arrowok="t" o:connecttype="custom" o:connectlocs="0,0;87,638;236,1208;663,1248;1093,1185;1518,1101;1805,1047;2115,1020;2408,1026;2804,1062" o:connectangles="0,0,0,0,0,0,0,0,0,0"/>
                </v:shape>
                <v:shape id="Freeform 877" o:spid="_x0000_s1075" style="position:absolute;left:4629;top:4092;width:2804;height:2443;visibility:visible;mso-wrap-style:square;v-text-anchor:top" coordsize="2804,2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s5F8QA&#10;AADcAAAADwAAAGRycy9kb3ducmV2LnhtbESPQWsCMRSE7wX/Q3iCt5pVaZHVKFooiJfSVdTjY/Pc&#10;DW5e1iTq+u+bQqHHYWa+YebLzjbiTj4YxwpGwwwEcem04UrBfvf5OgURIrLGxjEpeFKA5aL3Msdc&#10;uwd/072IlUgQDjkqqGNscylDWZPFMHQtcfLOzluMSfpKao+PBLeNHGfZu7RoOC3U2NJHTeWluNlE&#10;Oaw37mvizLg4e1Mdj6e36/ak1KDfrWYgInXxP/zX3mgFk2wEv2fSEZ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bORfEAAAA3AAAAA8AAAAAAAAAAAAAAAAAmAIAAGRycy9k&#10;b3ducmV2LnhtbFBLBQYAAAAABAAEAPUAAACJAwAAAAA=&#10;" path="m,c7,44,12,77,40,265v28,188,90,590,133,864c216,1403,251,1727,297,1909v46,182,67,287,154,311c538,2244,696,2092,818,2055v122,-37,211,-72,368,-60c1343,2007,1577,2082,1761,2128v184,46,354,88,529,141c2464,2322,2697,2407,2804,2443e" filled="f">
                  <v:path arrowok="t" o:connecttype="custom" o:connectlocs="0,0;40,265;173,1129;297,1909;451,2220;818,2055;1186,1995;1761,2128;2290,2269;2804,2443" o:connectangles="0,0,0,0,0,0,0,0,0,0"/>
                </v:shape>
                <v:line id="Line 878" o:spid="_x0000_s1076" style="position:absolute;visibility:visible;mso-wrap-style:square" from="4298,3913" to="4298,6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NV08YAAADcAAAADwAAAGRycy9kb3ducmV2LnhtbESPQWvCQBSE70L/w/IK3nSjQiipq4gi&#10;aA9FbaE9PrOvSdrs27C7JvHfu0LB4zAz3zDzZW9q0ZLzlWUFk3ECgji3uuJCwefHdvQCwgdkjbVl&#10;UnAlD8vF02COmbYdH6k9hUJECPsMFZQhNJmUPi/JoB/bhjh6P9YZDFG6QmqHXYSbWk6TJJUGK44L&#10;JTa0Lin/O12MgvfZIW1X+7dd/7VPz/nmeP7+7ZxSw+d+9QoiUB8e4f/2TiuYJV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SjVdPGAAAA3AAAAA8AAAAAAAAA&#10;AAAAAAAAoQIAAGRycy9kb3ducmV2LnhtbFBLBQYAAAAABAAEAPkAAACUAwAAAAA=&#10;"/>
                <v:line id="Line 879" o:spid="_x0000_s1077" style="position:absolute;visibility:visible;mso-wrap-style:square" from="4300,6769" to="7405,6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SMYAAADcAAAADwAAAGRycy9kb3ducmV2LnhtbESPQWvCQBSE7wX/w/IK3uqmDQRJXUWU&#10;gvZQ1Bba4zP7mqRm34bdNYn/3hWEHoeZ+YaZLQbTiI6cry0reJ4kIIgLq2suFXx9vj1NQfiArLGx&#10;TAou5GExHz3MMNe25z11h1CKCGGfo4IqhDaX0hcVGfQT2xJH79c6gyFKV0rtsI9w08iXJMmkwZrj&#10;QoUtrSoqToezUfCR7rJuuX3fDN/b7Fis98efv94pNX4clq8gAg3hP3xvb7SCNEn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vv8EjGAAAA3AAAAA8AAAAAAAAA&#10;AAAAAAAAoQIAAGRycy9kb3ducmV2LnhtbFBLBQYAAAAABAAEAPkAAACUAwAAAAA=&#10;"/>
                <v:shape id="Text Box 880" o:spid="_x0000_s1078" type="#_x0000_t202" style="position:absolute;left:4390;top:3687;width:525;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E5DcUA&#10;AADcAAAADwAAAGRycy9kb3ducmV2LnhtbESPQWsCMRSE7wX/Q3iF3mpSW6TdGkVEQShI1+2hx9fN&#10;cze4eVk3Udd/b4SCx2FmvmEms9414kRdsJ41vAwVCOLSG8uVhp9i9fwOIkRkg41n0nChALPp4GGC&#10;mfFnzum0jZVIEA4ZaqhjbDMpQ1mTwzD0LXHydr5zGJPsKmk6PCe4a+RIqbF0aDkt1NjSoqZyvz06&#10;DfNfzpf2sPn7zne5LYoPxV/jvdZPj/38E0SkPt7D/+210fCq3uB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ITkNxQAAANwAAAAPAAAAAAAAAAAAAAAAAJgCAABkcnMv&#10;ZG93bnJldi54bWxQSwUGAAAAAAQABAD1AAAAigMAAAAA&#10;" filled="f" stroked="f">
                  <v:textbox inset="0,0,0,0">
                    <w:txbxContent>
                      <w:p w:rsidR="00CF4E75" w:rsidRDefault="00CF4E75" w:rsidP="00CF4E75">
                        <w:pPr>
                          <w:spacing w:before="60"/>
                          <w:rPr>
                            <w:lang w:val="en-US"/>
                          </w:rPr>
                        </w:pPr>
                        <w:r>
                          <w:rPr>
                            <w:i/>
                            <w:iCs/>
                            <w:lang w:val="en-US"/>
                          </w:rPr>
                          <w:t>ln</w:t>
                        </w:r>
                        <w:r>
                          <w:rPr>
                            <w:lang w:val="en-US"/>
                          </w:rPr>
                          <w:t>γ</w:t>
                        </w:r>
                      </w:p>
                    </w:txbxContent>
                  </v:textbox>
                </v:shape>
                <v:shape id="Text Box 881" o:spid="_x0000_s1079" type="#_x0000_t202" style="position:absolute;left:4317;top:6822;width:3117;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2clsUA&#10;AADcAAAADwAAAGRycy9kb3ducmV2LnhtbESPQWsCMRSE7wX/Q3iF3mpSS6XdGkVEQShI1+2hx9fN&#10;cze4eVk3Udd/b4SCx2FmvmEms9414kRdsJ41vAwVCOLSG8uVhp9i9fwOIkRkg41n0nChALPp4GGC&#10;mfFnzum0jZVIEA4ZaqhjbDMpQ1mTwzD0LXHydr5zGJPsKmk6PCe4a+RIqbF0aDkt1NjSoqZyvz06&#10;DfNfzpf2sPn7zne5LYoPxV/jvdZPj/38E0SkPt7D/+210fCq3uB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bZyWxQAAANwAAAAPAAAAAAAAAAAAAAAAAJgCAABkcnMv&#10;ZG93bnJldi54bWxQSwUGAAAAAAQABAD1AAAAigMAAAAA&#10;" filled="f" stroked="f">
                  <v:textbox inset="0,0,0,0">
                    <w:txbxContent>
                      <w:p w:rsidR="00CF4E75" w:rsidRDefault="00CF4E75" w:rsidP="00CF4E75">
                        <w:pPr>
                          <w:ind w:firstLine="23"/>
                        </w:pPr>
                        <w:r>
                          <w:t xml:space="preserve">  ←Возрастание температуры   1/</w:t>
                        </w:r>
                        <w:r>
                          <w:rPr>
                            <w:i/>
                            <w:iCs/>
                          </w:rPr>
                          <w:t>Т</w:t>
                        </w:r>
                      </w:p>
                    </w:txbxContent>
                  </v:textbox>
                </v:shape>
                <v:shape id="Text Box 882" o:spid="_x0000_s1080" type="#_x0000_t202" style="position:absolute;left:4390;top:4009;width:165;height:2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8C4cUA&#10;AADcAAAADwAAAGRycy9kb3ducmV2LnhtbESPQWsCMRSE74X+h/CE3mpiC4tdjSKlBaEgrttDj8/N&#10;cze4edluom7/vRGEHoeZ+YaZLwfXijP1wXrWMBkrEMSVN5ZrDd/l5/MURIjIBlvPpOGPAiwXjw9z&#10;zI2/cEHnXaxFgnDIUUMTY5dLGaqGHIax74iTd/C9w5hkX0vT4yXBXStflMqkQ8tpocGO3huqjruT&#10;07D64eLD/m722+JQ2LJ8U/yVHbV+Gg2rGYhIQ/wP39tro+FVZXA7k46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vwLhxQAAANwAAAAPAAAAAAAAAAAAAAAAAJgCAABkcnMv&#10;ZG93bnJldi54bWxQSwUGAAAAAAQABAD1AAAAigMAAAAA&#10;" filled="f" stroked="f">
                  <v:textbox inset="0,0,0,0">
                    <w:txbxContent>
                      <w:p w:rsidR="00CF4E75" w:rsidRDefault="00CF4E75" w:rsidP="00CF4E75">
                        <w:pPr>
                          <w:spacing w:line="180" w:lineRule="exact"/>
                        </w:pPr>
                        <w:r>
                          <w:t>↑</w:t>
                        </w:r>
                      </w:p>
                      <w:p w:rsidR="00CF4E75" w:rsidRDefault="00CF4E75" w:rsidP="00CF4E75">
                        <w:pPr>
                          <w:spacing w:line="180" w:lineRule="exact"/>
                        </w:pPr>
                      </w:p>
                      <w:p w:rsidR="00CF4E75" w:rsidRDefault="00CF4E75" w:rsidP="00CF4E75">
                        <w:pPr>
                          <w:spacing w:line="180" w:lineRule="exact"/>
                          <w:ind w:right="9" w:firstLine="0"/>
                        </w:pPr>
                        <w:r>
                          <w:t>проводимость</w:t>
                        </w:r>
                      </w:p>
                    </w:txbxContent>
                  </v:textbox>
                </v:shape>
                <v:shape id="Text Box 883" o:spid="_x0000_s1081" type="#_x0000_t202" style="position:absolute;left:5170;top:4565;width:2152;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nesUA&#10;AADcAAAADwAAAGRycy9kb3ducmV2LnhtbESPQWsCMRSE7wX/Q3iF3mpSC7bdGkVEQRCk6/bQ4+vm&#10;uRvcvKybqOu/N4WCx2FmvmEms9414kxdsJ41vAwVCOLSG8uVhu9i9fwOIkRkg41n0nClALPp4GGC&#10;mfEXzum8i5VIEA4ZaqhjbDMpQ1mTwzD0LXHy9r5zGJPsKmk6vCS4a+RIqbF0aDkt1NjSoqbysDs5&#10;DfMfzpf2uP39yve5LYoPxZvxQeunx37+CSJSH+/h//baaHhVb/B3Jh0B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86d6xQAAANwAAAAPAAAAAAAAAAAAAAAAAJgCAABkcnMv&#10;ZG93bnJldi54bWxQSwUGAAAAAAQABAD1AAAAigMAAAAA&#10;" filled="f" stroked="f">
                  <v:textbox inset="0,0,0,0">
                    <w:txbxContent>
                      <w:p w:rsidR="00CF4E75" w:rsidRDefault="00CF4E75" w:rsidP="00CF4E75">
                        <w:pPr>
                          <w:pStyle w:val="a7"/>
                          <w:ind w:firstLine="0"/>
                        </w:pPr>
                        <w:r>
                          <w:t>Высокая концентрация примесей</w:t>
                        </w:r>
                      </w:p>
                    </w:txbxContent>
                  </v:textbox>
                </v:shape>
                <v:shape id="Text Box 884" o:spid="_x0000_s1082" type="#_x0000_t202" style="position:absolute;left:5321;top:5563;width:2009;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wzCMEA&#10;AADcAAAADwAAAGRycy9kb3ducmV2LnhtbERPz2vCMBS+D/wfwhN2m4kbyKxGEdlAGIi1Hjw+m2cb&#10;bF66Jmr335uDsOPH93u+7F0jbtQF61nDeKRAEJfeWK40HIrvt08QISIbbDyThj8KsFwMXuaYGX/n&#10;nG77WIkUwiFDDXWMbSZlKGtyGEa+JU7c2XcOY4JdJU2H9xTuGvmu1EQ6tJwaamxpXVN52V+dhtWR&#10;8y/7uz3t8nNui2Kq+Gdy0fp12K9mICL18V/8dG+Mhg+V1qYz6Qj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sMwjBAAAA3AAAAA8AAAAAAAAAAAAAAAAAmAIAAGRycy9kb3du&#10;cmV2LnhtbFBLBQYAAAAABAAEAPUAAACGAwAAAAA=&#10;" filled="f" stroked="f">
                  <v:textbox inset="0,0,0,0">
                    <w:txbxContent>
                      <w:p w:rsidR="00CF4E75" w:rsidRDefault="00CF4E75" w:rsidP="00CF4E75">
                        <w:pPr>
                          <w:pStyle w:val="a7"/>
                          <w:spacing w:after="0"/>
                          <w:ind w:firstLine="0"/>
                        </w:pPr>
                        <w:r>
                          <w:t>Низкая концентрация</w:t>
                        </w:r>
                      </w:p>
                      <w:p w:rsidR="00CF4E75" w:rsidRDefault="00CF4E75" w:rsidP="00CF4E75">
                        <w:pPr>
                          <w:pStyle w:val="a7"/>
                          <w:spacing w:after="0"/>
                        </w:pPr>
                        <w:r>
                          <w:t xml:space="preserve">              примесей</w:t>
                        </w:r>
                      </w:p>
                    </w:txbxContent>
                  </v:textbox>
                </v:shape>
                <v:shape id="Text Box 885" o:spid="_x0000_s1083" type="#_x0000_t202" style="position:absolute;left:4389;top:7115;width:3045;height: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7recUA&#10;AADcAAAADwAAAGRycy9kb3ducmV2LnhtbESP0WrCQBRE34X+w3KFvunGtkgbsxERCpYirdYPuGRv&#10;NiHZu2l2jfHvu0LBx2FmzjDZerStGKj3tWMFi3kCgrhwumaj4PTzPnsF4QOyxtYxKbiSh3X+MMkw&#10;1e7CBxqOwYgIYZ+igiqELpXSFxVZ9HPXEUevdL3FEGVvpO7xEuG2lU9JspQWa44LFXa0rahojmer&#10;4GMwe/PSfF7Lr035PS62p8Nv2Sj1OB03KxCBxnAP/7d3WsFz8ga3M/EIy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rut5xQAAANwAAAAPAAAAAAAAAAAAAAAAAJgCAABkcnMv&#10;ZG93bnJldi54bWxQSwUGAAAAAAQABAD1AAAAigMAAAAA&#10;" filled="f" stroked="f">
                  <v:textbox inset="1.5mm,,.5mm">
                    <w:txbxContent>
                      <w:p w:rsidR="00CF4E75" w:rsidRPr="0076381A" w:rsidRDefault="00CF4E75" w:rsidP="00CF4E75">
                        <w:pPr>
                          <w:jc w:val="center"/>
                          <w:rPr>
                            <w:sz w:val="18"/>
                            <w:szCs w:val="18"/>
                          </w:rPr>
                        </w:pPr>
                        <w:r w:rsidRPr="0076381A">
                          <w:rPr>
                            <w:sz w:val="18"/>
                            <w:szCs w:val="18"/>
                          </w:rPr>
                          <w:t>Рисунок  3.6  –   Зависимость</w:t>
                        </w:r>
                      </w:p>
                      <w:p w:rsidR="00CF4E75" w:rsidRPr="0076381A" w:rsidRDefault="00CF4E75" w:rsidP="00CF4E75">
                        <w:pPr>
                          <w:ind w:firstLine="23"/>
                          <w:jc w:val="center"/>
                          <w:rPr>
                            <w:b/>
                            <w:bCs w:val="0"/>
                            <w:sz w:val="18"/>
                            <w:szCs w:val="18"/>
                          </w:rPr>
                        </w:pPr>
                        <w:r w:rsidRPr="0076381A">
                          <w:rPr>
                            <w:sz w:val="18"/>
                            <w:szCs w:val="18"/>
                          </w:rPr>
                          <w:t>электропроводности примесного п</w:t>
                        </w:r>
                        <w:r w:rsidRPr="0076381A">
                          <w:rPr>
                            <w:sz w:val="18"/>
                            <w:szCs w:val="18"/>
                          </w:rPr>
                          <w:t>о</w:t>
                        </w:r>
                        <w:r w:rsidRPr="0076381A">
                          <w:rPr>
                            <w:sz w:val="18"/>
                            <w:szCs w:val="18"/>
                          </w:rPr>
                          <w:t>лупроводника от температуры</w:t>
                        </w:r>
                      </w:p>
                    </w:txbxContent>
                  </v:textbox>
                </v:shape>
                <w10:wrap type="square" anchorx="margin" anchory="margin"/>
              </v:group>
            </w:pict>
          </mc:Fallback>
        </mc:AlternateContent>
      </w:r>
      <w:r w:rsidRPr="00CF4E75">
        <w:rPr>
          <w:i/>
          <w:iCs/>
          <w:color w:val="000000" w:themeColor="text1"/>
          <w:sz w:val="22"/>
          <w:szCs w:val="22"/>
        </w:rPr>
        <w:t>Электропроводность</w:t>
      </w:r>
      <w:r w:rsidRPr="00CF4E75">
        <w:rPr>
          <w:color w:val="000000" w:themeColor="text1"/>
          <w:sz w:val="22"/>
          <w:szCs w:val="22"/>
        </w:rPr>
        <w:t xml:space="preserve"> примесного полупроводника определяется концентрацией и подвижностью носителей зарядов и </w:t>
      </w:r>
      <w:r w:rsidRPr="00CF4E75">
        <w:rPr>
          <w:color w:val="000000" w:themeColor="text1"/>
          <w:spacing w:val="2"/>
          <w:sz w:val="22"/>
          <w:szCs w:val="22"/>
        </w:rPr>
        <w:t>сложным образом зав</w:t>
      </w:r>
      <w:r w:rsidRPr="00CF4E75">
        <w:rPr>
          <w:color w:val="000000" w:themeColor="text1"/>
          <w:spacing w:val="2"/>
          <w:sz w:val="22"/>
          <w:szCs w:val="22"/>
        </w:rPr>
        <w:t>и</w:t>
      </w:r>
      <w:r w:rsidRPr="00CF4E75">
        <w:rPr>
          <w:color w:val="000000" w:themeColor="text1"/>
          <w:spacing w:val="2"/>
          <w:sz w:val="22"/>
          <w:szCs w:val="22"/>
        </w:rPr>
        <w:t>сит от</w:t>
      </w:r>
      <w:r w:rsidRPr="00CF4E75">
        <w:rPr>
          <w:color w:val="000000" w:themeColor="text1"/>
          <w:sz w:val="22"/>
          <w:szCs w:val="22"/>
        </w:rPr>
        <w:t xml:space="preserve"> температуры. Рассмотрим график этой зависимости, изображённый на рисунке 3.6 в несколько необычной системе координат: по вертикали в логарифмическом масштабе отложена удельная объёмная </w:t>
      </w:r>
      <w:r w:rsidRPr="00CF4E75">
        <w:rPr>
          <w:color w:val="000000" w:themeColor="text1"/>
          <w:spacing w:val="-2"/>
          <w:sz w:val="22"/>
          <w:szCs w:val="22"/>
        </w:rPr>
        <w:t>проводимость, а по горизонтали –</w:t>
      </w:r>
      <w:r w:rsidRPr="00CF4E75">
        <w:rPr>
          <w:color w:val="000000" w:themeColor="text1"/>
          <w:sz w:val="22"/>
          <w:szCs w:val="22"/>
        </w:rPr>
        <w:t xml:space="preserve"> величина, обратная температуре; нагреву соответствует движение справа налево. Наклонные участки с правой стороны графиков соответствуют процессу активации примесей, по мере увеличения темпер</w:t>
      </w:r>
      <w:r w:rsidRPr="00CF4E75">
        <w:rPr>
          <w:color w:val="000000" w:themeColor="text1"/>
          <w:sz w:val="22"/>
          <w:szCs w:val="22"/>
        </w:rPr>
        <w:t>а</w:t>
      </w:r>
      <w:r w:rsidRPr="00CF4E75">
        <w:rPr>
          <w:color w:val="000000" w:themeColor="text1"/>
          <w:sz w:val="22"/>
          <w:szCs w:val="22"/>
        </w:rPr>
        <w:t>туры растёт число носителей заряда, вовлечённых в процесс электропр</w:t>
      </w:r>
      <w:r w:rsidRPr="00CF4E75">
        <w:rPr>
          <w:color w:val="000000" w:themeColor="text1"/>
          <w:sz w:val="22"/>
          <w:szCs w:val="22"/>
        </w:rPr>
        <w:t>о</w:t>
      </w:r>
      <w:r w:rsidRPr="00CF4E75">
        <w:rPr>
          <w:color w:val="000000" w:themeColor="text1"/>
          <w:sz w:val="22"/>
          <w:szCs w:val="22"/>
        </w:rPr>
        <w:t xml:space="preserve">водности, а значит и </w:t>
      </w:r>
      <w:r w:rsidRPr="00CF4E75">
        <w:rPr>
          <w:color w:val="000000" w:themeColor="text1"/>
          <w:sz w:val="22"/>
          <w:szCs w:val="22"/>
        </w:rPr>
        <w:lastRenderedPageBreak/>
        <w:t>проводимость. Однако, когда все примеси ионизир</w:t>
      </w:r>
      <w:r w:rsidRPr="00CF4E75">
        <w:rPr>
          <w:color w:val="000000" w:themeColor="text1"/>
          <w:sz w:val="22"/>
          <w:szCs w:val="22"/>
        </w:rPr>
        <w:t>у</w:t>
      </w:r>
      <w:r w:rsidRPr="00CF4E75">
        <w:rPr>
          <w:color w:val="000000" w:themeColor="text1"/>
          <w:sz w:val="22"/>
          <w:szCs w:val="22"/>
        </w:rPr>
        <w:t>ются, этот рост заканчивается и, при дальнейшем увеличении те</w:t>
      </w:r>
      <w:r w:rsidRPr="00CF4E75">
        <w:rPr>
          <w:color w:val="000000" w:themeColor="text1"/>
          <w:sz w:val="22"/>
          <w:szCs w:val="22"/>
        </w:rPr>
        <w:t>м</w:t>
      </w:r>
      <w:r w:rsidRPr="00CF4E75">
        <w:rPr>
          <w:color w:val="000000" w:themeColor="text1"/>
          <w:sz w:val="22"/>
          <w:szCs w:val="22"/>
        </w:rPr>
        <w:t xml:space="preserve">пературы, наблюдается спад электропроводности, вызванный уменьшением </w:t>
      </w:r>
      <w:r w:rsidRPr="00CF4E75">
        <w:rPr>
          <w:bCs w:val="0"/>
          <w:color w:val="000000" w:themeColor="text1"/>
          <w:sz w:val="22"/>
          <w:szCs w:val="22"/>
        </w:rPr>
        <w:t xml:space="preserve">подвижности носителей зарядов. </w:t>
      </w:r>
      <w:r w:rsidRPr="00CF4E75">
        <w:rPr>
          <w:color w:val="000000" w:themeColor="text1"/>
          <w:sz w:val="22"/>
          <w:szCs w:val="22"/>
        </w:rPr>
        <w:t>Этот спад обусловлен усилением тепловых кол</w:t>
      </w:r>
      <w:r w:rsidRPr="00CF4E75">
        <w:rPr>
          <w:color w:val="000000" w:themeColor="text1"/>
          <w:sz w:val="22"/>
          <w:szCs w:val="22"/>
        </w:rPr>
        <w:t>е</w:t>
      </w:r>
      <w:r w:rsidRPr="00CF4E75">
        <w:rPr>
          <w:color w:val="000000" w:themeColor="text1"/>
          <w:sz w:val="22"/>
          <w:szCs w:val="22"/>
        </w:rPr>
        <w:t>баний атомов кристаллической решётки полупроводника и торможения движущихся электронов этими атомами. При дальнейшем нагреве в левой части графиков начинается ионизация собственных атомов полупроводника, и электропрово</w:t>
      </w:r>
      <w:r w:rsidRPr="00CF4E75">
        <w:rPr>
          <w:color w:val="000000" w:themeColor="text1"/>
          <w:sz w:val="22"/>
          <w:szCs w:val="22"/>
        </w:rPr>
        <w:t>д</w:t>
      </w:r>
      <w:r w:rsidRPr="00CF4E75">
        <w:rPr>
          <w:color w:val="000000" w:themeColor="text1"/>
          <w:sz w:val="22"/>
          <w:szCs w:val="22"/>
        </w:rPr>
        <w:t>ность резко возрастает.</w:t>
      </w:r>
    </w:p>
    <w:p w:rsidR="00CF4E75" w:rsidRPr="00CF4E75" w:rsidRDefault="00CF4E75" w:rsidP="00CF4E75">
      <w:pPr>
        <w:spacing w:line="245" w:lineRule="auto"/>
        <w:ind w:left="0" w:right="0" w:firstLine="340"/>
        <w:jc w:val="both"/>
        <w:rPr>
          <w:color w:val="000000" w:themeColor="text1"/>
          <w:sz w:val="22"/>
          <w:szCs w:val="22"/>
        </w:rPr>
      </w:pPr>
      <w:r w:rsidRPr="00CF4E75">
        <w:rPr>
          <w:color w:val="000000" w:themeColor="text1"/>
          <w:sz w:val="22"/>
          <w:szCs w:val="22"/>
        </w:rPr>
        <w:t>Работа большинства усилительных и переключающих полупроводниковых приборов происх</w:t>
      </w:r>
      <w:r w:rsidRPr="00CF4E75">
        <w:rPr>
          <w:color w:val="000000" w:themeColor="text1"/>
          <w:sz w:val="22"/>
          <w:szCs w:val="22"/>
        </w:rPr>
        <w:t>о</w:t>
      </w:r>
      <w:r w:rsidRPr="00CF4E75">
        <w:rPr>
          <w:color w:val="000000" w:themeColor="text1"/>
          <w:sz w:val="22"/>
          <w:szCs w:val="22"/>
        </w:rPr>
        <w:t>дит в режиме использования примесной электропроводности. В тот момент, когда в результате повыш</w:t>
      </w:r>
      <w:r w:rsidRPr="00CF4E75">
        <w:rPr>
          <w:color w:val="000000" w:themeColor="text1"/>
          <w:sz w:val="22"/>
          <w:szCs w:val="22"/>
        </w:rPr>
        <w:t>е</w:t>
      </w:r>
      <w:r w:rsidRPr="00CF4E75">
        <w:rPr>
          <w:color w:val="000000" w:themeColor="text1"/>
          <w:sz w:val="22"/>
          <w:szCs w:val="22"/>
        </w:rPr>
        <w:t>ния температуры возникает собственная электропроводность, их работа нарушается. Это ограничивает температурный диапазон применения пол</w:t>
      </w:r>
      <w:r w:rsidRPr="00CF4E75">
        <w:rPr>
          <w:color w:val="000000" w:themeColor="text1"/>
          <w:sz w:val="22"/>
          <w:szCs w:val="22"/>
        </w:rPr>
        <w:t>у</w:t>
      </w:r>
      <w:r w:rsidRPr="00CF4E75">
        <w:rPr>
          <w:color w:val="000000" w:themeColor="text1"/>
          <w:sz w:val="22"/>
          <w:szCs w:val="22"/>
        </w:rPr>
        <w:t>проводниковых приборов.</w:t>
      </w:r>
    </w:p>
    <w:p w:rsidR="00CF4E75" w:rsidRPr="00CF4E75" w:rsidRDefault="00CF4E75" w:rsidP="00CF4E75">
      <w:pPr>
        <w:spacing w:line="245" w:lineRule="auto"/>
        <w:ind w:left="0" w:right="0" w:firstLine="340"/>
        <w:jc w:val="both"/>
        <w:rPr>
          <w:color w:val="000000" w:themeColor="text1"/>
          <w:sz w:val="22"/>
          <w:szCs w:val="22"/>
        </w:rPr>
      </w:pPr>
      <w:r w:rsidRPr="00CF4E75">
        <w:rPr>
          <w:color w:val="000000" w:themeColor="text1"/>
          <w:sz w:val="22"/>
          <w:szCs w:val="22"/>
        </w:rPr>
        <w:t>Рассмотрим процессы, происходящие на границе двух участков пол</w:t>
      </w:r>
      <w:r w:rsidRPr="00CF4E75">
        <w:rPr>
          <w:color w:val="000000" w:themeColor="text1"/>
          <w:sz w:val="22"/>
          <w:szCs w:val="22"/>
        </w:rPr>
        <w:t>у</w:t>
      </w:r>
      <w:r w:rsidRPr="00CF4E75">
        <w:rPr>
          <w:color w:val="000000" w:themeColor="text1"/>
          <w:sz w:val="22"/>
          <w:szCs w:val="22"/>
        </w:rPr>
        <w:t xml:space="preserve">проводника с различным типом электропроводности, называемой </w:t>
      </w:r>
      <w:r w:rsidRPr="00CF4E75">
        <w:rPr>
          <w:b/>
          <w:bCs w:val="0"/>
          <w:i/>
          <w:iCs/>
          <w:color w:val="000000" w:themeColor="text1"/>
          <w:sz w:val="22"/>
          <w:szCs w:val="22"/>
          <w:lang w:val="en-US"/>
        </w:rPr>
        <w:t>p</w:t>
      </w:r>
      <w:r w:rsidRPr="00CF4E75">
        <w:rPr>
          <w:b/>
          <w:bCs w:val="0"/>
          <w:i/>
          <w:iCs/>
          <w:color w:val="000000" w:themeColor="text1"/>
          <w:sz w:val="22"/>
          <w:szCs w:val="22"/>
        </w:rPr>
        <w:t>-</w:t>
      </w:r>
      <w:r w:rsidRPr="00CF4E75">
        <w:rPr>
          <w:b/>
          <w:bCs w:val="0"/>
          <w:i/>
          <w:iCs/>
          <w:color w:val="000000" w:themeColor="text1"/>
          <w:sz w:val="22"/>
          <w:szCs w:val="22"/>
          <w:lang w:val="en-US"/>
        </w:rPr>
        <w:t>n</w:t>
      </w:r>
      <w:r w:rsidRPr="00CF4E75">
        <w:rPr>
          <w:b/>
          <w:bCs w:val="0"/>
          <w:color w:val="000000" w:themeColor="text1"/>
          <w:sz w:val="22"/>
          <w:szCs w:val="22"/>
        </w:rPr>
        <w:t>-переходом.</w:t>
      </w:r>
      <w:r w:rsidRPr="00CF4E75">
        <w:rPr>
          <w:color w:val="000000" w:themeColor="text1"/>
          <w:sz w:val="22"/>
          <w:szCs w:val="22"/>
        </w:rPr>
        <w:t xml:space="preserve"> Здесь пятые электроны доноров покидают их оболочки и д</w:t>
      </w:r>
      <w:r w:rsidRPr="00CF4E75">
        <w:rPr>
          <w:color w:val="000000" w:themeColor="text1"/>
          <w:sz w:val="22"/>
          <w:szCs w:val="22"/>
        </w:rPr>
        <w:t>о</w:t>
      </w:r>
      <w:r w:rsidRPr="00CF4E75">
        <w:rPr>
          <w:color w:val="000000" w:themeColor="text1"/>
          <w:sz w:val="22"/>
          <w:szCs w:val="22"/>
        </w:rPr>
        <w:t>полняют оболочки близко расположенных трёхвалентных акцепторов, ко</w:t>
      </w:r>
      <w:r w:rsidRPr="00CF4E75">
        <w:rPr>
          <w:color w:val="000000" w:themeColor="text1"/>
          <w:sz w:val="22"/>
          <w:szCs w:val="22"/>
        </w:rPr>
        <w:t>м</w:t>
      </w:r>
      <w:r w:rsidRPr="00CF4E75">
        <w:rPr>
          <w:color w:val="000000" w:themeColor="text1"/>
          <w:sz w:val="22"/>
          <w:szCs w:val="22"/>
        </w:rPr>
        <w:t xml:space="preserve">плектуя четвёртую ковалентную связь. При этом доноры превращаются в положительные, а акцепторы – в отрицательные ионы; возникает область объёмного заряда </w:t>
      </w:r>
      <w:r w:rsidRPr="00CF4E75">
        <w:rPr>
          <w:color w:val="000000" w:themeColor="text1"/>
          <w:spacing w:val="20"/>
          <w:sz w:val="22"/>
          <w:szCs w:val="22"/>
        </w:rPr>
        <w:t>ООЗ</w:t>
      </w:r>
      <w:r w:rsidRPr="00CF4E75">
        <w:rPr>
          <w:color w:val="000000" w:themeColor="text1"/>
          <w:sz w:val="22"/>
          <w:szCs w:val="22"/>
        </w:rPr>
        <w:t xml:space="preserve"> (рисунок 3.7). Толщина </w:t>
      </w:r>
      <w:r w:rsidRPr="00CF4E75">
        <w:rPr>
          <w:color w:val="000000" w:themeColor="text1"/>
          <w:spacing w:val="20"/>
          <w:sz w:val="22"/>
          <w:szCs w:val="22"/>
        </w:rPr>
        <w:t>ООЗ</w:t>
      </w:r>
      <w:r w:rsidRPr="00CF4E75">
        <w:rPr>
          <w:color w:val="000000" w:themeColor="text1"/>
          <w:sz w:val="22"/>
          <w:szCs w:val="22"/>
        </w:rPr>
        <w:t xml:space="preserve"> может быть от единиц </w:t>
      </w:r>
      <w:r w:rsidRPr="00CF4E75">
        <w:rPr>
          <w:color w:val="000000" w:themeColor="text1"/>
          <w:spacing w:val="2"/>
          <w:sz w:val="22"/>
          <w:szCs w:val="22"/>
        </w:rPr>
        <w:t xml:space="preserve">до десятков межатомных расстояний, чем больше легирующих </w:t>
      </w:r>
      <w:r w:rsidRPr="00CF4E75">
        <w:rPr>
          <w:color w:val="000000" w:themeColor="text1"/>
          <w:sz w:val="22"/>
          <w:szCs w:val="22"/>
        </w:rPr>
        <w:t>примесей, тем она тоньше.</w:t>
      </w:r>
    </w:p>
    <w:p w:rsidR="00CF4E75" w:rsidRPr="00CF4E75" w:rsidRDefault="00CF4E75" w:rsidP="00CF4E75">
      <w:pPr>
        <w:spacing w:line="245" w:lineRule="auto"/>
        <w:ind w:left="0" w:right="0" w:firstLine="340"/>
        <w:jc w:val="both"/>
        <w:rPr>
          <w:color w:val="000000" w:themeColor="text1"/>
          <w:spacing w:val="2"/>
          <w:sz w:val="22"/>
          <w:szCs w:val="22"/>
        </w:rPr>
      </w:pPr>
      <w:r w:rsidRPr="00CF4E75">
        <w:rPr>
          <w:noProof/>
          <w:color w:val="000000" w:themeColor="text1"/>
          <w:sz w:val="22"/>
          <w:szCs w:val="22"/>
        </w:rPr>
        <w:pict>
          <v:shape id="_x0000_s1030" type="#_x0000_t75" style="position:absolute;left:0;text-align:left;margin-left:164.1pt;margin-top:12.25pt;width:167.5pt;height:127.4pt;z-index:251668480;mso-position-horizontal-relative:text;mso-position-vertical-relative:text">
            <v:imagedata r:id="rId17" o:title=""/>
            <w10:wrap type="square"/>
          </v:shape>
          <o:OLEObject Type="Embed" ProgID="Word.Document.12" ShapeID="_x0000_s1030" DrawAspect="Content" ObjectID="_1776921866" r:id="rId18">
            <o:FieldCodes>\s</o:FieldCodes>
          </o:OLEObject>
        </w:pict>
      </w:r>
      <w:r w:rsidRPr="00CF4E75">
        <w:rPr>
          <w:color w:val="000000" w:themeColor="text1"/>
          <w:sz w:val="22"/>
          <w:szCs w:val="22"/>
        </w:rPr>
        <w:t xml:space="preserve">Внутри </w:t>
      </w:r>
      <w:r w:rsidRPr="00CF4E75">
        <w:rPr>
          <w:color w:val="000000" w:themeColor="text1"/>
          <w:spacing w:val="20"/>
          <w:sz w:val="22"/>
          <w:szCs w:val="22"/>
        </w:rPr>
        <w:t>ООЗ</w:t>
      </w:r>
      <w:r w:rsidRPr="00CF4E75">
        <w:rPr>
          <w:color w:val="000000" w:themeColor="text1"/>
          <w:sz w:val="22"/>
          <w:szCs w:val="22"/>
        </w:rPr>
        <w:t xml:space="preserve"> находятся положительные </w:t>
      </w:r>
      <w:r w:rsidRPr="00CF4E75">
        <w:rPr>
          <w:color w:val="000000" w:themeColor="text1"/>
          <w:spacing w:val="2"/>
          <w:sz w:val="22"/>
          <w:szCs w:val="22"/>
        </w:rPr>
        <w:t>ионы доноров и отрицательные ионы акцепторов, а подви</w:t>
      </w:r>
      <w:r w:rsidRPr="00CF4E75">
        <w:rPr>
          <w:color w:val="000000" w:themeColor="text1"/>
          <w:spacing w:val="2"/>
          <w:sz w:val="22"/>
          <w:szCs w:val="22"/>
        </w:rPr>
        <w:t>ж</w:t>
      </w:r>
      <w:r w:rsidRPr="00CF4E75">
        <w:rPr>
          <w:color w:val="000000" w:themeColor="text1"/>
          <w:spacing w:val="2"/>
          <w:sz w:val="22"/>
          <w:szCs w:val="22"/>
        </w:rPr>
        <w:t>ных носителей зарядов нет; её можно рассматривать как зар</w:t>
      </w:r>
      <w:r w:rsidRPr="00CF4E75">
        <w:rPr>
          <w:color w:val="000000" w:themeColor="text1"/>
          <w:spacing w:val="2"/>
          <w:sz w:val="22"/>
          <w:szCs w:val="22"/>
        </w:rPr>
        <w:t>я</w:t>
      </w:r>
      <w:r w:rsidRPr="00CF4E75">
        <w:rPr>
          <w:color w:val="000000" w:themeColor="text1"/>
          <w:spacing w:val="2"/>
          <w:sz w:val="22"/>
          <w:szCs w:val="22"/>
        </w:rPr>
        <w:t>женный конденсатор. Описанная картина характерна для низких температур, когда примеси не активированы. При нагреве полупр</w:t>
      </w:r>
      <w:r w:rsidRPr="00CF4E75">
        <w:rPr>
          <w:color w:val="000000" w:themeColor="text1"/>
          <w:spacing w:val="2"/>
          <w:sz w:val="22"/>
          <w:szCs w:val="22"/>
        </w:rPr>
        <w:t>о</w:t>
      </w:r>
      <w:r w:rsidRPr="00CF4E75">
        <w:rPr>
          <w:color w:val="000000" w:themeColor="text1"/>
          <w:spacing w:val="2"/>
          <w:sz w:val="22"/>
          <w:szCs w:val="22"/>
        </w:rPr>
        <w:t xml:space="preserve">водника ионизация акцепторов и доноров происходит не только на </w:t>
      </w:r>
      <w:r w:rsidRPr="00CF4E75">
        <w:rPr>
          <w:i/>
          <w:iCs/>
          <w:color w:val="000000" w:themeColor="text1"/>
          <w:spacing w:val="2"/>
          <w:sz w:val="22"/>
          <w:szCs w:val="22"/>
          <w:lang w:val="en-US"/>
        </w:rPr>
        <w:t>p</w:t>
      </w:r>
      <w:r w:rsidRPr="00CF4E75">
        <w:rPr>
          <w:i/>
          <w:iCs/>
          <w:color w:val="000000" w:themeColor="text1"/>
          <w:spacing w:val="2"/>
          <w:sz w:val="22"/>
          <w:szCs w:val="22"/>
        </w:rPr>
        <w:t>-</w:t>
      </w:r>
      <w:r w:rsidRPr="00CF4E75">
        <w:rPr>
          <w:i/>
          <w:iCs/>
          <w:color w:val="000000" w:themeColor="text1"/>
          <w:spacing w:val="2"/>
          <w:sz w:val="22"/>
          <w:szCs w:val="22"/>
          <w:lang w:val="en-US"/>
        </w:rPr>
        <w:t>n</w:t>
      </w:r>
      <w:r w:rsidRPr="00CF4E75">
        <w:rPr>
          <w:color w:val="000000" w:themeColor="text1"/>
          <w:spacing w:val="2"/>
          <w:sz w:val="22"/>
          <w:szCs w:val="22"/>
        </w:rPr>
        <w:t xml:space="preserve">-переходе, но и во всём объёме полупроводника; в валентной зоне </w:t>
      </w:r>
      <w:r w:rsidRPr="00CF4E75">
        <w:rPr>
          <w:i/>
          <w:iCs/>
          <w:color w:val="000000" w:themeColor="text1"/>
          <w:spacing w:val="2"/>
          <w:sz w:val="22"/>
          <w:szCs w:val="22"/>
          <w:lang w:val="en-US"/>
        </w:rPr>
        <w:t>p</w:t>
      </w:r>
      <w:r w:rsidRPr="00CF4E75">
        <w:rPr>
          <w:iCs/>
          <w:color w:val="000000" w:themeColor="text1"/>
          <w:spacing w:val="2"/>
          <w:sz w:val="22"/>
          <w:szCs w:val="22"/>
        </w:rPr>
        <w:t>-</w:t>
      </w:r>
      <w:r w:rsidRPr="00CF4E75">
        <w:rPr>
          <w:color w:val="000000" w:themeColor="text1"/>
          <w:spacing w:val="2"/>
          <w:sz w:val="22"/>
          <w:szCs w:val="22"/>
        </w:rPr>
        <w:t>участка</w:t>
      </w:r>
      <w:r w:rsidRPr="00CF4E75">
        <w:rPr>
          <w:i/>
          <w:iCs/>
          <w:color w:val="000000" w:themeColor="text1"/>
          <w:spacing w:val="2"/>
          <w:sz w:val="22"/>
          <w:szCs w:val="22"/>
        </w:rPr>
        <w:t xml:space="preserve"> </w:t>
      </w:r>
      <w:r w:rsidRPr="00CF4E75">
        <w:rPr>
          <w:color w:val="000000" w:themeColor="text1"/>
          <w:spacing w:val="2"/>
          <w:sz w:val="22"/>
          <w:szCs w:val="22"/>
        </w:rPr>
        <w:t xml:space="preserve">появляются дырки, а в свободной зоне </w:t>
      </w:r>
      <w:r w:rsidRPr="00CF4E75">
        <w:rPr>
          <w:i/>
          <w:iCs/>
          <w:color w:val="000000" w:themeColor="text1"/>
          <w:spacing w:val="2"/>
          <w:sz w:val="22"/>
          <w:szCs w:val="22"/>
          <w:lang w:val="en-US"/>
        </w:rPr>
        <w:t>n</w:t>
      </w:r>
      <w:r w:rsidRPr="00CF4E75">
        <w:rPr>
          <w:color w:val="000000" w:themeColor="text1"/>
          <w:spacing w:val="2"/>
          <w:sz w:val="22"/>
          <w:szCs w:val="22"/>
        </w:rPr>
        <w:t>-участка – электроны.</w:t>
      </w:r>
    </w:p>
    <w:p w:rsidR="00CF4E75" w:rsidRPr="00CF4E75" w:rsidRDefault="00CF4E75" w:rsidP="00CF4E75">
      <w:pPr>
        <w:ind w:left="0" w:right="0" w:firstLine="340"/>
        <w:jc w:val="both"/>
        <w:rPr>
          <w:color w:val="000000" w:themeColor="text1"/>
          <w:spacing w:val="2"/>
          <w:sz w:val="22"/>
          <w:szCs w:val="22"/>
        </w:rPr>
      </w:pPr>
      <w:bookmarkStart w:id="31" w:name="_GoBack"/>
      <w:r w:rsidRPr="00CF4E75">
        <w:rPr>
          <w:noProof/>
          <w:color w:val="000000" w:themeColor="text1"/>
          <w:sz w:val="22"/>
          <w:szCs w:val="22"/>
        </w:rPr>
        <w:lastRenderedPageBreak/>
        <w:pict>
          <v:shape id="_x0000_s1031" type="#_x0000_t75" style="position:absolute;left:0;text-align:left;margin-left:182.8pt;margin-top:30.75pt;width:164.4pt;height:160pt;z-index:251669504;mso-position-horizontal-relative:text;mso-position-vertical-relative:text">
            <v:imagedata r:id="rId19" o:title=""/>
            <w10:wrap type="square"/>
          </v:shape>
          <o:OLEObject Type="Embed" ProgID="Word.Document.12" ShapeID="_x0000_s1031" DrawAspect="Content" ObjectID="_1776921867" r:id="rId20">
            <o:FieldCodes>\s</o:FieldCodes>
          </o:OLEObject>
        </w:pict>
      </w:r>
      <w:bookmarkEnd w:id="31"/>
      <w:r w:rsidRPr="00CF4E75">
        <w:rPr>
          <w:color w:val="000000" w:themeColor="text1"/>
          <w:spacing w:val="2"/>
          <w:sz w:val="22"/>
          <w:szCs w:val="22"/>
        </w:rPr>
        <w:t xml:space="preserve">Соединим </w:t>
      </w:r>
      <w:r w:rsidRPr="00CF4E75">
        <w:rPr>
          <w:i/>
          <w:iCs/>
          <w:color w:val="000000" w:themeColor="text1"/>
          <w:spacing w:val="2"/>
          <w:sz w:val="22"/>
          <w:szCs w:val="22"/>
          <w:lang w:val="en-US"/>
        </w:rPr>
        <w:t>p</w:t>
      </w:r>
      <w:r w:rsidRPr="00CF4E75">
        <w:rPr>
          <w:iCs/>
          <w:color w:val="000000" w:themeColor="text1"/>
          <w:spacing w:val="2"/>
          <w:sz w:val="22"/>
          <w:szCs w:val="22"/>
        </w:rPr>
        <w:t>-</w:t>
      </w:r>
      <w:r w:rsidRPr="00CF4E75">
        <w:rPr>
          <w:color w:val="000000" w:themeColor="text1"/>
          <w:spacing w:val="2"/>
          <w:sz w:val="22"/>
          <w:szCs w:val="22"/>
        </w:rPr>
        <w:t xml:space="preserve"> и </w:t>
      </w:r>
      <w:r w:rsidRPr="00CF4E75">
        <w:rPr>
          <w:i/>
          <w:iCs/>
          <w:color w:val="000000" w:themeColor="text1"/>
          <w:spacing w:val="2"/>
          <w:sz w:val="22"/>
          <w:szCs w:val="22"/>
          <w:lang w:val="en-US"/>
        </w:rPr>
        <w:t>n</w:t>
      </w:r>
      <w:r w:rsidRPr="00CF4E75">
        <w:rPr>
          <w:color w:val="000000" w:themeColor="text1"/>
          <w:spacing w:val="2"/>
          <w:sz w:val="22"/>
          <w:szCs w:val="22"/>
        </w:rPr>
        <w:t xml:space="preserve">-участки резистором, как показано на рисунке 3.8, и осветим. При достаточной энергии квантов света </w:t>
      </w:r>
      <w:r w:rsidRPr="00CF4E75">
        <w:rPr>
          <w:i/>
          <w:iCs/>
          <w:color w:val="000000" w:themeColor="text1"/>
          <w:spacing w:val="2"/>
          <w:sz w:val="22"/>
          <w:szCs w:val="22"/>
          <w:lang w:val="en-US"/>
        </w:rPr>
        <w:t>h</w:t>
      </w:r>
      <w:r w:rsidRPr="00CF4E75">
        <w:rPr>
          <w:color w:val="000000" w:themeColor="text1"/>
          <w:spacing w:val="2"/>
          <w:sz w:val="22"/>
          <w:szCs w:val="22"/>
          <w:lang w:val="en-US"/>
        </w:rPr>
        <w:t>ν</w:t>
      </w:r>
      <w:r w:rsidRPr="00CF4E75">
        <w:rPr>
          <w:color w:val="000000" w:themeColor="text1"/>
          <w:spacing w:val="2"/>
          <w:sz w:val="22"/>
          <w:szCs w:val="22"/>
        </w:rPr>
        <w:t xml:space="preserve"> возникнет </w:t>
      </w:r>
      <w:r w:rsidRPr="00CF4E75">
        <w:rPr>
          <w:color w:val="000000" w:themeColor="text1"/>
          <w:sz w:val="22"/>
          <w:szCs w:val="22"/>
        </w:rPr>
        <w:t>движение электронов, при котором световая энергия квантов преобразуется в электрическую, это используют в элементах солнечных батарей. Подвижные заряды (электроны и ды</w:t>
      </w:r>
      <w:r w:rsidRPr="00CF4E75">
        <w:rPr>
          <w:color w:val="000000" w:themeColor="text1"/>
          <w:sz w:val="22"/>
          <w:szCs w:val="22"/>
        </w:rPr>
        <w:t>р</w:t>
      </w:r>
      <w:r w:rsidRPr="00CF4E75">
        <w:rPr>
          <w:color w:val="000000" w:themeColor="text1"/>
          <w:sz w:val="22"/>
          <w:szCs w:val="22"/>
        </w:rPr>
        <w:t xml:space="preserve">ки) на </w:t>
      </w:r>
      <w:hyperlink w:anchor="Рис3_8" w:history="1">
        <w:r w:rsidRPr="00CF4E75">
          <w:rPr>
            <w:color w:val="000000" w:themeColor="text1"/>
            <w:sz w:val="22"/>
            <w:szCs w:val="22"/>
          </w:rPr>
          <w:t>рисунке 3.8</w:t>
        </w:r>
      </w:hyperlink>
      <w:r w:rsidRPr="00CF4E75">
        <w:rPr>
          <w:color w:val="000000" w:themeColor="text1"/>
          <w:sz w:val="22"/>
          <w:szCs w:val="22"/>
        </w:rPr>
        <w:t xml:space="preserve"> показаны в кружках, движение электронов по полу</w:t>
      </w:r>
      <w:r w:rsidRPr="00CF4E75">
        <w:rPr>
          <w:color w:val="000000" w:themeColor="text1"/>
          <w:spacing w:val="2"/>
          <w:sz w:val="22"/>
          <w:szCs w:val="22"/>
        </w:rPr>
        <w:t>проводнику происходит слева</w:t>
      </w:r>
      <w:r w:rsidRPr="00CF4E75">
        <w:rPr>
          <w:color w:val="000000" w:themeColor="text1"/>
          <w:sz w:val="22"/>
          <w:szCs w:val="22"/>
        </w:rPr>
        <w:t xml:space="preserve"> направо, а поэтапное перемещение дырок – справа налево. Направление тока показано пунктирной линией, неподвижные заряды (пол</w:t>
      </w:r>
      <w:r w:rsidRPr="00CF4E75">
        <w:rPr>
          <w:color w:val="000000" w:themeColor="text1"/>
          <w:sz w:val="22"/>
          <w:szCs w:val="22"/>
        </w:rPr>
        <w:t>о</w:t>
      </w:r>
      <w:r w:rsidRPr="00CF4E75">
        <w:rPr>
          <w:color w:val="000000" w:themeColor="text1"/>
          <w:sz w:val="22"/>
          <w:szCs w:val="22"/>
        </w:rPr>
        <w:t>жительные и отрицательные ионы) показаны без кружков</w:t>
      </w:r>
      <w:r w:rsidRPr="00CF4E75">
        <w:rPr>
          <w:color w:val="000000" w:themeColor="text1"/>
          <w:spacing w:val="2"/>
          <w:sz w:val="22"/>
          <w:szCs w:val="22"/>
        </w:rPr>
        <w:t>. Аналогичные процессы происходят в контактах те</w:t>
      </w:r>
      <w:r w:rsidRPr="00CF4E75">
        <w:rPr>
          <w:color w:val="000000" w:themeColor="text1"/>
          <w:spacing w:val="2"/>
          <w:sz w:val="22"/>
          <w:szCs w:val="22"/>
        </w:rPr>
        <w:t>р</w:t>
      </w:r>
      <w:r w:rsidRPr="00CF4E75">
        <w:rPr>
          <w:color w:val="000000" w:themeColor="text1"/>
          <w:spacing w:val="2"/>
          <w:sz w:val="22"/>
          <w:szCs w:val="22"/>
        </w:rPr>
        <w:t>моэлементов при их нагревании; разница – в ширине запретной зоны, к</w:t>
      </w:r>
      <w:r w:rsidRPr="00CF4E75">
        <w:rPr>
          <w:color w:val="000000" w:themeColor="text1"/>
          <w:spacing w:val="2"/>
          <w:sz w:val="22"/>
          <w:szCs w:val="22"/>
        </w:rPr>
        <w:t>о</w:t>
      </w:r>
      <w:r w:rsidRPr="00CF4E75">
        <w:rPr>
          <w:color w:val="000000" w:themeColor="text1"/>
          <w:spacing w:val="2"/>
          <w:sz w:val="22"/>
          <w:szCs w:val="22"/>
        </w:rPr>
        <w:t xml:space="preserve">торую должен преодолеть электрон. Заметим, что при таком направлении движения электронов через </w:t>
      </w:r>
      <w:r w:rsidRPr="00CF4E75">
        <w:rPr>
          <w:i/>
          <w:iCs/>
          <w:color w:val="000000" w:themeColor="text1"/>
          <w:spacing w:val="2"/>
          <w:sz w:val="22"/>
          <w:szCs w:val="22"/>
          <w:lang w:val="en-US"/>
        </w:rPr>
        <w:t>p</w:t>
      </w:r>
      <w:r w:rsidRPr="00CF4E75">
        <w:rPr>
          <w:i/>
          <w:iCs/>
          <w:color w:val="000000" w:themeColor="text1"/>
          <w:spacing w:val="2"/>
          <w:sz w:val="22"/>
          <w:szCs w:val="22"/>
        </w:rPr>
        <w:t>-</w:t>
      </w:r>
      <w:r w:rsidRPr="00CF4E75">
        <w:rPr>
          <w:i/>
          <w:iCs/>
          <w:color w:val="000000" w:themeColor="text1"/>
          <w:spacing w:val="2"/>
          <w:sz w:val="22"/>
          <w:szCs w:val="22"/>
          <w:lang w:val="en-US"/>
        </w:rPr>
        <w:t>n</w:t>
      </w:r>
      <w:r w:rsidRPr="00CF4E75">
        <w:rPr>
          <w:color w:val="000000" w:themeColor="text1"/>
          <w:spacing w:val="2"/>
          <w:sz w:val="22"/>
          <w:szCs w:val="22"/>
        </w:rPr>
        <w:t>-переход происходит погл</w:t>
      </w:r>
      <w:r w:rsidRPr="00CF4E75">
        <w:rPr>
          <w:color w:val="000000" w:themeColor="text1"/>
          <w:spacing w:val="2"/>
          <w:sz w:val="22"/>
          <w:szCs w:val="22"/>
        </w:rPr>
        <w:t>о</w:t>
      </w:r>
      <w:r w:rsidRPr="00CF4E75">
        <w:rPr>
          <w:color w:val="000000" w:themeColor="text1"/>
          <w:spacing w:val="2"/>
          <w:sz w:val="22"/>
          <w:szCs w:val="22"/>
        </w:rPr>
        <w:t>щение тепла (охлаждение); это явление используют в холодильниках и термостатах.</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 xml:space="preserve">При подаче на </w:t>
      </w:r>
      <w:r w:rsidRPr="00CF4E75">
        <w:rPr>
          <w:i/>
          <w:iCs/>
          <w:color w:val="000000" w:themeColor="text1"/>
          <w:sz w:val="22"/>
          <w:szCs w:val="22"/>
          <w:lang w:val="en-US"/>
        </w:rPr>
        <w:t>p</w:t>
      </w:r>
      <w:r w:rsidRPr="00CF4E75">
        <w:rPr>
          <w:i/>
          <w:iCs/>
          <w:color w:val="000000" w:themeColor="text1"/>
          <w:sz w:val="22"/>
          <w:szCs w:val="22"/>
        </w:rPr>
        <w:t>-</w:t>
      </w:r>
      <w:r w:rsidRPr="00CF4E75">
        <w:rPr>
          <w:i/>
          <w:iCs/>
          <w:color w:val="000000" w:themeColor="text1"/>
          <w:sz w:val="22"/>
          <w:szCs w:val="22"/>
          <w:lang w:val="en-US"/>
        </w:rPr>
        <w:t>n</w:t>
      </w:r>
      <w:r w:rsidRPr="00CF4E75">
        <w:rPr>
          <w:color w:val="000000" w:themeColor="text1"/>
          <w:sz w:val="22"/>
          <w:szCs w:val="22"/>
        </w:rPr>
        <w:t>-переход внешнего напряжения прямой полярности область объёмного заряда становится тоньше, а затем исчезает, и</w:t>
      </w:r>
      <w:r w:rsidRPr="00CF4E75">
        <w:rPr>
          <w:i/>
          <w:iCs/>
          <w:color w:val="000000" w:themeColor="text1"/>
          <w:sz w:val="22"/>
          <w:szCs w:val="22"/>
        </w:rPr>
        <w:t xml:space="preserve"> </w:t>
      </w:r>
      <w:r w:rsidRPr="00CF4E75">
        <w:rPr>
          <w:i/>
          <w:iCs/>
          <w:color w:val="000000" w:themeColor="text1"/>
          <w:sz w:val="22"/>
          <w:szCs w:val="22"/>
          <w:lang w:val="en-US"/>
        </w:rPr>
        <w:t>p</w:t>
      </w:r>
      <w:r w:rsidRPr="00CF4E75">
        <w:rPr>
          <w:i/>
          <w:iCs/>
          <w:color w:val="000000" w:themeColor="text1"/>
          <w:sz w:val="22"/>
          <w:szCs w:val="22"/>
        </w:rPr>
        <w:t>-</w:t>
      </w:r>
      <w:r w:rsidRPr="00CF4E75">
        <w:rPr>
          <w:i/>
          <w:iCs/>
          <w:color w:val="000000" w:themeColor="text1"/>
          <w:sz w:val="22"/>
          <w:szCs w:val="22"/>
          <w:lang w:val="en-US"/>
        </w:rPr>
        <w:t>n</w:t>
      </w:r>
      <w:r w:rsidRPr="00CF4E75">
        <w:rPr>
          <w:color w:val="000000" w:themeColor="text1"/>
          <w:sz w:val="22"/>
          <w:szCs w:val="22"/>
        </w:rPr>
        <w:t xml:space="preserve">-переход проводит электрический ток – это показано на </w:t>
      </w:r>
      <w:hyperlink w:anchor="Рис3_9" w:history="1">
        <w:r w:rsidRPr="00CF4E75">
          <w:rPr>
            <w:color w:val="000000" w:themeColor="text1"/>
            <w:sz w:val="22"/>
            <w:szCs w:val="22"/>
          </w:rPr>
          <w:t>рисунке 3.9</w:t>
        </w:r>
      </w:hyperlink>
      <w:r w:rsidRPr="00CF4E75">
        <w:rPr>
          <w:color w:val="000000" w:themeColor="text1"/>
          <w:sz w:val="22"/>
          <w:szCs w:val="22"/>
        </w:rPr>
        <w:t xml:space="preserve"> в виде движения электронов справа налево. Большая часть прямого напряжения, </w:t>
      </w:r>
      <w:r w:rsidRPr="00CF4E75">
        <w:rPr>
          <w:color w:val="000000" w:themeColor="text1"/>
          <w:spacing w:val="2"/>
          <w:sz w:val="22"/>
          <w:szCs w:val="22"/>
        </w:rPr>
        <w:t xml:space="preserve">прикладываемого к </w:t>
      </w:r>
      <w:r w:rsidRPr="00CF4E75">
        <w:rPr>
          <w:i/>
          <w:iCs/>
          <w:color w:val="000000" w:themeColor="text1"/>
          <w:spacing w:val="2"/>
          <w:sz w:val="22"/>
          <w:szCs w:val="22"/>
          <w:lang w:val="en-US"/>
        </w:rPr>
        <w:t>p</w:t>
      </w:r>
      <w:r w:rsidRPr="00CF4E75">
        <w:rPr>
          <w:i/>
          <w:iCs/>
          <w:color w:val="000000" w:themeColor="text1"/>
          <w:spacing w:val="2"/>
          <w:sz w:val="22"/>
          <w:szCs w:val="22"/>
        </w:rPr>
        <w:t>-</w:t>
      </w:r>
      <w:r w:rsidRPr="00CF4E75">
        <w:rPr>
          <w:i/>
          <w:iCs/>
          <w:color w:val="000000" w:themeColor="text1"/>
          <w:spacing w:val="2"/>
          <w:sz w:val="22"/>
          <w:szCs w:val="22"/>
          <w:lang w:val="en-US"/>
        </w:rPr>
        <w:t>n</w:t>
      </w:r>
      <w:r w:rsidRPr="00CF4E75">
        <w:rPr>
          <w:color w:val="000000" w:themeColor="text1"/>
          <w:spacing w:val="2"/>
          <w:sz w:val="22"/>
          <w:szCs w:val="22"/>
        </w:rPr>
        <w:t>-переходу, затрачивается на то, чтобы поднять</w:t>
      </w:r>
      <w:r w:rsidRPr="00CF4E75">
        <w:rPr>
          <w:color w:val="000000" w:themeColor="text1"/>
          <w:sz w:val="22"/>
          <w:szCs w:val="22"/>
        </w:rPr>
        <w:t xml:space="preserve"> энергию электрона до уровня зоны проводимости, и совсем немного – на продвижение эле</w:t>
      </w:r>
      <w:r w:rsidRPr="00CF4E75">
        <w:rPr>
          <w:color w:val="000000" w:themeColor="text1"/>
          <w:sz w:val="22"/>
          <w:szCs w:val="22"/>
        </w:rPr>
        <w:t>к</w:t>
      </w:r>
      <w:r w:rsidRPr="00CF4E75">
        <w:rPr>
          <w:color w:val="000000" w:themeColor="text1"/>
          <w:sz w:val="22"/>
          <w:szCs w:val="22"/>
        </w:rPr>
        <w:t xml:space="preserve">трона по </w:t>
      </w:r>
      <w:r w:rsidRPr="00CF4E75">
        <w:rPr>
          <w:i/>
          <w:iCs/>
          <w:color w:val="000000" w:themeColor="text1"/>
          <w:sz w:val="22"/>
          <w:szCs w:val="22"/>
          <w:lang w:val="en-US"/>
        </w:rPr>
        <w:t>n</w:t>
      </w:r>
      <w:r w:rsidRPr="00CF4E75">
        <w:rPr>
          <w:color w:val="000000" w:themeColor="text1"/>
          <w:sz w:val="22"/>
          <w:szCs w:val="22"/>
        </w:rPr>
        <w:t xml:space="preserve">-участку и дырок по </w:t>
      </w:r>
      <w:r w:rsidRPr="00CF4E75">
        <w:rPr>
          <w:i/>
          <w:iCs/>
          <w:color w:val="000000" w:themeColor="text1"/>
          <w:sz w:val="22"/>
          <w:szCs w:val="22"/>
          <w:lang w:val="en-US"/>
        </w:rPr>
        <w:t>p</w:t>
      </w:r>
      <w:r w:rsidRPr="00CF4E75">
        <w:rPr>
          <w:i/>
          <w:iCs/>
          <w:color w:val="000000" w:themeColor="text1"/>
          <w:sz w:val="22"/>
          <w:szCs w:val="22"/>
        </w:rPr>
        <w:t>-</w:t>
      </w:r>
      <w:r w:rsidRPr="00CF4E75">
        <w:rPr>
          <w:color w:val="000000" w:themeColor="text1"/>
          <w:sz w:val="22"/>
          <w:szCs w:val="22"/>
        </w:rPr>
        <w:t xml:space="preserve">участку. Суммарное напряжение на открытом </w:t>
      </w:r>
      <w:r w:rsidRPr="00CF4E75">
        <w:rPr>
          <w:i/>
          <w:iCs/>
          <w:color w:val="000000" w:themeColor="text1"/>
          <w:sz w:val="22"/>
          <w:szCs w:val="22"/>
          <w:lang w:val="en-US"/>
        </w:rPr>
        <w:t>p</w:t>
      </w:r>
      <w:r w:rsidRPr="00CF4E75">
        <w:rPr>
          <w:i/>
          <w:iCs/>
          <w:color w:val="000000" w:themeColor="text1"/>
          <w:sz w:val="22"/>
          <w:szCs w:val="22"/>
        </w:rPr>
        <w:t>-</w:t>
      </w:r>
      <w:r w:rsidRPr="00CF4E75">
        <w:rPr>
          <w:i/>
          <w:iCs/>
          <w:color w:val="000000" w:themeColor="text1"/>
          <w:sz w:val="22"/>
          <w:szCs w:val="22"/>
          <w:lang w:val="en-US"/>
        </w:rPr>
        <w:t>n</w:t>
      </w:r>
      <w:r w:rsidRPr="00CF4E75">
        <w:rPr>
          <w:color w:val="000000" w:themeColor="text1"/>
          <w:sz w:val="22"/>
          <w:szCs w:val="22"/>
        </w:rPr>
        <w:t>-переходе в о</w:t>
      </w:r>
      <w:r w:rsidRPr="00CF4E75">
        <w:rPr>
          <w:color w:val="000000" w:themeColor="text1"/>
          <w:sz w:val="22"/>
          <w:szCs w:val="22"/>
        </w:rPr>
        <w:t>с</w:t>
      </w:r>
      <w:r w:rsidRPr="00CF4E75">
        <w:rPr>
          <w:color w:val="000000" w:themeColor="text1"/>
          <w:sz w:val="22"/>
          <w:szCs w:val="22"/>
        </w:rPr>
        <w:t>новном определяется шириной запретной зоны полупроводника и слабо зависит от тока.</w:t>
      </w:r>
    </w:p>
    <w:p w:rsidR="00CF4E75" w:rsidRPr="00CF4E75" w:rsidRDefault="00CF4E75" w:rsidP="00CF4E75">
      <w:pPr>
        <w:ind w:left="0" w:right="0" w:firstLine="340"/>
        <w:jc w:val="both"/>
        <w:rPr>
          <w:color w:val="000000" w:themeColor="text1"/>
          <w:sz w:val="22"/>
          <w:szCs w:val="22"/>
        </w:rPr>
      </w:pPr>
      <w:r w:rsidRPr="00CF4E75">
        <w:rPr>
          <w:noProof/>
          <w:color w:val="000000" w:themeColor="text1"/>
          <w:spacing w:val="2"/>
          <w:sz w:val="22"/>
          <w:szCs w:val="22"/>
        </w:rPr>
        <w:pict>
          <v:shape id="_x0000_s1033" type="#_x0000_t75" style="position:absolute;left:0;text-align:left;margin-left:4.05pt;margin-top:-40.3pt;width:172.5pt;height:151.45pt;z-index:251671552;mso-position-horizontal-relative:text;mso-position-vertical-relative:text">
            <v:imagedata r:id="rId21" o:title=""/>
            <w10:wrap type="square"/>
          </v:shape>
          <o:OLEObject Type="Embed" ProgID="Word.Document.12" ShapeID="_x0000_s1033" DrawAspect="Content" ObjectID="_1776921868" r:id="rId22">
            <o:FieldCodes>\s</o:FieldCodes>
          </o:OLEObject>
        </w:pict>
      </w:r>
      <w:r w:rsidRPr="00CF4E75">
        <w:rPr>
          <w:color w:val="000000" w:themeColor="text1"/>
          <w:sz w:val="22"/>
          <w:szCs w:val="22"/>
        </w:rPr>
        <w:t>У широкозонных полупроводников при «падении» эле</w:t>
      </w:r>
      <w:r w:rsidRPr="00CF4E75">
        <w:rPr>
          <w:color w:val="000000" w:themeColor="text1"/>
          <w:sz w:val="22"/>
          <w:szCs w:val="22"/>
        </w:rPr>
        <w:t>к</w:t>
      </w:r>
      <w:r w:rsidRPr="00CF4E75">
        <w:rPr>
          <w:color w:val="000000" w:themeColor="text1"/>
          <w:sz w:val="22"/>
          <w:szCs w:val="22"/>
        </w:rPr>
        <w:t xml:space="preserve">трона из зоны проводимости </w:t>
      </w:r>
      <w:r w:rsidRPr="00CF4E75">
        <w:rPr>
          <w:color w:val="000000" w:themeColor="text1"/>
          <w:sz w:val="22"/>
          <w:szCs w:val="22"/>
        </w:rPr>
        <w:lastRenderedPageBreak/>
        <w:t>в валентную излучается квант света, величина которого соответствует ширине запретной зоны: это используют в светодиодах и полупр</w:t>
      </w:r>
      <w:r w:rsidRPr="00CF4E75">
        <w:rPr>
          <w:color w:val="000000" w:themeColor="text1"/>
          <w:sz w:val="22"/>
          <w:szCs w:val="22"/>
        </w:rPr>
        <w:t>о</w:t>
      </w:r>
      <w:r w:rsidRPr="00CF4E75">
        <w:rPr>
          <w:color w:val="000000" w:themeColor="text1"/>
          <w:sz w:val="22"/>
          <w:szCs w:val="22"/>
        </w:rPr>
        <w:t>водниковых лазерах. От ширины запретной зоны зависит цвет свечения.</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 xml:space="preserve">В сильно легированных полупроводниках ООЗ тонкая; подвижный электрон как волна может проскочить в зону </w:t>
      </w:r>
      <w:r w:rsidRPr="00CF4E75">
        <w:rPr>
          <w:color w:val="000000" w:themeColor="text1"/>
          <w:spacing w:val="2"/>
          <w:sz w:val="22"/>
          <w:szCs w:val="22"/>
        </w:rPr>
        <w:t>проводимости</w:t>
      </w:r>
      <w:r w:rsidRPr="00CF4E75">
        <w:rPr>
          <w:i/>
          <w:iCs/>
          <w:color w:val="000000" w:themeColor="text1"/>
          <w:spacing w:val="2"/>
          <w:sz w:val="22"/>
          <w:szCs w:val="22"/>
        </w:rPr>
        <w:t xml:space="preserve"> </w:t>
      </w:r>
      <w:r w:rsidRPr="00CF4E75">
        <w:rPr>
          <w:i/>
          <w:iCs/>
          <w:color w:val="000000" w:themeColor="text1"/>
          <w:spacing w:val="2"/>
          <w:sz w:val="22"/>
          <w:szCs w:val="22"/>
          <w:lang w:val="en-US"/>
        </w:rPr>
        <w:t>p</w:t>
      </w:r>
      <w:r w:rsidRPr="00CF4E75">
        <w:rPr>
          <w:i/>
          <w:iCs/>
          <w:color w:val="000000" w:themeColor="text1"/>
          <w:spacing w:val="2"/>
          <w:sz w:val="22"/>
          <w:szCs w:val="22"/>
        </w:rPr>
        <w:t>-</w:t>
      </w:r>
      <w:r w:rsidRPr="00CF4E75">
        <w:rPr>
          <w:color w:val="000000" w:themeColor="text1"/>
          <w:spacing w:val="2"/>
          <w:sz w:val="22"/>
          <w:szCs w:val="22"/>
        </w:rPr>
        <w:t>участка даже</w:t>
      </w:r>
      <w:r w:rsidRPr="00CF4E75">
        <w:rPr>
          <w:color w:val="000000" w:themeColor="text1"/>
          <w:sz w:val="22"/>
          <w:szCs w:val="22"/>
        </w:rPr>
        <w:t xml:space="preserve"> при очень малых значениях прямого напряжения; это используют в ту</w:t>
      </w:r>
      <w:r w:rsidRPr="00CF4E75">
        <w:rPr>
          <w:color w:val="000000" w:themeColor="text1"/>
          <w:sz w:val="22"/>
          <w:szCs w:val="22"/>
        </w:rPr>
        <w:t>н</w:t>
      </w:r>
      <w:r w:rsidRPr="00CF4E75">
        <w:rPr>
          <w:color w:val="000000" w:themeColor="text1"/>
          <w:sz w:val="22"/>
          <w:szCs w:val="22"/>
        </w:rPr>
        <w:t xml:space="preserve">нельных диодах. </w:t>
      </w:r>
    </w:p>
    <w:p w:rsidR="00CF4E75" w:rsidRPr="00CF4E75" w:rsidRDefault="00CF4E75" w:rsidP="00CF4E75">
      <w:pPr>
        <w:ind w:left="0" w:right="0" w:firstLine="340"/>
        <w:jc w:val="both"/>
        <w:rPr>
          <w:color w:val="000000" w:themeColor="text1"/>
          <w:sz w:val="22"/>
          <w:szCs w:val="22"/>
        </w:rPr>
      </w:pPr>
      <w:r w:rsidRPr="00CF4E75">
        <w:rPr>
          <w:noProof/>
          <w:color w:val="000000" w:themeColor="text1"/>
          <w:sz w:val="22"/>
          <w:szCs w:val="22"/>
        </w:rPr>
        <w:pict>
          <v:shape id="_x0000_s1032" type="#_x0000_t75" style="position:absolute;left:0;text-align:left;margin-left:.55pt;margin-top:13.35pt;width:172.4pt;height:214.15pt;z-index:251670528;mso-position-horizontal-relative:text;mso-position-vertical-relative:text">
            <v:imagedata r:id="rId23" o:title=""/>
            <w10:wrap type="square"/>
          </v:shape>
          <o:OLEObject Type="Embed" ProgID="Word.Document.12" ShapeID="_x0000_s1032" DrawAspect="Content" ObjectID="_1776921869" r:id="rId24">
            <o:FieldCodes>\s</o:FieldCodes>
          </o:OLEObject>
        </w:pict>
      </w:r>
      <w:r w:rsidRPr="00CF4E75">
        <w:rPr>
          <w:color w:val="000000" w:themeColor="text1"/>
          <w:sz w:val="22"/>
          <w:szCs w:val="22"/>
        </w:rPr>
        <w:t xml:space="preserve">При подаче на </w:t>
      </w:r>
      <w:r w:rsidRPr="00CF4E75">
        <w:rPr>
          <w:i/>
          <w:iCs/>
          <w:color w:val="000000" w:themeColor="text1"/>
          <w:sz w:val="22"/>
          <w:szCs w:val="22"/>
          <w:lang w:val="en-US"/>
        </w:rPr>
        <w:t>p</w:t>
      </w:r>
      <w:r w:rsidRPr="00CF4E75">
        <w:rPr>
          <w:i/>
          <w:iCs/>
          <w:color w:val="000000" w:themeColor="text1"/>
          <w:sz w:val="22"/>
          <w:szCs w:val="22"/>
        </w:rPr>
        <w:t>-</w:t>
      </w:r>
      <w:r w:rsidRPr="00CF4E75">
        <w:rPr>
          <w:i/>
          <w:iCs/>
          <w:color w:val="000000" w:themeColor="text1"/>
          <w:sz w:val="22"/>
          <w:szCs w:val="22"/>
          <w:lang w:val="en-US"/>
        </w:rPr>
        <w:t>n</w:t>
      </w:r>
      <w:r w:rsidRPr="00CF4E75">
        <w:rPr>
          <w:color w:val="000000" w:themeColor="text1"/>
          <w:sz w:val="22"/>
          <w:szCs w:val="22"/>
        </w:rPr>
        <w:t>-переход внешнего напряжения обратной полярности область объёмного заряда разрастается, и её границы раздвигаются (рис</w:t>
      </w:r>
      <w:r w:rsidRPr="00CF4E75">
        <w:rPr>
          <w:color w:val="000000" w:themeColor="text1"/>
          <w:sz w:val="22"/>
          <w:szCs w:val="22"/>
        </w:rPr>
        <w:t>у</w:t>
      </w:r>
      <w:r w:rsidRPr="00CF4E75">
        <w:rPr>
          <w:color w:val="000000" w:themeColor="text1"/>
          <w:sz w:val="22"/>
          <w:szCs w:val="22"/>
        </w:rPr>
        <w:t>нок 3.10). Большой наклон картинки связан с большой величиной обратного напр</w:t>
      </w:r>
      <w:r w:rsidRPr="00CF4E75">
        <w:rPr>
          <w:color w:val="000000" w:themeColor="text1"/>
          <w:sz w:val="22"/>
          <w:szCs w:val="22"/>
        </w:rPr>
        <w:t>я</w:t>
      </w:r>
      <w:r w:rsidRPr="00CF4E75">
        <w:rPr>
          <w:color w:val="000000" w:themeColor="text1"/>
          <w:sz w:val="22"/>
          <w:szCs w:val="22"/>
        </w:rPr>
        <w:t>жения.</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Однако увеличение объёмн</w:t>
      </w:r>
      <w:r w:rsidRPr="00CF4E75">
        <w:rPr>
          <w:color w:val="000000" w:themeColor="text1"/>
          <w:sz w:val="22"/>
          <w:szCs w:val="22"/>
        </w:rPr>
        <w:t>о</w:t>
      </w:r>
      <w:r w:rsidRPr="00CF4E75">
        <w:rPr>
          <w:color w:val="000000" w:themeColor="text1"/>
          <w:sz w:val="22"/>
          <w:szCs w:val="22"/>
        </w:rPr>
        <w:t>го электрического заряда прои</w:t>
      </w:r>
      <w:r w:rsidRPr="00CF4E75">
        <w:rPr>
          <w:color w:val="000000" w:themeColor="text1"/>
          <w:sz w:val="22"/>
          <w:szCs w:val="22"/>
        </w:rPr>
        <w:t>с</w:t>
      </w:r>
      <w:r w:rsidRPr="00CF4E75">
        <w:rPr>
          <w:color w:val="000000" w:themeColor="text1"/>
          <w:sz w:val="22"/>
          <w:szCs w:val="22"/>
        </w:rPr>
        <w:t xml:space="preserve">ходит непропорционально росту напряжения, а ёмкость </w:t>
      </w:r>
      <w:r w:rsidRPr="00CF4E75">
        <w:rPr>
          <w:i/>
          <w:iCs/>
          <w:color w:val="000000" w:themeColor="text1"/>
          <w:sz w:val="22"/>
          <w:szCs w:val="22"/>
          <w:lang w:val="en-US"/>
        </w:rPr>
        <w:t>p</w:t>
      </w:r>
      <w:r w:rsidRPr="00CF4E75">
        <w:rPr>
          <w:iCs/>
          <w:color w:val="000000" w:themeColor="text1"/>
          <w:sz w:val="22"/>
          <w:szCs w:val="22"/>
        </w:rPr>
        <w:t>-</w:t>
      </w:r>
      <w:r w:rsidRPr="00CF4E75">
        <w:rPr>
          <w:i/>
          <w:iCs/>
          <w:color w:val="000000" w:themeColor="text1"/>
          <w:sz w:val="22"/>
          <w:szCs w:val="22"/>
          <w:lang w:val="en-US"/>
        </w:rPr>
        <w:t>n</w:t>
      </w:r>
      <w:r w:rsidRPr="00CF4E75">
        <w:rPr>
          <w:color w:val="000000" w:themeColor="text1"/>
          <w:sz w:val="22"/>
          <w:szCs w:val="22"/>
        </w:rPr>
        <w:t>-перехода уменьшается; это и</w:t>
      </w:r>
      <w:r w:rsidRPr="00CF4E75">
        <w:rPr>
          <w:color w:val="000000" w:themeColor="text1"/>
          <w:sz w:val="22"/>
          <w:szCs w:val="22"/>
        </w:rPr>
        <w:t>с</w:t>
      </w:r>
      <w:r w:rsidRPr="00CF4E75">
        <w:rPr>
          <w:color w:val="000000" w:themeColor="text1"/>
          <w:sz w:val="22"/>
          <w:szCs w:val="22"/>
        </w:rPr>
        <w:t>пользуют в варикапах.</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 xml:space="preserve">Изоляционные свойства закрытого </w:t>
      </w:r>
      <w:r w:rsidRPr="00CF4E75">
        <w:rPr>
          <w:i/>
          <w:iCs/>
          <w:color w:val="000000" w:themeColor="text1"/>
          <w:sz w:val="22"/>
          <w:szCs w:val="22"/>
          <w:lang w:val="en-US"/>
        </w:rPr>
        <w:t>p</w:t>
      </w:r>
      <w:r w:rsidRPr="00CF4E75">
        <w:rPr>
          <w:i/>
          <w:iCs/>
          <w:color w:val="000000" w:themeColor="text1"/>
          <w:sz w:val="22"/>
          <w:szCs w:val="22"/>
        </w:rPr>
        <w:t>-</w:t>
      </w:r>
      <w:r w:rsidRPr="00CF4E75">
        <w:rPr>
          <w:i/>
          <w:iCs/>
          <w:color w:val="000000" w:themeColor="text1"/>
          <w:sz w:val="22"/>
          <w:szCs w:val="22"/>
          <w:lang w:val="en-US"/>
        </w:rPr>
        <w:t>n</w:t>
      </w:r>
      <w:r w:rsidRPr="00CF4E75">
        <w:rPr>
          <w:color w:val="000000" w:themeColor="text1"/>
          <w:sz w:val="22"/>
          <w:szCs w:val="22"/>
        </w:rPr>
        <w:t>-перехода сохраняю</w:t>
      </w:r>
      <w:r w:rsidRPr="00CF4E75">
        <w:rPr>
          <w:color w:val="000000" w:themeColor="text1"/>
          <w:sz w:val="22"/>
          <w:szCs w:val="22"/>
        </w:rPr>
        <w:t>т</w:t>
      </w:r>
      <w:r w:rsidRPr="00CF4E75">
        <w:rPr>
          <w:color w:val="000000" w:themeColor="text1"/>
          <w:sz w:val="22"/>
          <w:szCs w:val="22"/>
        </w:rPr>
        <w:t xml:space="preserve">ся до пробоя, который может быть туннельным, лавинным и тепловым. При лавинном пробое </w:t>
      </w:r>
      <w:r w:rsidRPr="00CF4E75">
        <w:rPr>
          <w:color w:val="000000" w:themeColor="text1"/>
          <w:spacing w:val="2"/>
          <w:sz w:val="22"/>
          <w:szCs w:val="22"/>
        </w:rPr>
        <w:t xml:space="preserve">напряжение на </w:t>
      </w:r>
      <w:r w:rsidRPr="00CF4E75">
        <w:rPr>
          <w:i/>
          <w:iCs/>
          <w:color w:val="000000" w:themeColor="text1"/>
          <w:spacing w:val="2"/>
          <w:sz w:val="22"/>
          <w:szCs w:val="22"/>
          <w:lang w:val="en-US"/>
        </w:rPr>
        <w:t>p</w:t>
      </w:r>
      <w:r w:rsidRPr="00CF4E75">
        <w:rPr>
          <w:i/>
          <w:iCs/>
          <w:color w:val="000000" w:themeColor="text1"/>
          <w:spacing w:val="2"/>
          <w:sz w:val="22"/>
          <w:szCs w:val="22"/>
        </w:rPr>
        <w:t>-</w:t>
      </w:r>
      <w:r w:rsidRPr="00CF4E75">
        <w:rPr>
          <w:i/>
          <w:iCs/>
          <w:color w:val="000000" w:themeColor="text1"/>
          <w:spacing w:val="2"/>
          <w:sz w:val="22"/>
          <w:szCs w:val="22"/>
          <w:lang w:val="en-US"/>
        </w:rPr>
        <w:t>n</w:t>
      </w:r>
      <w:r w:rsidRPr="00CF4E75">
        <w:rPr>
          <w:color w:val="000000" w:themeColor="text1"/>
          <w:spacing w:val="2"/>
          <w:sz w:val="22"/>
          <w:szCs w:val="22"/>
        </w:rPr>
        <w:t>-переходе</w:t>
      </w:r>
      <w:r w:rsidRPr="00CF4E75">
        <w:rPr>
          <w:color w:val="000000" w:themeColor="text1"/>
          <w:sz w:val="22"/>
          <w:szCs w:val="22"/>
        </w:rPr>
        <w:t xml:space="preserve"> почти не зависит от тока; это используют в стабилитронах, используемых в параметрических стабилизат</w:t>
      </w:r>
      <w:r w:rsidRPr="00CF4E75">
        <w:rPr>
          <w:color w:val="000000" w:themeColor="text1"/>
          <w:sz w:val="22"/>
          <w:szCs w:val="22"/>
        </w:rPr>
        <w:t>о</w:t>
      </w:r>
      <w:r w:rsidRPr="00CF4E75">
        <w:rPr>
          <w:color w:val="000000" w:themeColor="text1"/>
          <w:sz w:val="22"/>
          <w:szCs w:val="22"/>
        </w:rPr>
        <w:t>рах напряжения. При тепловом пробое полупроводник выходит из строя</w:t>
      </w:r>
    </w:p>
    <w:p w:rsidR="00CF4E75" w:rsidRPr="00CF4E75" w:rsidRDefault="00CF4E75" w:rsidP="00CF4E75">
      <w:pPr>
        <w:pStyle w:val="2"/>
        <w:jc w:val="center"/>
        <w:rPr>
          <w:rFonts w:ascii="Times New Roman" w:hAnsi="Times New Roman"/>
          <w:bCs/>
          <w:i w:val="0"/>
          <w:iCs w:val="0"/>
          <w:color w:val="000000" w:themeColor="text1"/>
          <w:sz w:val="22"/>
          <w:szCs w:val="22"/>
        </w:rPr>
      </w:pPr>
      <w:bookmarkStart w:id="32" w:name="_Toc78466475"/>
      <w:bookmarkStart w:id="33" w:name="_Toc78466747"/>
      <w:bookmarkStart w:id="34" w:name="_Toc151587616"/>
      <w:r w:rsidRPr="00CF4E75">
        <w:rPr>
          <w:rFonts w:ascii="Times New Roman" w:hAnsi="Times New Roman"/>
          <w:bCs/>
          <w:i w:val="0"/>
          <w:iCs w:val="0"/>
          <w:color w:val="000000" w:themeColor="text1"/>
          <w:sz w:val="22"/>
          <w:szCs w:val="22"/>
        </w:rPr>
        <w:t xml:space="preserve">3.3 </w:t>
      </w:r>
      <w:r w:rsidRPr="00CF4E75">
        <w:rPr>
          <w:rFonts w:ascii="Times New Roman" w:hAnsi="Times New Roman"/>
          <w:i w:val="0"/>
          <w:iCs w:val="0"/>
          <w:color w:val="000000" w:themeColor="text1"/>
          <w:sz w:val="22"/>
          <w:szCs w:val="22"/>
        </w:rPr>
        <w:t>Получение и применение германия</w:t>
      </w:r>
      <w:bookmarkEnd w:id="32"/>
      <w:bookmarkEnd w:id="33"/>
      <w:bookmarkEnd w:id="34"/>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При составлении периодической таблицы элементов Д.И. Менделеев предсказал основные свойства германия, назвав его экасилицием. Вскоре немецкий химик Клеменс Винклер обнаружил в минеральном сырье новый элемент, который назвал германием.</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 xml:space="preserve">Германий относится к числу очень рассеянных элементов, т. е. часто встречается в природе, но присутствует в различных минералах в очень небольших количествах. В настоящее время основными источниками </w:t>
      </w:r>
      <w:r w:rsidRPr="00CF4E75">
        <w:rPr>
          <w:color w:val="000000" w:themeColor="text1"/>
          <w:sz w:val="22"/>
          <w:szCs w:val="22"/>
        </w:rPr>
        <w:lastRenderedPageBreak/>
        <w:t>пр</w:t>
      </w:r>
      <w:r w:rsidRPr="00CF4E75">
        <w:rPr>
          <w:color w:val="000000" w:themeColor="text1"/>
          <w:sz w:val="22"/>
          <w:szCs w:val="22"/>
        </w:rPr>
        <w:t>о</w:t>
      </w:r>
      <w:r w:rsidRPr="00CF4E75">
        <w:rPr>
          <w:color w:val="000000" w:themeColor="text1"/>
          <w:sz w:val="22"/>
          <w:szCs w:val="22"/>
        </w:rPr>
        <w:t>мышленного получения германия являются побочные продукты цинкового производства, коксования углей, а также германиевые концентраты, пол</w:t>
      </w:r>
      <w:r w:rsidRPr="00CF4E75">
        <w:rPr>
          <w:color w:val="000000" w:themeColor="text1"/>
          <w:sz w:val="22"/>
          <w:szCs w:val="22"/>
        </w:rPr>
        <w:t>у</w:t>
      </w:r>
      <w:r w:rsidRPr="00CF4E75">
        <w:rPr>
          <w:color w:val="000000" w:themeColor="text1"/>
          <w:sz w:val="22"/>
          <w:szCs w:val="22"/>
        </w:rPr>
        <w:t>чаемые из медно-свинцовых руд. Из исходного сырья получают тетрахл</w:t>
      </w:r>
      <w:r w:rsidRPr="00CF4E75">
        <w:rPr>
          <w:color w:val="000000" w:themeColor="text1"/>
          <w:sz w:val="22"/>
          <w:szCs w:val="22"/>
        </w:rPr>
        <w:t>о</w:t>
      </w:r>
      <w:r w:rsidRPr="00CF4E75">
        <w:rPr>
          <w:color w:val="000000" w:themeColor="text1"/>
          <w:sz w:val="22"/>
          <w:szCs w:val="22"/>
        </w:rPr>
        <w:t>рид германия, который переводят в диоксид, а затем восстанавливают в в</w:t>
      </w:r>
      <w:r w:rsidRPr="00CF4E75">
        <w:rPr>
          <w:color w:val="000000" w:themeColor="text1"/>
          <w:sz w:val="22"/>
          <w:szCs w:val="22"/>
        </w:rPr>
        <w:t>о</w:t>
      </w:r>
      <w:r w:rsidRPr="00CF4E75">
        <w:rPr>
          <w:color w:val="000000" w:themeColor="text1"/>
          <w:sz w:val="22"/>
          <w:szCs w:val="22"/>
        </w:rPr>
        <w:t>дородной печи при температуре 650–700 °С до состояния металлического порошка и сплавляют в слитки. Возможно получение порошка германия и путём непосредственного разложения тетрахлорида.</w:t>
      </w:r>
    </w:p>
    <w:p w:rsidR="00CF4E75" w:rsidRPr="00CF4E75" w:rsidRDefault="00CF4E75" w:rsidP="00CF4E75">
      <w:pPr>
        <w:ind w:left="0" w:right="0" w:firstLine="340"/>
        <w:jc w:val="both"/>
        <w:rPr>
          <w:color w:val="000000" w:themeColor="text1"/>
          <w:sz w:val="22"/>
          <w:szCs w:val="22"/>
        </w:rPr>
      </w:pPr>
      <w:r w:rsidRPr="00CF4E75">
        <w:rPr>
          <w:bCs w:val="0"/>
          <w:color w:val="000000" w:themeColor="text1"/>
          <w:spacing w:val="8"/>
          <w:sz w:val="22"/>
          <w:szCs w:val="22"/>
        </w:rPr>
        <w:t>С целью получения германия, пригодного для</w:t>
      </w:r>
      <w:r w:rsidRPr="00CF4E75">
        <w:rPr>
          <w:bCs w:val="0"/>
          <w:color w:val="000000" w:themeColor="text1"/>
          <w:sz w:val="22"/>
          <w:szCs w:val="22"/>
        </w:rPr>
        <w:t xml:space="preserve"> </w:t>
      </w:r>
      <w:r w:rsidRPr="00CF4E75">
        <w:rPr>
          <w:color w:val="000000" w:themeColor="text1"/>
          <w:sz w:val="22"/>
          <w:szCs w:val="22"/>
        </w:rPr>
        <w:t xml:space="preserve">полупроводникового приборостроения, его </w:t>
      </w:r>
      <w:r w:rsidRPr="00CF4E75">
        <w:rPr>
          <w:bCs w:val="0"/>
          <w:color w:val="000000" w:themeColor="text1"/>
          <w:sz w:val="22"/>
          <w:szCs w:val="22"/>
        </w:rPr>
        <w:t>очищают от загрязнений</w:t>
      </w:r>
      <w:r w:rsidRPr="00CF4E75">
        <w:rPr>
          <w:color w:val="000000" w:themeColor="text1"/>
          <w:sz w:val="22"/>
          <w:szCs w:val="22"/>
        </w:rPr>
        <w:t xml:space="preserve"> методом </w:t>
      </w:r>
      <w:r w:rsidRPr="00CF4E75">
        <w:rPr>
          <w:bCs w:val="0"/>
          <w:i/>
          <w:iCs/>
          <w:color w:val="000000" w:themeColor="text1"/>
          <w:sz w:val="22"/>
          <w:szCs w:val="22"/>
        </w:rPr>
        <w:t>зонной плавки</w:t>
      </w:r>
      <w:r w:rsidRPr="00CF4E75">
        <w:rPr>
          <w:color w:val="000000" w:themeColor="text1"/>
          <w:sz w:val="22"/>
          <w:szCs w:val="22"/>
        </w:rPr>
        <w:t>, к</w:t>
      </w:r>
      <w:r w:rsidRPr="00CF4E75">
        <w:rPr>
          <w:color w:val="000000" w:themeColor="text1"/>
          <w:sz w:val="22"/>
          <w:szCs w:val="22"/>
        </w:rPr>
        <w:t>о</w:t>
      </w:r>
      <w:r w:rsidRPr="00CF4E75">
        <w:rPr>
          <w:color w:val="000000" w:themeColor="text1"/>
          <w:sz w:val="22"/>
          <w:szCs w:val="22"/>
        </w:rPr>
        <w:t>торый изображён в схематическом виде на рисунке 3.11.</w:t>
      </w:r>
    </w:p>
    <w:p w:rsidR="00CF4E75" w:rsidRPr="00CF4E75" w:rsidRDefault="00CF4E75" w:rsidP="00CF4E75">
      <w:pPr>
        <w:ind w:left="0" w:right="0" w:firstLine="340"/>
        <w:jc w:val="both"/>
        <w:rPr>
          <w:color w:val="000000" w:themeColor="text1"/>
          <w:spacing w:val="-2"/>
          <w:sz w:val="22"/>
          <w:szCs w:val="22"/>
        </w:rPr>
      </w:pPr>
      <w:r w:rsidRPr="00CF4E75">
        <w:rPr>
          <w:noProof/>
          <w:color w:val="000000" w:themeColor="text1"/>
          <w:spacing w:val="8"/>
          <w:sz w:val="22"/>
          <w:szCs w:val="22"/>
        </w:rPr>
        <mc:AlternateContent>
          <mc:Choice Requires="wpg">
            <w:drawing>
              <wp:anchor distT="0" distB="0" distL="114300" distR="114300" simplePos="0" relativeHeight="251660288" behindDoc="0" locked="0" layoutInCell="1" allowOverlap="1" wp14:anchorId="360E7956" wp14:editId="6451B946">
                <wp:simplePos x="0" y="0"/>
                <wp:positionH relativeFrom="margin">
                  <wp:align>right</wp:align>
                </wp:positionH>
                <wp:positionV relativeFrom="margin">
                  <wp:posOffset>1587500</wp:posOffset>
                </wp:positionV>
                <wp:extent cx="4159250" cy="2151380"/>
                <wp:effectExtent l="0" t="0" r="0" b="1270"/>
                <wp:wrapSquare wrapText="bothSides"/>
                <wp:docPr id="6087" name="Группа 60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9250" cy="2151380"/>
                          <a:chOff x="1063" y="7217"/>
                          <a:chExt cx="6550" cy="3388"/>
                        </a:xfrm>
                      </wpg:grpSpPr>
                      <pic:pic xmlns:pic="http://schemas.openxmlformats.org/drawingml/2006/picture">
                        <pic:nvPicPr>
                          <pic:cNvPr id="6088" name="Picture 7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253" y="7217"/>
                            <a:ext cx="5885" cy="27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89" name="Text Box 724"/>
                        <wps:cNvSpPr txBox="1">
                          <a:spLocks noChangeArrowheads="1"/>
                        </wps:cNvSpPr>
                        <wps:spPr bwMode="auto">
                          <a:xfrm>
                            <a:off x="1063" y="10075"/>
                            <a:ext cx="6550"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E75" w:rsidRPr="001178F3" w:rsidRDefault="00CF4E75" w:rsidP="00CF4E75">
                              <w:pPr>
                                <w:spacing w:before="60"/>
                                <w:jc w:val="center"/>
                                <w:rPr>
                                  <w:sz w:val="18"/>
                                  <w:szCs w:val="18"/>
                                </w:rPr>
                              </w:pPr>
                              <w:r w:rsidRPr="001178F3">
                                <w:rPr>
                                  <w:sz w:val="18"/>
                                  <w:szCs w:val="18"/>
                                </w:rPr>
                                <w:t>Рисунок 3.11 – Процесс очистки слитка германия методом зонной плавки</w:t>
                              </w:r>
                            </w:p>
                          </w:txbxContent>
                        </wps:txbx>
                        <wps:bodyPr rot="0" vert="horz" wrap="square" lIns="36000" tIns="45720" rIns="18000" bIns="45720" anchor="t" anchorCtr="0" upright="1">
                          <a:noAutofit/>
                        </wps:bodyPr>
                      </wps:wsp>
                      <wps:wsp>
                        <wps:cNvPr id="6090" name="Line 725"/>
                        <wps:cNvCnPr/>
                        <wps:spPr bwMode="auto">
                          <a:xfrm>
                            <a:off x="1782" y="8341"/>
                            <a:ext cx="450" cy="0"/>
                          </a:xfrm>
                          <a:prstGeom prst="line">
                            <a:avLst/>
                          </a:prstGeom>
                          <a:noFill/>
                          <a:ln w="12700">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6091" name="Line 726"/>
                        <wps:cNvCnPr/>
                        <wps:spPr bwMode="auto">
                          <a:xfrm>
                            <a:off x="5832" y="8181"/>
                            <a:ext cx="450" cy="0"/>
                          </a:xfrm>
                          <a:prstGeom prst="line">
                            <a:avLst/>
                          </a:prstGeom>
                          <a:noFill/>
                          <a:ln w="12700">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6092" name="Text Box 727"/>
                        <wps:cNvSpPr txBox="1">
                          <a:spLocks noChangeArrowheads="1"/>
                        </wps:cNvSpPr>
                        <wps:spPr bwMode="auto">
                          <a:xfrm>
                            <a:off x="1685" y="8101"/>
                            <a:ext cx="310" cy="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E75" w:rsidRDefault="00CF4E75" w:rsidP="00CF4E75">
                              <w:r>
                                <w:t>Газ</w:t>
                              </w:r>
                            </w:p>
                          </w:txbxContent>
                        </wps:txbx>
                        <wps:bodyPr rot="0" vert="horz" wrap="square" lIns="0" tIns="0" rIns="0" bIns="0" anchor="t" anchorCtr="0" upright="1">
                          <a:noAutofit/>
                        </wps:bodyPr>
                      </wps:wsp>
                      <wps:wsp>
                        <wps:cNvPr id="6093" name="Text Box 728"/>
                        <wps:cNvSpPr txBox="1">
                          <a:spLocks noChangeArrowheads="1"/>
                        </wps:cNvSpPr>
                        <wps:spPr bwMode="auto">
                          <a:xfrm>
                            <a:off x="5795" y="8221"/>
                            <a:ext cx="310" cy="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E75" w:rsidRDefault="00CF4E75" w:rsidP="00CF4E75">
                              <w:r>
                                <w:t>Газ</w:t>
                              </w:r>
                            </w:p>
                          </w:txbxContent>
                        </wps:txbx>
                        <wps:bodyPr rot="0" vert="horz" wrap="square" lIns="0" tIns="0" rIns="0" bIns="0" anchor="t" anchorCtr="0" upright="1">
                          <a:noAutofit/>
                        </wps:bodyPr>
                      </wps:wsp>
                      <wps:wsp>
                        <wps:cNvPr id="6094" name="Text Box 729"/>
                        <wps:cNvSpPr txBox="1">
                          <a:spLocks noChangeArrowheads="1"/>
                        </wps:cNvSpPr>
                        <wps:spPr bwMode="auto">
                          <a:xfrm>
                            <a:off x="1535" y="9341"/>
                            <a:ext cx="380" cy="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E75" w:rsidRDefault="00CF4E75" w:rsidP="00CF4E75">
                              <w:r>
                                <w:t>Ток</w:t>
                              </w:r>
                            </w:p>
                          </w:txbxContent>
                        </wps:txbx>
                        <wps:bodyPr rot="0" vert="horz" wrap="square" lIns="0" tIns="0" rIns="0" bIns="0" anchor="t" anchorCtr="0" upright="1">
                          <a:noAutofit/>
                        </wps:bodyPr>
                      </wps:wsp>
                      <wps:wsp>
                        <wps:cNvPr id="6095" name="Text Box 730"/>
                        <wps:cNvSpPr txBox="1">
                          <a:spLocks noChangeArrowheads="1"/>
                        </wps:cNvSpPr>
                        <wps:spPr bwMode="auto">
                          <a:xfrm>
                            <a:off x="4565" y="9241"/>
                            <a:ext cx="129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E75" w:rsidRDefault="00CF4E75" w:rsidP="00CF4E75">
                              <w:r>
                                <w:t xml:space="preserve">  50–100 мкм</w:t>
                              </w:r>
                              <w:r>
                                <w:rPr>
                                  <w:i/>
                                  <w:iCs/>
                                </w:rPr>
                                <w:t>/</w:t>
                              </w:r>
                              <w:r>
                                <w:t>с</w:t>
                              </w:r>
                            </w:p>
                          </w:txbxContent>
                        </wps:txbx>
                        <wps:bodyPr rot="0" vert="horz" wrap="square" lIns="0" tIns="0" rIns="0" bIns="0" anchor="t" anchorCtr="0" upright="1">
                          <a:noAutofit/>
                        </wps:bodyPr>
                      </wps:wsp>
                      <wps:wsp>
                        <wps:cNvPr id="6096" name="Line 731"/>
                        <wps:cNvCnPr/>
                        <wps:spPr bwMode="auto">
                          <a:xfrm>
                            <a:off x="1550" y="8287"/>
                            <a:ext cx="87"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97" name="Line 732"/>
                        <wps:cNvCnPr/>
                        <wps:spPr bwMode="auto">
                          <a:xfrm>
                            <a:off x="1550" y="8371"/>
                            <a:ext cx="87"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98" name="Line 733"/>
                        <wps:cNvCnPr/>
                        <wps:spPr bwMode="auto">
                          <a:xfrm rot="5400000">
                            <a:off x="1595" y="8332"/>
                            <a:ext cx="87" cy="0"/>
                          </a:xfrm>
                          <a:prstGeom prst="line">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6087" o:spid="_x0000_s1084" style="position:absolute;left:0;text-align:left;margin-left:276.3pt;margin-top:125pt;width:327.5pt;height:169.4pt;z-index:251660288;mso-position-horizontal:right;mso-position-horizontal-relative:margin;mso-position-vertical-relative:margin" coordorigin="1063,7217" coordsize="6550,33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">
                <v:shape id="Picture 723" o:spid="_x0000_s1085" type="#_x0000_t75" style="position:absolute;left:1253;top:7217;width:5885;height:27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Osp3BAAAA3QAAAA8AAABkcnMvZG93bnJldi54bWxET89rwjAUvg/2P4Q32G0m7iDSGUUGMo+z&#10;inp8NM+22LyUJGvj/npzEDx+fL8Xq2Q7MZAPrWMN04kCQVw503Kt4bDffMxBhIhssHNMGm4UYLV8&#10;fVlgYdzIOxrKWIscwqFADU2MfSFlqBqyGCauJ87cxXmLMUNfS+NxzOG2k59KzaTFlnNDgz19N1Rd&#10;yz+rYbRJ7X9+T9uDKtP/+iwv/ngdtH5/S+svEJFSfIof7q3RMFPzPDe/yU9ALu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BOsp3BAAAA3QAAAA8AAAAAAAAAAAAAAAAAnwIA&#10;AGRycy9kb3ducmV2LnhtbFBLBQYAAAAABAAEAPcAAACNAwAAAAA=&#10;">
                  <v:imagedata r:id="rId26" o:title=""/>
                </v:shape>
                <v:shape id="Text Box 724" o:spid="_x0000_s1086" type="#_x0000_t202" style="position:absolute;left:1063;top:10075;width:6550;height: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tNwcMA&#10;AADdAAAADwAAAGRycy9kb3ducmV2LnhtbESPQYvCMBSE74L/ITzBm6auULrVKLqwoHvSutDro3m2&#10;xealNlmt/94sCB6HmfmGWa5704gbda62rGA2jUAQF1bXXCr4PX1PEhDOI2tsLJOCBzlYr4aDJaba&#10;3vlIt8yXIkDYpaig8r5NpXRFRQbd1LbEwTvbzqAPsiul7vAe4KaRH1EUS4M1h4UKW/qqqLhkf0bB&#10;1WZx7PUhybc/+3zecH3B/UOp8ajfLEB46v07/GrvtII4Sj7h/014An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tNwcMAAADdAAAADwAAAAAAAAAAAAAAAACYAgAAZHJzL2Rv&#10;d25yZXYueG1sUEsFBgAAAAAEAAQA9QAAAIgDAAAAAA==&#10;" filled="f" stroked="f">
                  <v:textbox inset="1mm,,.5mm">
                    <w:txbxContent>
                      <w:p w:rsidR="00CF4E75" w:rsidRPr="001178F3" w:rsidRDefault="00CF4E75" w:rsidP="00CF4E75">
                        <w:pPr>
                          <w:spacing w:before="60"/>
                          <w:jc w:val="center"/>
                          <w:rPr>
                            <w:sz w:val="18"/>
                            <w:szCs w:val="18"/>
                          </w:rPr>
                        </w:pPr>
                        <w:r w:rsidRPr="001178F3">
                          <w:rPr>
                            <w:sz w:val="18"/>
                            <w:szCs w:val="18"/>
                          </w:rPr>
                          <w:t>Рисунок 3.11 – Процесс очистки слитка германия методом зонной плавки</w:t>
                        </w:r>
                      </w:p>
                    </w:txbxContent>
                  </v:textbox>
                </v:shape>
                <v:line id="Line 725" o:spid="_x0000_s1087" style="position:absolute;visibility:visible;mso-wrap-style:square" from="1782,8341" to="2232,8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ZXbsMAAADdAAAADwAAAGRycy9kb3ducmV2LnhtbERPPWvDMBDdC/0P4grdatkJCa4bxZSE&#10;QKZAXC/dDutqubVORlIS599XQ6Hj431v6tmO4ko+DI4VFFkOgrhzeuBeQftxeClBhIiscXRMCu4U&#10;oN4+Pmyw0u7GZ7o2sRcphEOFCkyMUyVl6AxZDJmbiBP35bzFmKDvpfZ4S+F2lIs8X0uLA6cGgxPt&#10;DHU/zcUqsM3QuuPKFMuzD+Xu8rm/n6ZvpZ6f5vc3EJHm+C/+cx+1gnX+mvanN+kJyO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WV27DAAAA3QAAAA8AAAAAAAAAAAAA&#10;AAAAoQIAAGRycy9kb3ducmV2LnhtbFBLBQYAAAAABAAEAPkAAACRAwAAAAA=&#10;" strokeweight="1pt">
                  <v:stroke endarrow="classic" endarrowwidth="narrow" endarrowlength="short"/>
                </v:line>
                <v:line id="Line 726" o:spid="_x0000_s1088" style="position:absolute;visibility:visible;mso-wrap-style:square" from="5832,8181" to="6282,8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ry9cQAAADdAAAADwAAAGRycy9kb3ducmV2LnhtbESPQWsCMRSE74X+h/AKvdXsWhTdGkUs&#10;BU+Cqxdvj83rZnXzsiRR139vBMHjMDPfMLNFb1txIR8axwryQQaCuHK64VrBfvf3NQERIrLG1jEp&#10;uFGAxfz9bYaFdlfe0qWMtUgQDgUqMDF2hZShMmQxDFxHnLx/5y3GJH0ttcdrgttWDrNsLC02nBYM&#10;drQyVJ3Ks1Vgy2bv1iOTf299mKzOh9/bpjsq9fnRL39AROrjK/xsr7WCcTbN4fEmPQE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mvL1xAAAAN0AAAAPAAAAAAAAAAAA&#10;AAAAAKECAABkcnMvZG93bnJldi54bWxQSwUGAAAAAAQABAD5AAAAkgMAAAAA&#10;" strokeweight="1pt">
                  <v:stroke endarrow="classic" endarrowwidth="narrow" endarrowlength="short"/>
                </v:line>
                <v:shape id="Text Box 727" o:spid="_x0000_s1089" type="#_x0000_t202" style="position:absolute;left:1685;top:8101;width:310;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POSMUA&#10;AADdAAAADwAAAGRycy9kb3ducmV2LnhtbESPQWsCMRSE70L/Q3hCb5roYdGtUaS0UCgU1/XQ4+vm&#10;uRvcvGw3qW7/vREEj8PMfMOsNoNrxZn6YD1rmE0VCOLKG8u1hkP5PlmACBHZYOuZNPxTgM36abTC&#10;3PgLF3Tex1okCIccNTQxdrmUoWrIYZj6jjh5R987jEn2tTQ9XhLctXKuVCYdWk4LDXb02lB12v85&#10;DdtvLt7s79fPrjgWtiyXij+zk9bP42H7AiLSEB/he/vDaMjUcg63N+kJ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A85IxQAAAN0AAAAPAAAAAAAAAAAAAAAAAJgCAABkcnMv&#10;ZG93bnJldi54bWxQSwUGAAAAAAQABAD1AAAAigMAAAAA&#10;" filled="f" stroked="f">
                  <v:textbox inset="0,0,0,0">
                    <w:txbxContent>
                      <w:p w:rsidR="00CF4E75" w:rsidRDefault="00CF4E75" w:rsidP="00CF4E75">
                        <w:r>
                          <w:t>Газ</w:t>
                        </w:r>
                      </w:p>
                    </w:txbxContent>
                  </v:textbox>
                </v:shape>
                <v:shape id="Text Box 728" o:spid="_x0000_s1090" type="#_x0000_t202" style="position:absolute;left:5795;top:8221;width:310;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9r08YA&#10;AADdAAAADwAAAGRycy9kb3ducmV2LnhtbESPQWsCMRSE70L/Q3iCN02ssNStUaRYKAil6/bQ4+vm&#10;uRvcvKybVNd/3xQKHoeZ+YZZbQbXigv1wXrWMJ8pEMSVN5ZrDZ/l6/QJRIjIBlvPpOFGATbrh9EK&#10;c+OvXNDlEGuRIBxy1NDE2OVShqohh2HmO+LkHX3vMCbZ19L0eE1w18pHpTLp0HJaaLCjl4aq0+HH&#10;adh+cbGz5/fvj+JY2LJcKt5nJ60n42H7DCLSEO/h//ab0ZCp5QL+3qQn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9r08YAAADdAAAADwAAAAAAAAAAAAAAAACYAgAAZHJz&#10;L2Rvd25yZXYueG1sUEsFBgAAAAAEAAQA9QAAAIsDAAAAAA==&#10;" filled="f" stroked="f">
                  <v:textbox inset="0,0,0,0">
                    <w:txbxContent>
                      <w:p w:rsidR="00CF4E75" w:rsidRDefault="00CF4E75" w:rsidP="00CF4E75">
                        <w:r>
                          <w:t>Газ</w:t>
                        </w:r>
                      </w:p>
                    </w:txbxContent>
                  </v:textbox>
                </v:shape>
                <v:shape id="Text Box 729" o:spid="_x0000_s1091" type="#_x0000_t202" style="position:absolute;left:1535;top:9341;width:380;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bzp8YA&#10;AADdAAAADwAAAGRycy9kb3ducmV2LnhtbESPQWsCMRSE70L/Q3iCN00sstStUaRYKAil6/bQ4+vm&#10;uRvcvKybVNd/3xQKHoeZ+YZZbQbXigv1wXrWMJ8pEMSVN5ZrDZ/l6/QJRIjIBlvPpOFGATbrh9EK&#10;c+OvXNDlEGuRIBxy1NDE2OVShqohh2HmO+LkHX3vMCbZ19L0eE1w18pHpTLp0HJaaLCjl4aq0+HH&#10;adh+cbGz5/fvj+JY2LJcKt5nJ60n42H7DCLSEO/h//ab0ZCp5QL+3qQn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bzp8YAAADdAAAADwAAAAAAAAAAAAAAAACYAgAAZHJz&#10;L2Rvd25yZXYueG1sUEsFBgAAAAAEAAQA9QAAAIsDAAAAAA==&#10;" filled="f" stroked="f">
                  <v:textbox inset="0,0,0,0">
                    <w:txbxContent>
                      <w:p w:rsidR="00CF4E75" w:rsidRDefault="00CF4E75" w:rsidP="00CF4E75">
                        <w:r>
                          <w:t>Ток</w:t>
                        </w:r>
                      </w:p>
                    </w:txbxContent>
                  </v:textbox>
                </v:shape>
                <v:shape id="Text Box 730" o:spid="_x0000_s1092" type="#_x0000_t202" style="position:absolute;left:4565;top:9241;width:129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pWPMYA&#10;AADdAAAADwAAAGRycy9kb3ducmV2LnhtbESPQWsCMRSE70L/Q3iCN00suNStUaRYKAil6/bQ4+vm&#10;uRvcvKybVNd/3xQKHoeZ+YZZbQbXigv1wXrWMJ8pEMSVN5ZrDZ/l6/QJRIjIBlvPpOFGATbrh9EK&#10;c+OvXNDlEGuRIBxy1NDE2OVShqohh2HmO+LkHX3vMCbZ19L0eE1w18pHpTLp0HJaaLCjl4aq0+HH&#10;adh+cbGz5/fvj+JY2LJcKt5nJ60n42H7DCLSEO/h//ab0ZCp5QL+3qQn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pWPMYAAADdAAAADwAAAAAAAAAAAAAAAACYAgAAZHJz&#10;L2Rvd25yZXYueG1sUEsFBgAAAAAEAAQA9QAAAIsDAAAAAA==&#10;" filled="f" stroked="f">
                  <v:textbox inset="0,0,0,0">
                    <w:txbxContent>
                      <w:p w:rsidR="00CF4E75" w:rsidRDefault="00CF4E75" w:rsidP="00CF4E75">
                        <w:r>
                          <w:t xml:space="preserve">  50–100 мкм</w:t>
                        </w:r>
                        <w:r>
                          <w:rPr>
                            <w:i/>
                            <w:iCs/>
                          </w:rPr>
                          <w:t>/</w:t>
                        </w:r>
                        <w:r>
                          <w:t>с</w:t>
                        </w:r>
                      </w:p>
                    </w:txbxContent>
                  </v:textbox>
                </v:shape>
                <v:line id="Line 731" o:spid="_x0000_s1093" style="position:absolute;visibility:visible;mso-wrap-style:square" from="1550,8287" to="1637,8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z/0cYAAADdAAAADwAAAGRycy9kb3ducmV2LnhtbESPwW7CMBBE75X4B2uRuBWHHqKSYiIE&#10;VAJxqEr7AUu8jdPE68g2EPj6ulKlHkcz80azKAfbiQv50DhWMJtmIIgrpxuuFXx+vD4+gwgRWWPn&#10;mBTcKEC5HD0ssNDuyu90OcZaJAiHAhWYGPtCylAZshimridO3pfzFmOSvpba4zXBbSefsiyXFhtO&#10;CwZ7Whuq2uPZKtj706Gd3WsjT7z32+5tMw/2W6nJeFi9gIg0xP/wX3unFeTZPIffN+kJ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8/9HGAAAA3QAAAA8AAAAAAAAA&#10;AAAAAAAAoQIAAGRycy9kb3ducmV2LnhtbFBLBQYAAAAABAAEAPkAAACUAwAAAAA=&#10;" strokeweight="1pt"/>
                <v:line id="Line 732" o:spid="_x0000_s1094" style="position:absolute;visibility:visible;mso-wrap-style:square" from="1550,8371" to="1637,8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BaSsYAAADdAAAADwAAAGRycy9kb3ducmV2LnhtbESPwW7CMBBE70j9B2uRegMHDrQEnAiV&#10;ViriUJXyAUu8xIF4HdkupP16XKkSx9HMvNEsy9624kI+NI4VTMYZCOLK6YZrBfuvt9EziBCRNbaO&#10;ScEPBSiLh8ESc+2u/EmXXaxFgnDIUYGJsculDJUhi2HsOuLkHZ23GJP0tdQerwluWznNspm02HBa&#10;MNjRi6HqvPu2Cjb+sD1PfmsjD7zxr+3Heh7sSanHYb9agIjUx3v4v/2uFcyy+RP8vUlPQB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wWkrGAAAA3QAAAA8AAAAAAAAA&#10;AAAAAAAAoQIAAGRycy9kb3ducmV2LnhtbFBLBQYAAAAABAAEAPkAAACUAwAAAAA=&#10;" strokeweight="1pt"/>
                <v:line id="Line 733" o:spid="_x0000_s1095" style="position:absolute;rotation:90;visibility:visible;mso-wrap-style:square" from="1595,8332" to="1682,8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gtAsMAAADdAAAADwAAAGRycy9kb3ducmV2LnhtbERPTYvCMBC9L+x/CLPgRTTVg9hqlFUQ&#10;6kWw6sHb2Ixt12ZSmqh1f/3mIOzx8b7ny87U4kGtqywrGA0jEMS51RUXCo6HzWAKwnlkjbVlUvAi&#10;B8vF58ccE22fvKdH5gsRQtglqKD0vkmkdHlJBt3QNsSBu9rWoA+wLaRu8RnCTS3HUTSRBisODSU2&#10;tC4pv2V3o8DEKz71txd/Pt/od5Tuqp91minV++q+ZyA8df5f/HanWsEkisPc8CY8Ab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4LQLDAAAA3QAAAA8AAAAAAAAAAAAA&#10;AAAAoQIAAGRycy9kb3ducmV2LnhtbFBLBQYAAAAABAAEAPkAAACRAwAAAAA=&#10;" strokecolor="white" strokeweight="1.5pt"/>
                <w10:wrap type="square" anchorx="margin" anchory="margin"/>
              </v:group>
            </w:pict>
          </mc:Fallback>
        </mc:AlternateContent>
      </w:r>
      <w:r w:rsidRPr="00CF4E75">
        <w:rPr>
          <w:color w:val="000000" w:themeColor="text1"/>
          <w:sz w:val="22"/>
          <w:szCs w:val="22"/>
        </w:rPr>
        <w:t xml:space="preserve">Процесс зонной плавки германия проводится в атмосфере водорода или инертных газов, или их смеси. В кварцевую трубу </w:t>
      </w:r>
      <w:r w:rsidRPr="00CF4E75">
        <w:rPr>
          <w:iCs/>
          <w:color w:val="000000" w:themeColor="text1"/>
          <w:sz w:val="22"/>
          <w:szCs w:val="22"/>
        </w:rPr>
        <w:t xml:space="preserve">1, расположенную внутри индуктора </w:t>
      </w:r>
      <w:r w:rsidRPr="00CF4E75">
        <w:rPr>
          <w:color w:val="000000" w:themeColor="text1"/>
          <w:sz w:val="22"/>
          <w:szCs w:val="22"/>
        </w:rPr>
        <w:t xml:space="preserve">2, помещают подвергаемый очистке слиток </w:t>
      </w:r>
      <w:r w:rsidRPr="00CF4E75">
        <w:rPr>
          <w:iCs/>
          <w:color w:val="000000" w:themeColor="text1"/>
          <w:sz w:val="22"/>
          <w:szCs w:val="22"/>
        </w:rPr>
        <w:t xml:space="preserve">3 в </w:t>
      </w:r>
      <w:r w:rsidRPr="00CF4E75">
        <w:rPr>
          <w:color w:val="000000" w:themeColor="text1"/>
          <w:sz w:val="22"/>
          <w:szCs w:val="22"/>
        </w:rPr>
        <w:t>графитовой л</w:t>
      </w:r>
      <w:r w:rsidRPr="00CF4E75">
        <w:rPr>
          <w:color w:val="000000" w:themeColor="text1"/>
          <w:sz w:val="22"/>
          <w:szCs w:val="22"/>
        </w:rPr>
        <w:t>о</w:t>
      </w:r>
      <w:r w:rsidRPr="00CF4E75">
        <w:rPr>
          <w:color w:val="000000" w:themeColor="text1"/>
          <w:sz w:val="22"/>
          <w:szCs w:val="22"/>
        </w:rPr>
        <w:t xml:space="preserve">дочке </w:t>
      </w:r>
      <w:r w:rsidRPr="00CF4E75">
        <w:rPr>
          <w:iCs/>
          <w:color w:val="000000" w:themeColor="text1"/>
          <w:sz w:val="22"/>
          <w:szCs w:val="22"/>
        </w:rPr>
        <w:t>4.</w:t>
      </w:r>
      <w:r w:rsidRPr="00CF4E75">
        <w:rPr>
          <w:color w:val="000000" w:themeColor="text1"/>
          <w:sz w:val="22"/>
          <w:szCs w:val="22"/>
        </w:rPr>
        <w:t xml:space="preserve"> По индуктору протекает высокочастотный ток, который нагревает и расплавляет зону </w:t>
      </w:r>
      <w:r w:rsidRPr="00CF4E75">
        <w:rPr>
          <w:iCs/>
          <w:color w:val="000000" w:themeColor="text1"/>
          <w:sz w:val="22"/>
          <w:szCs w:val="22"/>
        </w:rPr>
        <w:t>5</w:t>
      </w:r>
      <w:r w:rsidRPr="00CF4E75">
        <w:rPr>
          <w:i/>
          <w:color w:val="000000" w:themeColor="text1"/>
          <w:sz w:val="22"/>
          <w:szCs w:val="22"/>
        </w:rPr>
        <w:t xml:space="preserve"> </w:t>
      </w:r>
      <w:r w:rsidRPr="00CF4E75">
        <w:rPr>
          <w:color w:val="000000" w:themeColor="text1"/>
          <w:sz w:val="22"/>
          <w:szCs w:val="22"/>
        </w:rPr>
        <w:t xml:space="preserve">шириной 40–50 мм. С помощью подвижной </w:t>
      </w:r>
      <w:r w:rsidRPr="00CF4E75">
        <w:rPr>
          <w:color w:val="000000" w:themeColor="text1"/>
          <w:spacing w:val="-2"/>
          <w:sz w:val="22"/>
          <w:szCs w:val="22"/>
        </w:rPr>
        <w:t xml:space="preserve">каретки </w:t>
      </w:r>
      <w:r w:rsidRPr="00CF4E75">
        <w:rPr>
          <w:b/>
          <w:bCs w:val="0"/>
          <w:iCs/>
          <w:color w:val="000000" w:themeColor="text1"/>
          <w:spacing w:val="-2"/>
          <w:sz w:val="22"/>
          <w:szCs w:val="22"/>
        </w:rPr>
        <w:t>6</w:t>
      </w:r>
      <w:r w:rsidRPr="00CF4E75">
        <w:rPr>
          <w:i/>
          <w:color w:val="000000" w:themeColor="text1"/>
          <w:spacing w:val="-2"/>
          <w:sz w:val="22"/>
          <w:szCs w:val="22"/>
        </w:rPr>
        <w:t xml:space="preserve"> </w:t>
      </w:r>
      <w:r w:rsidRPr="00CF4E75">
        <w:rPr>
          <w:iCs/>
          <w:color w:val="000000" w:themeColor="text1"/>
          <w:spacing w:val="-2"/>
          <w:sz w:val="22"/>
          <w:szCs w:val="22"/>
        </w:rPr>
        <w:t>расплавленную зону</w:t>
      </w:r>
      <w:r w:rsidRPr="00CF4E75">
        <w:rPr>
          <w:i/>
          <w:color w:val="000000" w:themeColor="text1"/>
          <w:spacing w:val="-2"/>
          <w:sz w:val="22"/>
          <w:szCs w:val="22"/>
        </w:rPr>
        <w:t xml:space="preserve"> </w:t>
      </w:r>
      <w:r w:rsidRPr="00CF4E75">
        <w:rPr>
          <w:color w:val="000000" w:themeColor="text1"/>
          <w:spacing w:val="-2"/>
          <w:sz w:val="22"/>
          <w:szCs w:val="22"/>
        </w:rPr>
        <w:t>медленно (со скоростью 5</w:t>
      </w:r>
      <w:r w:rsidRPr="00CF4E75">
        <w:rPr>
          <w:color w:val="000000" w:themeColor="text1"/>
          <w:spacing w:val="20"/>
          <w:sz w:val="22"/>
          <w:szCs w:val="22"/>
        </w:rPr>
        <w:t>0</w:t>
      </w:r>
      <w:r w:rsidRPr="00CF4E75">
        <w:rPr>
          <w:color w:val="000000" w:themeColor="text1"/>
          <w:spacing w:val="-2"/>
          <w:sz w:val="22"/>
          <w:szCs w:val="22"/>
        </w:rPr>
        <w:t>–100 мкм/с)</w:t>
      </w:r>
      <w:r w:rsidRPr="00CF4E75">
        <w:rPr>
          <w:color w:val="000000" w:themeColor="text1"/>
          <w:sz w:val="22"/>
          <w:szCs w:val="22"/>
        </w:rPr>
        <w:t xml:space="preserve"> перемещают вдоль образца. В ходе зонной плавки все примеси захватываются жидкой фазой и вместе с ней уносятся в хвостовую часть слитка, которая обрезается по окончании процесса очистки. Выкристаллизовывается чистый металл. Длина слитка может превышать </w:t>
      </w:r>
      <w:smartTag w:uri="urn:schemas-microsoft-com:office:smarttags" w:element="metricconverter">
        <w:smartTagPr>
          <w:attr w:name="ProductID" w:val="1 м"/>
        </w:smartTagPr>
        <w:r w:rsidRPr="00CF4E75">
          <w:rPr>
            <w:color w:val="000000" w:themeColor="text1"/>
            <w:sz w:val="22"/>
            <w:szCs w:val="22"/>
          </w:rPr>
          <w:t>1 м</w:t>
        </w:r>
      </w:smartTag>
      <w:r w:rsidRPr="00CF4E75">
        <w:rPr>
          <w:color w:val="000000" w:themeColor="text1"/>
          <w:sz w:val="22"/>
          <w:szCs w:val="22"/>
        </w:rPr>
        <w:t>. Требуемая степень чистоты достигае</w:t>
      </w:r>
      <w:r w:rsidRPr="00CF4E75">
        <w:rPr>
          <w:color w:val="000000" w:themeColor="text1"/>
          <w:sz w:val="22"/>
          <w:szCs w:val="22"/>
        </w:rPr>
        <w:t>т</w:t>
      </w:r>
      <w:r w:rsidRPr="00CF4E75">
        <w:rPr>
          <w:color w:val="000000" w:themeColor="text1"/>
          <w:sz w:val="22"/>
          <w:szCs w:val="22"/>
        </w:rPr>
        <w:t>ся после 5–8 последовательных проходов расплавленной зоны в одном направлении; качество контролируют путём измерения удельного электр</w:t>
      </w:r>
      <w:r w:rsidRPr="00CF4E75">
        <w:rPr>
          <w:color w:val="000000" w:themeColor="text1"/>
          <w:sz w:val="22"/>
          <w:szCs w:val="22"/>
        </w:rPr>
        <w:t>и</w:t>
      </w:r>
      <w:r w:rsidRPr="00CF4E75">
        <w:rPr>
          <w:color w:val="000000" w:themeColor="text1"/>
          <w:sz w:val="22"/>
          <w:szCs w:val="22"/>
        </w:rPr>
        <w:t xml:space="preserve">ческого </w:t>
      </w:r>
      <w:r w:rsidRPr="00CF4E75">
        <w:rPr>
          <w:color w:val="000000" w:themeColor="text1"/>
          <w:sz w:val="22"/>
          <w:szCs w:val="22"/>
        </w:rPr>
        <w:lastRenderedPageBreak/>
        <w:t xml:space="preserve">сопротивления материала. Для ускорения процесса очистки по длине слитка создают не одну, а несколько расплавленных зон. В этом </w:t>
      </w:r>
      <w:r w:rsidRPr="00CF4E75">
        <w:rPr>
          <w:color w:val="000000" w:themeColor="text1"/>
          <w:spacing w:val="-2"/>
          <w:sz w:val="22"/>
          <w:szCs w:val="22"/>
        </w:rPr>
        <w:t>сл</w:t>
      </w:r>
      <w:r w:rsidRPr="00CF4E75">
        <w:rPr>
          <w:color w:val="000000" w:themeColor="text1"/>
          <w:spacing w:val="-2"/>
          <w:sz w:val="22"/>
          <w:szCs w:val="22"/>
        </w:rPr>
        <w:t>у</w:t>
      </w:r>
      <w:r w:rsidRPr="00CF4E75">
        <w:rPr>
          <w:color w:val="000000" w:themeColor="text1"/>
          <w:spacing w:val="-2"/>
          <w:sz w:val="22"/>
          <w:szCs w:val="22"/>
        </w:rPr>
        <w:t>чае один проход нагревателя эквивалентен сразу нескольким циклам очистки.</w:t>
      </w:r>
    </w:p>
    <w:p w:rsidR="00CF4E75" w:rsidRPr="00CF4E75" w:rsidRDefault="00CF4E75" w:rsidP="00CF4E75">
      <w:pPr>
        <w:ind w:left="0" w:right="0" w:firstLine="340"/>
        <w:jc w:val="both"/>
        <w:rPr>
          <w:color w:val="000000" w:themeColor="text1"/>
          <w:sz w:val="22"/>
          <w:szCs w:val="22"/>
        </w:rPr>
      </w:pPr>
      <w:r w:rsidRPr="00CF4E75">
        <w:rPr>
          <w:noProof/>
          <w:color w:val="000000" w:themeColor="text1"/>
          <w:spacing w:val="4"/>
          <w:sz w:val="22"/>
          <w:szCs w:val="22"/>
        </w:rPr>
        <w:pict>
          <v:shape id="_x0000_s1026" type="#_x0000_t75" style="position:absolute;left:0;text-align:left;margin-left:.95pt;margin-top:21.6pt;width:151.4pt;height:356.5pt;z-index:-251652096;mso-position-horizontal-relative:text;mso-position-vertical-relative:text;mso-width-relative:margin;mso-height-relative:margin" wrapcoords="12497 1742 10841 2439 10510 3135 7614 3440 4634 3832 4634 4660 5876 5226 6124 9755 6703 10103 7283 10103 7283 11497 4634 12106 4634 18813 7862 19161 10759 19161 5545 19423 5214 19466 5214 21556 20690 21556 20855 19466 20193 19423 10759 19161 15559 19161 20855 18813 20855 12150 18290 11497 19697 10800 20028 10103 21103 9406 21434 8927 21434 8187 20607 8013 18124 8013 18124 5226 18786 5226 20772 4703 20772 3832 14234 3135 14566 2656 13159 2265 12910 1742 12497 1742">
            <v:imagedata r:id="rId27" o:title=""/>
            <w10:wrap type="square"/>
          </v:shape>
          <o:OLEObject Type="Embed" ProgID="Word.Document.12" ShapeID="_x0000_s1026" DrawAspect="Content" ObjectID="_1776921870" r:id="rId28">
            <o:FieldCodes>\s</o:FieldCodes>
          </o:OLEObject>
        </w:pict>
      </w:r>
      <w:r w:rsidRPr="00CF4E75">
        <w:rPr>
          <w:color w:val="000000" w:themeColor="text1"/>
          <w:sz w:val="22"/>
          <w:szCs w:val="22"/>
        </w:rPr>
        <w:t>Наиболее совершенные монокристаллы германия вытягивают из ра</w:t>
      </w:r>
      <w:r w:rsidRPr="00CF4E75">
        <w:rPr>
          <w:color w:val="000000" w:themeColor="text1"/>
          <w:sz w:val="22"/>
          <w:szCs w:val="22"/>
        </w:rPr>
        <w:t>с</w:t>
      </w:r>
      <w:r w:rsidRPr="00CF4E75">
        <w:rPr>
          <w:color w:val="000000" w:themeColor="text1"/>
          <w:sz w:val="22"/>
          <w:szCs w:val="22"/>
        </w:rPr>
        <w:t xml:space="preserve">плава по </w:t>
      </w:r>
      <w:r w:rsidRPr="00CF4E75">
        <w:rPr>
          <w:i/>
          <w:iCs/>
          <w:color w:val="000000" w:themeColor="text1"/>
          <w:sz w:val="22"/>
          <w:szCs w:val="22"/>
        </w:rPr>
        <w:t xml:space="preserve">методу </w:t>
      </w:r>
      <w:r w:rsidRPr="00CF4E75">
        <w:rPr>
          <w:i/>
          <w:iCs/>
          <w:color w:val="000000" w:themeColor="text1"/>
          <w:spacing w:val="4"/>
          <w:sz w:val="22"/>
          <w:szCs w:val="22"/>
        </w:rPr>
        <w:t>Чохральского</w:t>
      </w:r>
      <w:r w:rsidRPr="00CF4E75">
        <w:rPr>
          <w:color w:val="000000" w:themeColor="text1"/>
          <w:spacing w:val="4"/>
          <w:sz w:val="22"/>
          <w:szCs w:val="22"/>
        </w:rPr>
        <w:t>, который схематически</w:t>
      </w:r>
      <w:r w:rsidRPr="00CF4E75">
        <w:rPr>
          <w:color w:val="000000" w:themeColor="text1"/>
          <w:sz w:val="22"/>
          <w:szCs w:val="22"/>
        </w:rPr>
        <w:t xml:space="preserve"> изображён на р</w:t>
      </w:r>
      <w:r w:rsidRPr="00CF4E75">
        <w:rPr>
          <w:color w:val="000000" w:themeColor="text1"/>
          <w:sz w:val="22"/>
          <w:szCs w:val="22"/>
        </w:rPr>
        <w:t>и</w:t>
      </w:r>
      <w:r w:rsidRPr="00CF4E75">
        <w:rPr>
          <w:color w:val="000000" w:themeColor="text1"/>
          <w:sz w:val="22"/>
          <w:szCs w:val="22"/>
        </w:rPr>
        <w:t>сунке 3.12. В </w:t>
      </w:r>
      <w:r w:rsidRPr="00CF4E75">
        <w:rPr>
          <w:color w:val="000000" w:themeColor="text1"/>
          <w:spacing w:val="4"/>
          <w:sz w:val="22"/>
          <w:szCs w:val="22"/>
        </w:rPr>
        <w:t>расплав чистого германия с помощью штока вводят монокристаллическую затравку и ждут,</w:t>
      </w:r>
      <w:r w:rsidRPr="00CF4E75">
        <w:rPr>
          <w:color w:val="000000" w:themeColor="text1"/>
          <w:sz w:val="22"/>
          <w:szCs w:val="22"/>
        </w:rPr>
        <w:t xml:space="preserve"> пока она не оплавится с повер</w:t>
      </w:r>
      <w:r w:rsidRPr="00CF4E75">
        <w:rPr>
          <w:color w:val="000000" w:themeColor="text1"/>
          <w:sz w:val="22"/>
          <w:szCs w:val="22"/>
        </w:rPr>
        <w:t>х</w:t>
      </w:r>
      <w:r w:rsidRPr="00CF4E75">
        <w:rPr>
          <w:color w:val="000000" w:themeColor="text1"/>
          <w:sz w:val="22"/>
          <w:szCs w:val="22"/>
        </w:rPr>
        <w:t xml:space="preserve">ности, затем, непрерывно вращая, </w:t>
      </w:r>
      <w:r w:rsidRPr="00CF4E75">
        <w:rPr>
          <w:color w:val="000000" w:themeColor="text1"/>
          <w:spacing w:val="2"/>
          <w:sz w:val="22"/>
          <w:szCs w:val="22"/>
        </w:rPr>
        <w:t>шток начинают поднимать. За затра</w:t>
      </w:r>
      <w:r w:rsidRPr="00CF4E75">
        <w:rPr>
          <w:color w:val="000000" w:themeColor="text1"/>
          <w:spacing w:val="2"/>
          <w:sz w:val="22"/>
          <w:szCs w:val="22"/>
        </w:rPr>
        <w:t>в</w:t>
      </w:r>
      <w:r w:rsidRPr="00CF4E75">
        <w:rPr>
          <w:color w:val="000000" w:themeColor="text1"/>
          <w:spacing w:val="2"/>
          <w:sz w:val="22"/>
          <w:szCs w:val="22"/>
        </w:rPr>
        <w:t>кой тянется жидкий столбик расплава, удерживаемый поверхностным натяжением, остывая он кристаллизуется, копируя</w:t>
      </w:r>
      <w:r w:rsidRPr="00CF4E75">
        <w:rPr>
          <w:color w:val="000000" w:themeColor="text1"/>
          <w:sz w:val="22"/>
          <w:szCs w:val="22"/>
        </w:rPr>
        <w:t xml:space="preserve"> решётку затравки. Скорость вытяг</w:t>
      </w:r>
      <w:r w:rsidRPr="00CF4E75">
        <w:rPr>
          <w:color w:val="000000" w:themeColor="text1"/>
          <w:sz w:val="22"/>
          <w:szCs w:val="22"/>
        </w:rPr>
        <w:t>и</w:t>
      </w:r>
      <w:r w:rsidRPr="00CF4E75">
        <w:rPr>
          <w:color w:val="000000" w:themeColor="text1"/>
          <w:sz w:val="22"/>
          <w:szCs w:val="22"/>
        </w:rPr>
        <w:t>вания может изменяться в пределах от 10</w:t>
      </w:r>
      <w:r w:rsidRPr="00CF4E75">
        <w:rPr>
          <w:b/>
          <w:bCs w:val="0"/>
          <w:color w:val="000000" w:themeColor="text1"/>
          <w:sz w:val="22"/>
          <w:szCs w:val="22"/>
          <w:vertAlign w:val="superscript"/>
        </w:rPr>
        <w:t>–</w:t>
      </w:r>
      <w:r w:rsidRPr="00CF4E75">
        <w:rPr>
          <w:color w:val="000000" w:themeColor="text1"/>
          <w:sz w:val="22"/>
          <w:szCs w:val="22"/>
          <w:vertAlign w:val="superscript"/>
        </w:rPr>
        <w:t>5</w:t>
      </w:r>
      <w:r w:rsidRPr="00CF4E75">
        <w:rPr>
          <w:color w:val="000000" w:themeColor="text1"/>
          <w:sz w:val="22"/>
          <w:szCs w:val="22"/>
        </w:rPr>
        <w:t xml:space="preserve"> до 10</w:t>
      </w:r>
      <w:r w:rsidRPr="00CF4E75">
        <w:rPr>
          <w:b/>
          <w:bCs w:val="0"/>
          <w:color w:val="000000" w:themeColor="text1"/>
          <w:sz w:val="22"/>
          <w:szCs w:val="22"/>
          <w:vertAlign w:val="superscript"/>
        </w:rPr>
        <w:t>–</w:t>
      </w:r>
      <w:r w:rsidRPr="00CF4E75">
        <w:rPr>
          <w:color w:val="000000" w:themeColor="text1"/>
          <w:sz w:val="22"/>
          <w:szCs w:val="22"/>
          <w:vertAlign w:val="superscript"/>
        </w:rPr>
        <w:t>4</w:t>
      </w:r>
      <w:r w:rsidRPr="00CF4E75">
        <w:rPr>
          <w:color w:val="000000" w:themeColor="text1"/>
          <w:sz w:val="22"/>
          <w:szCs w:val="22"/>
        </w:rPr>
        <w:t xml:space="preserve"> м/с, диаметр вытягива</w:t>
      </w:r>
      <w:r w:rsidRPr="00CF4E75">
        <w:rPr>
          <w:color w:val="000000" w:themeColor="text1"/>
          <w:sz w:val="22"/>
          <w:szCs w:val="22"/>
        </w:rPr>
        <w:t>е</w:t>
      </w:r>
      <w:r w:rsidRPr="00CF4E75">
        <w:rPr>
          <w:color w:val="000000" w:themeColor="text1"/>
          <w:sz w:val="22"/>
          <w:szCs w:val="22"/>
        </w:rPr>
        <w:t xml:space="preserve">мого слитка до </w:t>
      </w:r>
      <w:smartTag w:uri="urn:schemas-microsoft-com:office:smarttags" w:element="metricconverter">
        <w:smartTagPr>
          <w:attr w:name="ProductID" w:val="100 мм"/>
        </w:smartTagPr>
        <w:r w:rsidRPr="00CF4E75">
          <w:rPr>
            <w:color w:val="000000" w:themeColor="text1"/>
            <w:sz w:val="22"/>
            <w:szCs w:val="22"/>
          </w:rPr>
          <w:t>100 мм</w:t>
        </w:r>
      </w:smartTag>
      <w:r w:rsidRPr="00CF4E75">
        <w:rPr>
          <w:color w:val="000000" w:themeColor="text1"/>
          <w:sz w:val="22"/>
          <w:szCs w:val="22"/>
        </w:rPr>
        <w:t>, его можно по желанию изменять, несколько понижая или повышая температуру расплава за счёт регулировки тока в витках индукционного или нихромового нагревателя. Процесс вытягивания монокристаллов сопровожд</w:t>
      </w:r>
      <w:r w:rsidRPr="00CF4E75">
        <w:rPr>
          <w:color w:val="000000" w:themeColor="text1"/>
          <w:sz w:val="22"/>
          <w:szCs w:val="22"/>
        </w:rPr>
        <w:t>а</w:t>
      </w:r>
      <w:r w:rsidRPr="00CF4E75">
        <w:rPr>
          <w:color w:val="000000" w:themeColor="text1"/>
          <w:sz w:val="22"/>
          <w:szCs w:val="22"/>
        </w:rPr>
        <w:t>ется их одновременным легированием. Легирующие примеси в строго ко</w:t>
      </w:r>
      <w:r w:rsidRPr="00CF4E75">
        <w:rPr>
          <w:color w:val="000000" w:themeColor="text1"/>
          <w:sz w:val="22"/>
          <w:szCs w:val="22"/>
        </w:rPr>
        <w:t>н</w:t>
      </w:r>
      <w:r w:rsidRPr="00CF4E75">
        <w:rPr>
          <w:color w:val="000000" w:themeColor="text1"/>
          <w:sz w:val="22"/>
          <w:szCs w:val="22"/>
        </w:rPr>
        <w:t>тролируемых количествах вводятся непосредственно в расплав через  сп</w:t>
      </w:r>
      <w:r w:rsidRPr="00CF4E75">
        <w:rPr>
          <w:color w:val="000000" w:themeColor="text1"/>
          <w:sz w:val="22"/>
          <w:szCs w:val="22"/>
        </w:rPr>
        <w:t>е</w:t>
      </w:r>
      <w:r w:rsidRPr="00CF4E75">
        <w:rPr>
          <w:color w:val="000000" w:themeColor="text1"/>
          <w:sz w:val="22"/>
          <w:szCs w:val="22"/>
        </w:rPr>
        <w:t>циальную трубку.</w:t>
      </w:r>
    </w:p>
    <w:p w:rsidR="00CF4E75" w:rsidRPr="00CF4E75" w:rsidRDefault="00CF4E75" w:rsidP="00CF4E75">
      <w:pPr>
        <w:spacing w:line="252" w:lineRule="auto"/>
        <w:ind w:left="0" w:right="0" w:firstLine="340"/>
        <w:jc w:val="both"/>
        <w:rPr>
          <w:color w:val="000000" w:themeColor="text1"/>
          <w:sz w:val="22"/>
          <w:szCs w:val="22"/>
        </w:rPr>
      </w:pPr>
      <w:r w:rsidRPr="00CF4E75">
        <w:rPr>
          <w:color w:val="000000" w:themeColor="text1"/>
          <w:sz w:val="22"/>
          <w:szCs w:val="22"/>
        </w:rPr>
        <w:t>На основе германия изготавлив</w:t>
      </w:r>
      <w:r w:rsidRPr="00CF4E75">
        <w:rPr>
          <w:color w:val="000000" w:themeColor="text1"/>
          <w:sz w:val="22"/>
          <w:szCs w:val="22"/>
        </w:rPr>
        <w:t>а</w:t>
      </w:r>
      <w:r w:rsidRPr="00CF4E75">
        <w:rPr>
          <w:color w:val="000000" w:themeColor="text1"/>
          <w:sz w:val="22"/>
          <w:szCs w:val="22"/>
        </w:rPr>
        <w:t>ют приборы самого различного назн</w:t>
      </w:r>
      <w:r w:rsidRPr="00CF4E75">
        <w:rPr>
          <w:color w:val="000000" w:themeColor="text1"/>
          <w:sz w:val="22"/>
          <w:szCs w:val="22"/>
        </w:rPr>
        <w:t>а</w:t>
      </w:r>
      <w:r w:rsidRPr="00CF4E75">
        <w:rPr>
          <w:color w:val="000000" w:themeColor="text1"/>
          <w:sz w:val="22"/>
          <w:szCs w:val="22"/>
        </w:rPr>
        <w:t>чения, в первую очередь диоды и транзисторы. Достоинством германи</w:t>
      </w:r>
      <w:r w:rsidRPr="00CF4E75">
        <w:rPr>
          <w:color w:val="000000" w:themeColor="text1"/>
          <w:sz w:val="22"/>
          <w:szCs w:val="22"/>
        </w:rPr>
        <w:t>е</w:t>
      </w:r>
      <w:r w:rsidRPr="00CF4E75">
        <w:rPr>
          <w:color w:val="000000" w:themeColor="text1"/>
          <w:sz w:val="22"/>
          <w:szCs w:val="22"/>
        </w:rPr>
        <w:t>вых диодов является малое значение потери напряжения при протекании тока в прямом направлении, а недостатком – невысокие допустимые обра</w:t>
      </w:r>
      <w:r w:rsidRPr="00CF4E75">
        <w:rPr>
          <w:color w:val="000000" w:themeColor="text1"/>
          <w:sz w:val="22"/>
          <w:szCs w:val="22"/>
        </w:rPr>
        <w:t>т</w:t>
      </w:r>
      <w:r w:rsidRPr="00CF4E75">
        <w:rPr>
          <w:color w:val="000000" w:themeColor="text1"/>
          <w:sz w:val="22"/>
          <w:szCs w:val="22"/>
        </w:rPr>
        <w:t>ные напряжения. Германий используют для создания туннельных диодов и варикапов, высокочастотных, импульсных и СВЧ-</w:t>
      </w:r>
      <w:r w:rsidRPr="00CF4E75">
        <w:rPr>
          <w:color w:val="000000" w:themeColor="text1"/>
          <w:sz w:val="22"/>
          <w:szCs w:val="22"/>
        </w:rPr>
        <w:lastRenderedPageBreak/>
        <w:t>диодов. В импульсных диодах для достижения высокой скорости переключения германий легир</w:t>
      </w:r>
      <w:r w:rsidRPr="00CF4E75">
        <w:rPr>
          <w:color w:val="000000" w:themeColor="text1"/>
          <w:sz w:val="22"/>
          <w:szCs w:val="22"/>
        </w:rPr>
        <w:t>у</w:t>
      </w:r>
      <w:r w:rsidRPr="00CF4E75">
        <w:rPr>
          <w:color w:val="000000" w:themeColor="text1"/>
          <w:sz w:val="22"/>
          <w:szCs w:val="22"/>
        </w:rPr>
        <w:t>ют золотом.</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Благодаря относительно высокой подвижности носителей заряда герм</w:t>
      </w:r>
      <w:r w:rsidRPr="00CF4E75">
        <w:rPr>
          <w:color w:val="000000" w:themeColor="text1"/>
          <w:sz w:val="22"/>
          <w:szCs w:val="22"/>
        </w:rPr>
        <w:t>а</w:t>
      </w:r>
      <w:r w:rsidRPr="00CF4E75">
        <w:rPr>
          <w:color w:val="000000" w:themeColor="text1"/>
          <w:sz w:val="22"/>
          <w:szCs w:val="22"/>
        </w:rPr>
        <w:t>ний применяют для изготовления датчиков Холла и других магниточу</w:t>
      </w:r>
      <w:r w:rsidRPr="00CF4E75">
        <w:rPr>
          <w:color w:val="000000" w:themeColor="text1"/>
          <w:sz w:val="22"/>
          <w:szCs w:val="22"/>
        </w:rPr>
        <w:t>в</w:t>
      </w:r>
      <w:r w:rsidRPr="00CF4E75">
        <w:rPr>
          <w:color w:val="000000" w:themeColor="text1"/>
          <w:sz w:val="22"/>
          <w:szCs w:val="22"/>
        </w:rPr>
        <w:t>ствительных приборов. В нормальных условиях чистый германий прозрачен для электромагнитного излучения с длиной волны более 1,8 мкм, что позв</w:t>
      </w:r>
      <w:r w:rsidRPr="00CF4E75">
        <w:rPr>
          <w:color w:val="000000" w:themeColor="text1"/>
          <w:sz w:val="22"/>
          <w:szCs w:val="22"/>
        </w:rPr>
        <w:t>о</w:t>
      </w:r>
      <w:r w:rsidRPr="00CF4E75">
        <w:rPr>
          <w:color w:val="000000" w:themeColor="text1"/>
          <w:sz w:val="22"/>
          <w:szCs w:val="22"/>
        </w:rPr>
        <w:t>ляет использовать его для изготовления фототранзисторов и фотодиодов, оптических линз с большой светосилой (для инфракрасных лучей), оптич</w:t>
      </w:r>
      <w:r w:rsidRPr="00CF4E75">
        <w:rPr>
          <w:color w:val="000000" w:themeColor="text1"/>
          <w:sz w:val="22"/>
          <w:szCs w:val="22"/>
        </w:rPr>
        <w:t>е</w:t>
      </w:r>
      <w:r w:rsidRPr="00CF4E75">
        <w:rPr>
          <w:color w:val="000000" w:themeColor="text1"/>
          <w:sz w:val="22"/>
          <w:szCs w:val="22"/>
        </w:rPr>
        <w:t>ских фильтров, модуляторов света и коротких радиоволн, а также счётчиков ядерных частиц.</w:t>
      </w:r>
    </w:p>
    <w:p w:rsidR="00CF4E75" w:rsidRPr="00CF4E75" w:rsidRDefault="00CF4E75" w:rsidP="00CF4E75">
      <w:pPr>
        <w:ind w:left="0" w:right="0" w:firstLine="340"/>
        <w:jc w:val="both"/>
        <w:rPr>
          <w:i/>
          <w:iCs/>
          <w:color w:val="000000" w:themeColor="text1"/>
          <w:sz w:val="22"/>
          <w:szCs w:val="22"/>
        </w:rPr>
      </w:pPr>
      <w:r w:rsidRPr="00CF4E75">
        <w:rPr>
          <w:color w:val="000000" w:themeColor="text1"/>
          <w:sz w:val="22"/>
          <w:szCs w:val="22"/>
        </w:rPr>
        <w:t>Рабочий диапазон температур германиевых приборов – от минус 60 до плюс 70 °С.</w:t>
      </w:r>
      <w:r w:rsidRPr="00CF4E75">
        <w:rPr>
          <w:b/>
          <w:bCs w:val="0"/>
          <w:color w:val="000000" w:themeColor="text1"/>
          <w:sz w:val="22"/>
          <w:szCs w:val="22"/>
        </w:rPr>
        <w:t xml:space="preserve"> </w:t>
      </w:r>
      <w:r w:rsidRPr="00CF4E75">
        <w:rPr>
          <w:i/>
          <w:iCs/>
          <w:color w:val="000000" w:themeColor="text1"/>
          <w:sz w:val="22"/>
          <w:szCs w:val="22"/>
        </w:rPr>
        <w:t>Невысокий верхний предел рабочей температуры является о</w:t>
      </w:r>
      <w:r w:rsidRPr="00CF4E75">
        <w:rPr>
          <w:i/>
          <w:iCs/>
          <w:color w:val="000000" w:themeColor="text1"/>
          <w:sz w:val="22"/>
          <w:szCs w:val="22"/>
        </w:rPr>
        <w:t>с</w:t>
      </w:r>
      <w:r w:rsidRPr="00CF4E75">
        <w:rPr>
          <w:i/>
          <w:iCs/>
          <w:color w:val="000000" w:themeColor="text1"/>
          <w:sz w:val="22"/>
          <w:szCs w:val="22"/>
        </w:rPr>
        <w:t>новным недостатком изделий из германия.</w:t>
      </w:r>
    </w:p>
    <w:p w:rsidR="00CF4E75" w:rsidRPr="00CF4E75" w:rsidRDefault="00CF4E75" w:rsidP="00CF4E75">
      <w:pPr>
        <w:pStyle w:val="2"/>
        <w:jc w:val="center"/>
        <w:rPr>
          <w:rFonts w:ascii="Times New Roman" w:hAnsi="Times New Roman"/>
          <w:i w:val="0"/>
          <w:iCs w:val="0"/>
          <w:color w:val="000000" w:themeColor="text1"/>
          <w:sz w:val="22"/>
          <w:szCs w:val="22"/>
        </w:rPr>
      </w:pPr>
      <w:bookmarkStart w:id="35" w:name="_Toc78466476"/>
      <w:bookmarkStart w:id="36" w:name="_Toc78466748"/>
      <w:bookmarkStart w:id="37" w:name="_Toc151587617"/>
      <w:r w:rsidRPr="00CF4E75">
        <w:rPr>
          <w:rFonts w:ascii="Times New Roman" w:hAnsi="Times New Roman"/>
          <w:bCs/>
          <w:i w:val="0"/>
          <w:iCs w:val="0"/>
          <w:color w:val="000000" w:themeColor="text1"/>
          <w:sz w:val="22"/>
          <w:szCs w:val="22"/>
        </w:rPr>
        <w:t>3.</w:t>
      </w:r>
      <w:r w:rsidRPr="00CF4E75">
        <w:rPr>
          <w:rFonts w:ascii="Times New Roman" w:hAnsi="Times New Roman"/>
          <w:bCs/>
          <w:i w:val="0"/>
          <w:iCs w:val="0"/>
          <w:color w:val="000000" w:themeColor="text1"/>
          <w:sz w:val="22"/>
          <w:szCs w:val="22"/>
          <w:lang w:val="ru-RU"/>
        </w:rPr>
        <w:t>4</w:t>
      </w:r>
      <w:r w:rsidRPr="00CF4E75">
        <w:rPr>
          <w:rFonts w:ascii="Times New Roman" w:hAnsi="Times New Roman"/>
          <w:bCs/>
          <w:i w:val="0"/>
          <w:iCs w:val="0"/>
          <w:color w:val="000000" w:themeColor="text1"/>
          <w:sz w:val="22"/>
          <w:szCs w:val="22"/>
        </w:rPr>
        <w:t xml:space="preserve"> </w:t>
      </w:r>
      <w:r w:rsidRPr="00CF4E75">
        <w:rPr>
          <w:rFonts w:ascii="Times New Roman" w:hAnsi="Times New Roman"/>
          <w:i w:val="0"/>
          <w:iCs w:val="0"/>
          <w:color w:val="000000" w:themeColor="text1"/>
          <w:sz w:val="22"/>
          <w:szCs w:val="22"/>
        </w:rPr>
        <w:t>Получение и применение кремния</w:t>
      </w:r>
      <w:bookmarkEnd w:id="35"/>
      <w:bookmarkEnd w:id="36"/>
      <w:bookmarkEnd w:id="37"/>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Кремний является одним из самых распространённых элементов, в зе</w:t>
      </w:r>
      <w:r w:rsidRPr="00CF4E75">
        <w:rPr>
          <w:color w:val="000000" w:themeColor="text1"/>
          <w:sz w:val="22"/>
          <w:szCs w:val="22"/>
        </w:rPr>
        <w:t>м</w:t>
      </w:r>
      <w:r w:rsidRPr="00CF4E75">
        <w:rPr>
          <w:color w:val="000000" w:themeColor="text1"/>
          <w:sz w:val="22"/>
          <w:szCs w:val="22"/>
        </w:rPr>
        <w:t>ной коре его содержится 29,5 % (по массе). Наиболее распространённым соединением этого элемента является диоксид кремния SiO</w:t>
      </w:r>
      <w:r w:rsidRPr="00CF4E75">
        <w:rPr>
          <w:color w:val="000000" w:themeColor="text1"/>
          <w:sz w:val="22"/>
          <w:szCs w:val="22"/>
          <w:vertAlign w:val="subscript"/>
        </w:rPr>
        <w:t>2</w:t>
      </w:r>
      <w:r w:rsidRPr="00CF4E75">
        <w:rPr>
          <w:color w:val="000000" w:themeColor="text1"/>
          <w:sz w:val="22"/>
          <w:szCs w:val="22"/>
        </w:rPr>
        <w:t xml:space="preserve"> в виде минер</w:t>
      </w:r>
      <w:r w:rsidRPr="00CF4E75">
        <w:rPr>
          <w:color w:val="000000" w:themeColor="text1"/>
          <w:sz w:val="22"/>
          <w:szCs w:val="22"/>
        </w:rPr>
        <w:t>а</w:t>
      </w:r>
      <w:r w:rsidRPr="00CF4E75">
        <w:rPr>
          <w:color w:val="000000" w:themeColor="text1"/>
          <w:sz w:val="22"/>
          <w:szCs w:val="22"/>
        </w:rPr>
        <w:t xml:space="preserve">ла кварца и кварцевого песка. Впервые кремний был получен ещё в </w:t>
      </w:r>
      <w:smartTag w:uri="urn:schemas-microsoft-com:office:smarttags" w:element="metricconverter">
        <w:smartTagPr>
          <w:attr w:name="ProductID" w:val="1811 г"/>
        </w:smartTagPr>
        <w:r w:rsidRPr="00CF4E75">
          <w:rPr>
            <w:color w:val="000000" w:themeColor="text1"/>
            <w:sz w:val="22"/>
            <w:szCs w:val="22"/>
          </w:rPr>
          <w:t>1811 г</w:t>
        </w:r>
      </w:smartTag>
      <w:r w:rsidRPr="00CF4E75">
        <w:rPr>
          <w:color w:val="000000" w:themeColor="text1"/>
          <w:sz w:val="22"/>
          <w:szCs w:val="22"/>
        </w:rPr>
        <w:t>., однако как материал полупроводниковой электроники стал широко прим</w:t>
      </w:r>
      <w:r w:rsidRPr="00CF4E75">
        <w:rPr>
          <w:color w:val="000000" w:themeColor="text1"/>
          <w:sz w:val="22"/>
          <w:szCs w:val="22"/>
        </w:rPr>
        <w:t>е</w:t>
      </w:r>
      <w:r w:rsidRPr="00CF4E75">
        <w:rPr>
          <w:color w:val="000000" w:themeColor="text1"/>
          <w:sz w:val="22"/>
          <w:szCs w:val="22"/>
        </w:rPr>
        <w:t>няться после разработки эффективных методов его очистки. По сравнению с германием у кремния меньше размеры атомов и период кристаллической решётки, что обусловливает более сильную ковалентную химическую связь и, как следствие этого, большие ширину запретной зоны, удельное электр</w:t>
      </w:r>
      <w:r w:rsidRPr="00CF4E75">
        <w:rPr>
          <w:color w:val="000000" w:themeColor="text1"/>
          <w:sz w:val="22"/>
          <w:szCs w:val="22"/>
        </w:rPr>
        <w:t>и</w:t>
      </w:r>
      <w:r w:rsidRPr="00CF4E75">
        <w:rPr>
          <w:color w:val="000000" w:themeColor="text1"/>
          <w:sz w:val="22"/>
          <w:szCs w:val="22"/>
        </w:rPr>
        <w:t>ческое сопротивление и допустимую рабочую температуру.</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Технический кремний, содержащий около 1 % примесей, получают при восстановлении его из оксидов с углеродом в электрических печах. Техн</w:t>
      </w:r>
      <w:r w:rsidRPr="00CF4E75">
        <w:rPr>
          <w:color w:val="000000" w:themeColor="text1"/>
          <w:sz w:val="22"/>
          <w:szCs w:val="22"/>
        </w:rPr>
        <w:t>о</w:t>
      </w:r>
      <w:r w:rsidRPr="00CF4E75">
        <w:rPr>
          <w:color w:val="000000" w:themeColor="text1"/>
          <w:sz w:val="22"/>
          <w:szCs w:val="22"/>
        </w:rPr>
        <w:t>логия получения и применения кремния полупроводниковой чистоты вкл</w:t>
      </w:r>
      <w:r w:rsidRPr="00CF4E75">
        <w:rPr>
          <w:color w:val="000000" w:themeColor="text1"/>
          <w:sz w:val="22"/>
          <w:szCs w:val="22"/>
        </w:rPr>
        <w:t>ю</w:t>
      </w:r>
      <w:r w:rsidRPr="00CF4E75">
        <w:rPr>
          <w:color w:val="000000" w:themeColor="text1"/>
          <w:sz w:val="22"/>
          <w:szCs w:val="22"/>
        </w:rPr>
        <w:t>чает в себя следующие операции: 1) превращение технического кремния в легколетучую жидкость – трихлорсилан SiHCl</w:t>
      </w:r>
      <w:r w:rsidRPr="00CF4E75">
        <w:rPr>
          <w:color w:val="000000" w:themeColor="text1"/>
          <w:sz w:val="22"/>
          <w:szCs w:val="22"/>
          <w:vertAlign w:val="subscript"/>
        </w:rPr>
        <w:t>3</w:t>
      </w:r>
      <w:r w:rsidRPr="00CF4E75">
        <w:rPr>
          <w:color w:val="000000" w:themeColor="text1"/>
          <w:sz w:val="22"/>
          <w:szCs w:val="22"/>
        </w:rPr>
        <w:t>; 2) очистка трихлорсилана физическими и химическими методами; 3) термическое разложение с выд</w:t>
      </w:r>
      <w:r w:rsidRPr="00CF4E75">
        <w:rPr>
          <w:color w:val="000000" w:themeColor="text1"/>
          <w:sz w:val="22"/>
          <w:szCs w:val="22"/>
        </w:rPr>
        <w:t>е</w:t>
      </w:r>
      <w:r w:rsidRPr="00CF4E75">
        <w:rPr>
          <w:color w:val="000000" w:themeColor="text1"/>
          <w:sz w:val="22"/>
          <w:szCs w:val="22"/>
        </w:rPr>
        <w:t>лением чистого кремния; 4) кристаллизационная очистка с применением зонной плавки; 5) выращивание монокристаллов вытягиванием из расплава; 6) эпитаксия.</w:t>
      </w:r>
    </w:p>
    <w:p w:rsidR="00CF4E75" w:rsidRPr="00CF4E75" w:rsidRDefault="00CF4E75" w:rsidP="00CF4E75">
      <w:pPr>
        <w:widowControl w:val="0"/>
        <w:ind w:left="0" w:right="0" w:firstLine="340"/>
        <w:jc w:val="both"/>
        <w:rPr>
          <w:color w:val="000000" w:themeColor="text1"/>
          <w:sz w:val="22"/>
          <w:szCs w:val="22"/>
        </w:rPr>
      </w:pPr>
      <w:r w:rsidRPr="00CF4E75">
        <w:rPr>
          <w:color w:val="000000" w:themeColor="text1"/>
          <w:spacing w:val="4"/>
          <w:sz w:val="22"/>
          <w:szCs w:val="22"/>
        </w:rPr>
        <w:t xml:space="preserve">При зонной плавке кремния, из-за высокой температуры, графитовые лодочки применять нельзя, поэтому слиток располагают </w:t>
      </w:r>
      <w:r w:rsidRPr="00CF4E75">
        <w:rPr>
          <w:color w:val="000000" w:themeColor="text1"/>
          <w:spacing w:val="8"/>
          <w:sz w:val="22"/>
          <w:szCs w:val="22"/>
        </w:rPr>
        <w:t>вертикально, а расплавленный кремний удерживается силами</w:t>
      </w:r>
      <w:r w:rsidRPr="00CF4E75">
        <w:rPr>
          <w:color w:val="000000" w:themeColor="text1"/>
          <w:spacing w:val="4"/>
          <w:sz w:val="22"/>
          <w:szCs w:val="22"/>
        </w:rPr>
        <w:t xml:space="preserve"> </w:t>
      </w:r>
      <w:r w:rsidRPr="00CF4E75">
        <w:rPr>
          <w:color w:val="000000" w:themeColor="text1"/>
          <w:sz w:val="22"/>
          <w:szCs w:val="22"/>
        </w:rPr>
        <w:t>поверхностного натяж</w:t>
      </w:r>
      <w:r w:rsidRPr="00CF4E75">
        <w:rPr>
          <w:color w:val="000000" w:themeColor="text1"/>
          <w:sz w:val="22"/>
          <w:szCs w:val="22"/>
        </w:rPr>
        <w:t>е</w:t>
      </w:r>
      <w:r w:rsidRPr="00CF4E75">
        <w:rPr>
          <w:color w:val="000000" w:themeColor="text1"/>
          <w:sz w:val="22"/>
          <w:szCs w:val="22"/>
        </w:rPr>
        <w:t xml:space="preserve">ния. Методом вытягивания из расплава </w:t>
      </w:r>
      <w:r w:rsidRPr="00CF4E75">
        <w:rPr>
          <w:color w:val="000000" w:themeColor="text1"/>
          <w:sz w:val="22"/>
          <w:szCs w:val="22"/>
        </w:rPr>
        <w:lastRenderedPageBreak/>
        <w:t>выращивают монокристаллы кре</w:t>
      </w:r>
      <w:r w:rsidRPr="00CF4E75">
        <w:rPr>
          <w:color w:val="000000" w:themeColor="text1"/>
          <w:sz w:val="22"/>
          <w:szCs w:val="22"/>
        </w:rPr>
        <w:t>м</w:t>
      </w:r>
      <w:r w:rsidRPr="00CF4E75">
        <w:rPr>
          <w:color w:val="000000" w:themeColor="text1"/>
          <w:sz w:val="22"/>
          <w:szCs w:val="22"/>
        </w:rPr>
        <w:t xml:space="preserve">ния диаметром до </w:t>
      </w:r>
      <w:smartTag w:uri="urn:schemas-microsoft-com:office:smarttags" w:element="metricconverter">
        <w:smartTagPr>
          <w:attr w:name="ProductID" w:val="150 мм"/>
        </w:smartTagPr>
        <w:r w:rsidRPr="00CF4E75">
          <w:rPr>
            <w:color w:val="000000" w:themeColor="text1"/>
            <w:sz w:val="22"/>
            <w:szCs w:val="22"/>
          </w:rPr>
          <w:t>150 мм</w:t>
        </w:r>
      </w:smartTag>
      <w:r w:rsidRPr="00CF4E75">
        <w:rPr>
          <w:color w:val="000000" w:themeColor="text1"/>
          <w:sz w:val="22"/>
          <w:szCs w:val="22"/>
        </w:rPr>
        <w:t xml:space="preserve"> и длиной до метра с нужным типом проводимости и широким диапазоном значений удельного сопротивления, однако, из-за высокой температуры, эти монокристаллы загрязнены кислородом из тигля.</w:t>
      </w:r>
    </w:p>
    <w:p w:rsidR="00CF4E75" w:rsidRPr="00CF4E75" w:rsidRDefault="00CF4E75" w:rsidP="00CF4E75">
      <w:pPr>
        <w:ind w:left="0" w:right="0" w:firstLine="340"/>
        <w:jc w:val="both"/>
        <w:rPr>
          <w:color w:val="000000" w:themeColor="text1"/>
          <w:sz w:val="22"/>
          <w:szCs w:val="22"/>
        </w:rPr>
      </w:pPr>
      <w:r w:rsidRPr="00CF4E75">
        <w:rPr>
          <w:i/>
          <w:iCs/>
          <w:color w:val="000000" w:themeColor="text1"/>
          <w:sz w:val="22"/>
          <w:szCs w:val="22"/>
        </w:rPr>
        <w:t>Эпитаксия кремния.</w:t>
      </w:r>
      <w:r w:rsidRPr="00CF4E75">
        <w:rPr>
          <w:color w:val="000000" w:themeColor="text1"/>
          <w:sz w:val="22"/>
          <w:szCs w:val="22"/>
        </w:rPr>
        <w:t xml:space="preserve"> При изготовлении кремниевых приборов и инт</w:t>
      </w:r>
      <w:r w:rsidRPr="00CF4E75">
        <w:rPr>
          <w:color w:val="000000" w:themeColor="text1"/>
          <w:sz w:val="22"/>
          <w:szCs w:val="22"/>
        </w:rPr>
        <w:t>е</w:t>
      </w:r>
      <w:r w:rsidRPr="00CF4E75">
        <w:rPr>
          <w:color w:val="000000" w:themeColor="text1"/>
          <w:sz w:val="22"/>
          <w:szCs w:val="22"/>
        </w:rPr>
        <w:t>гральных микросхем важную роль играют технологии эпитаксиального осаждения тонких слоёв.</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Термин «эпитаксия» означает ориентированное наращивание кристаллической плёнки одного вещества на поверхности другого кристалла, сл</w:t>
      </w:r>
      <w:r w:rsidRPr="00CF4E75">
        <w:rPr>
          <w:color w:val="000000" w:themeColor="text1"/>
          <w:sz w:val="22"/>
          <w:szCs w:val="22"/>
        </w:rPr>
        <w:t>у</w:t>
      </w:r>
      <w:r w:rsidRPr="00CF4E75">
        <w:rPr>
          <w:color w:val="000000" w:themeColor="text1"/>
          <w:sz w:val="22"/>
          <w:szCs w:val="22"/>
        </w:rPr>
        <w:t>жащего подложкой. Наиболее распространённый вариант промышленной технологии получения кремниевых эпитаксиальных слоёв основан на пр</w:t>
      </w:r>
      <w:r w:rsidRPr="00CF4E75">
        <w:rPr>
          <w:color w:val="000000" w:themeColor="text1"/>
          <w:sz w:val="22"/>
          <w:szCs w:val="22"/>
        </w:rPr>
        <w:t>о</w:t>
      </w:r>
      <w:r w:rsidRPr="00CF4E75">
        <w:rPr>
          <w:color w:val="000000" w:themeColor="text1"/>
          <w:sz w:val="22"/>
          <w:szCs w:val="22"/>
        </w:rPr>
        <w:t>цессе водородного восстановления тетрахлорида кремния в соответствии с реакцией, изображённой на рисунке 3.13,</w:t>
      </w:r>
    </w:p>
    <w:p w:rsidR="00CF4E75" w:rsidRPr="00CF4E75" w:rsidRDefault="00CF4E75" w:rsidP="00CF4E75">
      <w:pPr>
        <w:spacing w:before="120" w:after="120"/>
        <w:ind w:left="0" w:right="0" w:firstLine="0"/>
        <w:jc w:val="center"/>
        <w:rPr>
          <w:color w:val="000000" w:themeColor="text1"/>
          <w:sz w:val="22"/>
          <w:szCs w:val="22"/>
        </w:rPr>
      </w:pPr>
      <w:r w:rsidRPr="00CF4E75">
        <w:rPr>
          <w:color w:val="000000" w:themeColor="text1"/>
          <w:sz w:val="22"/>
          <w:szCs w:val="22"/>
        </w:rPr>
        <w:t>S</w:t>
      </w:r>
      <w:r w:rsidRPr="00CF4E75">
        <w:rPr>
          <w:color w:val="000000" w:themeColor="text1"/>
          <w:sz w:val="22"/>
          <w:szCs w:val="22"/>
          <w:lang w:val="en-US"/>
        </w:rPr>
        <w:t>i</w:t>
      </w:r>
      <w:r w:rsidRPr="00CF4E75">
        <w:rPr>
          <w:color w:val="000000" w:themeColor="text1"/>
          <w:sz w:val="22"/>
          <w:szCs w:val="22"/>
        </w:rPr>
        <w:t>Cl</w:t>
      </w:r>
      <w:r w:rsidRPr="00CF4E75">
        <w:rPr>
          <w:color w:val="000000" w:themeColor="text1"/>
          <w:sz w:val="22"/>
          <w:szCs w:val="22"/>
          <w:vertAlign w:val="subscript"/>
        </w:rPr>
        <w:t>4</w:t>
      </w:r>
      <w:r w:rsidRPr="00CF4E75">
        <w:rPr>
          <w:color w:val="000000" w:themeColor="text1"/>
          <w:sz w:val="22"/>
          <w:szCs w:val="22"/>
        </w:rPr>
        <w:t>(газ) + 2H</w:t>
      </w:r>
      <w:r w:rsidRPr="00CF4E75">
        <w:rPr>
          <w:color w:val="000000" w:themeColor="text1"/>
          <w:sz w:val="22"/>
          <w:szCs w:val="22"/>
          <w:vertAlign w:val="subscript"/>
        </w:rPr>
        <w:t>2</w:t>
      </w:r>
      <w:r w:rsidRPr="00CF4E75">
        <w:rPr>
          <w:color w:val="000000" w:themeColor="text1"/>
          <w:sz w:val="22"/>
          <w:szCs w:val="22"/>
        </w:rPr>
        <w:t>(газ) ↔ Si(твёрдый) + 4HCl(газ).</w:t>
      </w:r>
    </w:p>
    <w:bookmarkStart w:id="38" w:name="_MON_1761901697"/>
    <w:bookmarkEnd w:id="38"/>
    <w:p w:rsidR="00CF4E75" w:rsidRPr="00CF4E75" w:rsidRDefault="00CF4E75" w:rsidP="00CF4E75">
      <w:pPr>
        <w:spacing w:before="120" w:after="120"/>
        <w:ind w:left="0" w:right="0" w:firstLine="0"/>
        <w:jc w:val="center"/>
        <w:rPr>
          <w:color w:val="000000" w:themeColor="text1"/>
          <w:sz w:val="22"/>
          <w:szCs w:val="22"/>
        </w:rPr>
      </w:pPr>
      <w:r w:rsidRPr="00CF4E75">
        <w:rPr>
          <w:color w:val="000000" w:themeColor="text1"/>
          <w:sz w:val="22"/>
          <w:szCs w:val="22"/>
        </w:rPr>
        <w:object w:dxaOrig="6581" w:dyaOrig="3020">
          <v:shape id="_x0000_i1025" type="#_x0000_t75" style="width:328.5pt;height:151.35pt" o:ole="">
            <v:imagedata r:id="rId29" o:title=""/>
          </v:shape>
          <o:OLEObject Type="Embed" ProgID="Word.Document.12" ShapeID="_x0000_i1025" DrawAspect="Content" ObjectID="_1776921862" r:id="rId30">
            <o:FieldCodes>\s</o:FieldCodes>
          </o:OLEObject>
        </w:objec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Реакция протекает в кварцевых реакторах 1 при температурах порядка 1200 °С; подложками служат монокристаллические пластины кремния 2, расположенные на графитовой подставке 3; для нагрева используют выс</w:t>
      </w:r>
      <w:r w:rsidRPr="00CF4E75">
        <w:rPr>
          <w:color w:val="000000" w:themeColor="text1"/>
          <w:sz w:val="22"/>
          <w:szCs w:val="22"/>
        </w:rPr>
        <w:t>о</w:t>
      </w:r>
      <w:r w:rsidRPr="00CF4E75">
        <w:rPr>
          <w:color w:val="000000" w:themeColor="text1"/>
          <w:sz w:val="22"/>
          <w:szCs w:val="22"/>
        </w:rPr>
        <w:t>кочастотный индуктор 4. Подложки вырезают из слитков и предварительно подвергают механической и химической полировке.</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В ряде случаев при изготовлении интегральных микросхем эпитакс</w:t>
      </w:r>
      <w:r w:rsidRPr="00CF4E75">
        <w:rPr>
          <w:color w:val="000000" w:themeColor="text1"/>
          <w:sz w:val="22"/>
          <w:szCs w:val="22"/>
        </w:rPr>
        <w:t>и</w:t>
      </w:r>
      <w:r w:rsidRPr="00CF4E75">
        <w:rPr>
          <w:color w:val="000000" w:themeColor="text1"/>
          <w:sz w:val="22"/>
          <w:szCs w:val="22"/>
        </w:rPr>
        <w:t>альные слои кремния осаждают на диэлектрические подложки. В качестве материала таких подложек используют различные монокристаллы: сапфир (Аl</w:t>
      </w:r>
      <w:r w:rsidRPr="00CF4E75">
        <w:rPr>
          <w:color w:val="000000" w:themeColor="text1"/>
          <w:sz w:val="22"/>
          <w:szCs w:val="22"/>
          <w:vertAlign w:val="subscript"/>
        </w:rPr>
        <w:t>2</w:t>
      </w:r>
      <w:r w:rsidRPr="00CF4E75">
        <w:rPr>
          <w:color w:val="000000" w:themeColor="text1"/>
          <w:sz w:val="22"/>
          <w:szCs w:val="22"/>
        </w:rPr>
        <w:t>О</w:t>
      </w:r>
      <w:r w:rsidRPr="00CF4E75">
        <w:rPr>
          <w:color w:val="000000" w:themeColor="text1"/>
          <w:sz w:val="22"/>
          <w:szCs w:val="22"/>
          <w:vertAlign w:val="subscript"/>
        </w:rPr>
        <w:t>3</w:t>
      </w:r>
      <w:r w:rsidRPr="00CF4E75">
        <w:rPr>
          <w:color w:val="000000" w:themeColor="text1"/>
          <w:sz w:val="22"/>
          <w:szCs w:val="22"/>
        </w:rPr>
        <w:t>), шпинель (MgO·Al</w:t>
      </w:r>
      <w:r w:rsidRPr="00CF4E75">
        <w:rPr>
          <w:color w:val="000000" w:themeColor="text1"/>
          <w:sz w:val="22"/>
          <w:szCs w:val="22"/>
          <w:vertAlign w:val="subscript"/>
        </w:rPr>
        <w:t>2</w:t>
      </w:r>
      <w:r w:rsidRPr="00CF4E75">
        <w:rPr>
          <w:color w:val="000000" w:themeColor="text1"/>
          <w:sz w:val="22"/>
          <w:szCs w:val="22"/>
        </w:rPr>
        <w:t>O</w:t>
      </w:r>
      <w:r w:rsidRPr="00CF4E75">
        <w:rPr>
          <w:color w:val="000000" w:themeColor="text1"/>
          <w:sz w:val="22"/>
          <w:szCs w:val="22"/>
          <w:vertAlign w:val="subscript"/>
        </w:rPr>
        <w:t>3</w:t>
      </w:r>
      <w:r w:rsidRPr="00CF4E75">
        <w:rPr>
          <w:color w:val="000000" w:themeColor="text1"/>
          <w:sz w:val="22"/>
          <w:szCs w:val="22"/>
        </w:rPr>
        <w:t>), берилл (Аl</w:t>
      </w:r>
      <w:r w:rsidRPr="00CF4E75">
        <w:rPr>
          <w:color w:val="000000" w:themeColor="text1"/>
          <w:sz w:val="22"/>
          <w:szCs w:val="22"/>
          <w:vertAlign w:val="subscript"/>
        </w:rPr>
        <w:t>2</w:t>
      </w:r>
      <w:r w:rsidRPr="00CF4E75">
        <w:rPr>
          <w:color w:val="000000" w:themeColor="text1"/>
          <w:sz w:val="22"/>
          <w:szCs w:val="22"/>
        </w:rPr>
        <w:t>Ве</w:t>
      </w:r>
      <w:r w:rsidRPr="00CF4E75">
        <w:rPr>
          <w:color w:val="000000" w:themeColor="text1"/>
          <w:sz w:val="22"/>
          <w:szCs w:val="22"/>
          <w:vertAlign w:val="subscript"/>
        </w:rPr>
        <w:t>3</w:t>
      </w:r>
      <w:r w:rsidRPr="00CF4E75">
        <w:rPr>
          <w:color w:val="000000" w:themeColor="text1"/>
          <w:sz w:val="22"/>
          <w:szCs w:val="22"/>
        </w:rPr>
        <w:t>[Si</w:t>
      </w:r>
      <w:r w:rsidRPr="00CF4E75">
        <w:rPr>
          <w:color w:val="000000" w:themeColor="text1"/>
          <w:sz w:val="22"/>
          <w:szCs w:val="22"/>
          <w:vertAlign w:val="subscript"/>
        </w:rPr>
        <w:t>6</w:t>
      </w:r>
      <w:r w:rsidRPr="00CF4E75">
        <w:rPr>
          <w:color w:val="000000" w:themeColor="text1"/>
          <w:sz w:val="22"/>
          <w:szCs w:val="22"/>
        </w:rPr>
        <w:t>O</w:t>
      </w:r>
      <w:r w:rsidRPr="00CF4E75">
        <w:rPr>
          <w:color w:val="000000" w:themeColor="text1"/>
          <w:sz w:val="22"/>
          <w:szCs w:val="22"/>
          <w:vertAlign w:val="subscript"/>
        </w:rPr>
        <w:t>18</w:t>
      </w:r>
      <w:r w:rsidRPr="00CF4E75">
        <w:rPr>
          <w:color w:val="000000" w:themeColor="text1"/>
          <w:sz w:val="22"/>
          <w:szCs w:val="22"/>
        </w:rPr>
        <w:t>]), кварц (SiO</w:t>
      </w:r>
      <w:r w:rsidRPr="00CF4E75">
        <w:rPr>
          <w:color w:val="000000" w:themeColor="text1"/>
          <w:sz w:val="22"/>
          <w:szCs w:val="22"/>
          <w:vertAlign w:val="subscript"/>
        </w:rPr>
        <w:t>2</w:t>
      </w:r>
      <w:r w:rsidRPr="00CF4E75">
        <w:rPr>
          <w:color w:val="000000" w:themeColor="text1"/>
          <w:sz w:val="22"/>
          <w:szCs w:val="22"/>
        </w:rPr>
        <w:t xml:space="preserve">) и др. Ориентированное выращивание монокристаллических плёнок кремния на диэлектрических подложках </w:t>
      </w:r>
      <w:r w:rsidRPr="00CF4E75">
        <w:rPr>
          <w:color w:val="000000" w:themeColor="text1"/>
          <w:sz w:val="22"/>
          <w:szCs w:val="22"/>
        </w:rPr>
        <w:lastRenderedPageBreak/>
        <w:t>открывает возможности создания интеграл</w:t>
      </w:r>
      <w:r w:rsidRPr="00CF4E75">
        <w:rPr>
          <w:color w:val="000000" w:themeColor="text1"/>
          <w:sz w:val="22"/>
          <w:szCs w:val="22"/>
        </w:rPr>
        <w:t>ь</w:t>
      </w:r>
      <w:r w:rsidRPr="00CF4E75">
        <w:rPr>
          <w:color w:val="000000" w:themeColor="text1"/>
          <w:sz w:val="22"/>
          <w:szCs w:val="22"/>
        </w:rPr>
        <w:t>ных микросхем с практически идеальной изоляцией элементов.</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 xml:space="preserve">Изоляционные </w:t>
      </w:r>
      <w:r w:rsidRPr="00CF4E75">
        <w:rPr>
          <w:i/>
          <w:iCs/>
          <w:color w:val="000000" w:themeColor="text1"/>
          <w:sz w:val="22"/>
          <w:szCs w:val="22"/>
        </w:rPr>
        <w:t>оксидные плёнки</w:t>
      </w:r>
      <w:r w:rsidRPr="00CF4E75">
        <w:rPr>
          <w:color w:val="000000" w:themeColor="text1"/>
          <w:sz w:val="22"/>
          <w:szCs w:val="22"/>
        </w:rPr>
        <w:t xml:space="preserve"> из </w:t>
      </w:r>
      <w:r w:rsidRPr="00CF4E75">
        <w:rPr>
          <w:iCs/>
          <w:color w:val="000000" w:themeColor="text1"/>
          <w:sz w:val="22"/>
          <w:szCs w:val="22"/>
        </w:rPr>
        <w:t>SiO</w:t>
      </w:r>
      <w:r w:rsidRPr="00CF4E75">
        <w:rPr>
          <w:color w:val="000000" w:themeColor="text1"/>
          <w:sz w:val="22"/>
          <w:szCs w:val="22"/>
          <w:vertAlign w:val="subscript"/>
        </w:rPr>
        <w:t>2</w:t>
      </w:r>
      <w:r w:rsidRPr="00CF4E75">
        <w:rPr>
          <w:color w:val="000000" w:themeColor="text1"/>
          <w:sz w:val="22"/>
          <w:szCs w:val="22"/>
        </w:rPr>
        <w:t xml:space="preserve"> получают методом термическ</w:t>
      </w:r>
      <w:r w:rsidRPr="00CF4E75">
        <w:rPr>
          <w:color w:val="000000" w:themeColor="text1"/>
          <w:sz w:val="22"/>
          <w:szCs w:val="22"/>
        </w:rPr>
        <w:t>о</w:t>
      </w:r>
      <w:r w:rsidRPr="00CF4E75">
        <w:rPr>
          <w:color w:val="000000" w:themeColor="text1"/>
          <w:sz w:val="22"/>
          <w:szCs w:val="22"/>
        </w:rPr>
        <w:t>го окисления чистым кислородом или парами воды при температуре 100</w:t>
      </w:r>
      <w:r w:rsidRPr="00CF4E75">
        <w:rPr>
          <w:color w:val="000000" w:themeColor="text1"/>
          <w:spacing w:val="20"/>
          <w:sz w:val="22"/>
          <w:szCs w:val="22"/>
        </w:rPr>
        <w:t>0</w:t>
      </w:r>
      <w:r w:rsidRPr="00CF4E75">
        <w:rPr>
          <w:color w:val="000000" w:themeColor="text1"/>
          <w:sz w:val="22"/>
          <w:szCs w:val="22"/>
        </w:rPr>
        <w:t>–1300 °С. Они имеют стеклообразную структуру и по свойствам близки к расплавленному кварцу.</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Кремний является основным материалом при изготовлении интеграл</w:t>
      </w:r>
      <w:r w:rsidRPr="00CF4E75">
        <w:rPr>
          <w:color w:val="000000" w:themeColor="text1"/>
          <w:sz w:val="22"/>
          <w:szCs w:val="22"/>
        </w:rPr>
        <w:t>ь</w:t>
      </w:r>
      <w:r w:rsidRPr="00CF4E75">
        <w:rPr>
          <w:color w:val="000000" w:themeColor="text1"/>
          <w:sz w:val="22"/>
          <w:szCs w:val="22"/>
        </w:rPr>
        <w:t>ных микросхем, а также дискретных полупроводниковых приборов. Из кремния изготавливают выпрямительные, импульсные и СВЧ-диоды, ст</w:t>
      </w:r>
      <w:r w:rsidRPr="00CF4E75">
        <w:rPr>
          <w:color w:val="000000" w:themeColor="text1"/>
          <w:sz w:val="22"/>
          <w:szCs w:val="22"/>
        </w:rPr>
        <w:t>а</w:t>
      </w:r>
      <w:r w:rsidRPr="00CF4E75">
        <w:rPr>
          <w:color w:val="000000" w:themeColor="text1"/>
          <w:sz w:val="22"/>
          <w:szCs w:val="22"/>
        </w:rPr>
        <w:t>билитроны, тиристоры, низкочастотные и высокочастотные, мощные и м</w:t>
      </w:r>
      <w:r w:rsidRPr="00CF4E75">
        <w:rPr>
          <w:color w:val="000000" w:themeColor="text1"/>
          <w:sz w:val="22"/>
          <w:szCs w:val="22"/>
        </w:rPr>
        <w:t>а</w:t>
      </w:r>
      <w:r w:rsidRPr="00CF4E75">
        <w:rPr>
          <w:color w:val="000000" w:themeColor="text1"/>
          <w:sz w:val="22"/>
          <w:szCs w:val="22"/>
        </w:rPr>
        <w:t>ломощные биполярные транзисторы, полевые транзисторы и приборы с з</w:t>
      </w:r>
      <w:r w:rsidRPr="00CF4E75">
        <w:rPr>
          <w:color w:val="000000" w:themeColor="text1"/>
          <w:sz w:val="22"/>
          <w:szCs w:val="22"/>
        </w:rPr>
        <w:t>а</w:t>
      </w:r>
      <w:r w:rsidRPr="00CF4E75">
        <w:rPr>
          <w:color w:val="000000" w:themeColor="text1"/>
          <w:sz w:val="22"/>
          <w:szCs w:val="22"/>
        </w:rPr>
        <w:t>рядовой связью; рабочие частоты кремниевых приборов достигают 10 ГГц.</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Кремниевые выпрямительные диоды и тиристоры могут выдерживать обратные напряжения до нескольких киловольт и пропускать ток в прямом направлении до нескольких килоампер. Кремниевые стабилитроны, в зависимости от степени легирования материала, имеют напряжение стабилиз</w:t>
      </w:r>
      <w:r w:rsidRPr="00CF4E75">
        <w:rPr>
          <w:color w:val="000000" w:themeColor="text1"/>
          <w:sz w:val="22"/>
          <w:szCs w:val="22"/>
        </w:rPr>
        <w:t>а</w:t>
      </w:r>
      <w:r w:rsidRPr="00CF4E75">
        <w:rPr>
          <w:color w:val="000000" w:themeColor="text1"/>
          <w:sz w:val="22"/>
          <w:szCs w:val="22"/>
        </w:rPr>
        <w:t>ции от 3 до 400 В.</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Чистый кремний прозрачен для электромагнитного излучения с длиной волны более 1,1 мкм. Кремниевые фоточувствительные приборы, особенно фотодиоды, отличаются высоким быстродействием. Спектр фоточувств</w:t>
      </w:r>
      <w:r w:rsidRPr="00CF4E75">
        <w:rPr>
          <w:color w:val="000000" w:themeColor="text1"/>
          <w:sz w:val="22"/>
          <w:szCs w:val="22"/>
        </w:rPr>
        <w:t>и</w:t>
      </w:r>
      <w:r w:rsidRPr="00CF4E75">
        <w:rPr>
          <w:color w:val="000000" w:themeColor="text1"/>
          <w:sz w:val="22"/>
          <w:szCs w:val="22"/>
        </w:rPr>
        <w:t>тельности кремниевых фотодетекторов лежит в пределах 0,</w:t>
      </w:r>
      <w:r w:rsidRPr="00CF4E75">
        <w:rPr>
          <w:color w:val="000000" w:themeColor="text1"/>
          <w:spacing w:val="20"/>
          <w:sz w:val="22"/>
          <w:szCs w:val="22"/>
        </w:rPr>
        <w:t>3</w:t>
      </w:r>
      <w:r w:rsidRPr="00CF4E75">
        <w:rPr>
          <w:color w:val="000000" w:themeColor="text1"/>
          <w:sz w:val="22"/>
          <w:szCs w:val="22"/>
        </w:rPr>
        <w:t>–1,1 мкм и х</w:t>
      </w:r>
      <w:r w:rsidRPr="00CF4E75">
        <w:rPr>
          <w:color w:val="000000" w:themeColor="text1"/>
          <w:sz w:val="22"/>
          <w:szCs w:val="22"/>
        </w:rPr>
        <w:t>о</w:t>
      </w:r>
      <w:r w:rsidRPr="00CF4E75">
        <w:rPr>
          <w:color w:val="000000" w:themeColor="text1"/>
          <w:sz w:val="22"/>
          <w:szCs w:val="22"/>
        </w:rPr>
        <w:t>рошо согласуется со спектром излучения лазеров. Кремниевые фотоэлеме</w:t>
      </w:r>
      <w:r w:rsidRPr="00CF4E75">
        <w:rPr>
          <w:color w:val="000000" w:themeColor="text1"/>
          <w:sz w:val="22"/>
          <w:szCs w:val="22"/>
        </w:rPr>
        <w:t>н</w:t>
      </w:r>
      <w:r w:rsidRPr="00CF4E75">
        <w:rPr>
          <w:color w:val="000000" w:themeColor="text1"/>
          <w:sz w:val="22"/>
          <w:szCs w:val="22"/>
        </w:rPr>
        <w:t>ты, под названием солнечных батарей, применяют для получения электрической энергии, их коэффициент полезного действия доходит до 1</w:t>
      </w:r>
      <w:r w:rsidRPr="00CF4E75">
        <w:rPr>
          <w:color w:val="000000" w:themeColor="text1"/>
          <w:spacing w:val="20"/>
          <w:sz w:val="22"/>
          <w:szCs w:val="22"/>
        </w:rPr>
        <w:t>0</w:t>
      </w:r>
      <w:r w:rsidRPr="00CF4E75">
        <w:rPr>
          <w:color w:val="000000" w:themeColor="text1"/>
          <w:sz w:val="22"/>
          <w:szCs w:val="22"/>
        </w:rPr>
        <w:t>–12 %. Кремний применяют для изготовления тензодатчиков, в которых используется сильная зависимость удельного электрического сопротивл</w:t>
      </w:r>
      <w:r w:rsidRPr="00CF4E75">
        <w:rPr>
          <w:color w:val="000000" w:themeColor="text1"/>
          <w:sz w:val="22"/>
          <w:szCs w:val="22"/>
        </w:rPr>
        <w:t>е</w:t>
      </w:r>
      <w:r w:rsidRPr="00CF4E75">
        <w:rPr>
          <w:color w:val="000000" w:themeColor="text1"/>
          <w:sz w:val="22"/>
          <w:szCs w:val="22"/>
        </w:rPr>
        <w:t>ния кремния от механических напряжений.</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 xml:space="preserve">При изготовлении больших интегральных микросхем используют </w:t>
      </w:r>
      <w:r w:rsidRPr="00CF4E75">
        <w:rPr>
          <w:bCs w:val="0"/>
          <w:i/>
          <w:iCs/>
          <w:color w:val="000000" w:themeColor="text1"/>
          <w:sz w:val="22"/>
          <w:szCs w:val="22"/>
        </w:rPr>
        <w:t>пол</w:t>
      </w:r>
      <w:r w:rsidRPr="00CF4E75">
        <w:rPr>
          <w:bCs w:val="0"/>
          <w:i/>
          <w:iCs/>
          <w:color w:val="000000" w:themeColor="text1"/>
          <w:sz w:val="22"/>
          <w:szCs w:val="22"/>
        </w:rPr>
        <w:t>и</w:t>
      </w:r>
      <w:r w:rsidRPr="00CF4E75">
        <w:rPr>
          <w:bCs w:val="0"/>
          <w:i/>
          <w:iCs/>
          <w:color w:val="000000" w:themeColor="text1"/>
          <w:sz w:val="22"/>
          <w:szCs w:val="22"/>
        </w:rPr>
        <w:t>кристаллический кремний,</w:t>
      </w:r>
      <w:r w:rsidRPr="00CF4E75">
        <w:rPr>
          <w:color w:val="000000" w:themeColor="text1"/>
          <w:sz w:val="22"/>
          <w:szCs w:val="22"/>
        </w:rPr>
        <w:t xml:space="preserve"> который может выполнять функции резистора, проводникового соединения, а также контактного соединения с различными областями кристаллов. Осаждение плотного мелкозернистого слоя пол</w:t>
      </w:r>
      <w:r w:rsidRPr="00CF4E75">
        <w:rPr>
          <w:color w:val="000000" w:themeColor="text1"/>
          <w:sz w:val="22"/>
          <w:szCs w:val="22"/>
        </w:rPr>
        <w:t>и</w:t>
      </w:r>
      <w:r w:rsidRPr="00CF4E75">
        <w:rPr>
          <w:color w:val="000000" w:themeColor="text1"/>
          <w:sz w:val="22"/>
          <w:szCs w:val="22"/>
        </w:rPr>
        <w:t xml:space="preserve">кристаллического кремния проводят по способу термического разложения силана </w:t>
      </w:r>
      <w:r w:rsidRPr="00CF4E75">
        <w:rPr>
          <w:color w:val="000000" w:themeColor="text1"/>
          <w:sz w:val="22"/>
          <w:szCs w:val="22"/>
          <w:vertAlign w:val="subscript"/>
        </w:rPr>
        <w:t xml:space="preserve"> </w:t>
      </w:r>
      <w:r w:rsidRPr="00CF4E75">
        <w:rPr>
          <w:iCs/>
          <w:color w:val="000000" w:themeColor="text1"/>
          <w:sz w:val="22"/>
          <w:szCs w:val="22"/>
        </w:rPr>
        <w:t>SiH</w:t>
      </w:r>
      <w:r w:rsidRPr="00CF4E75">
        <w:rPr>
          <w:color w:val="000000" w:themeColor="text1"/>
          <w:sz w:val="22"/>
          <w:szCs w:val="22"/>
          <w:vertAlign w:val="subscript"/>
        </w:rPr>
        <w:t xml:space="preserve">4 </w:t>
      </w:r>
      <w:r w:rsidRPr="00CF4E75">
        <w:rPr>
          <w:color w:val="000000" w:themeColor="text1"/>
          <w:sz w:val="22"/>
          <w:szCs w:val="22"/>
        </w:rPr>
        <w:t xml:space="preserve"> при температуре 70</w:t>
      </w:r>
      <w:r w:rsidRPr="00CF4E75">
        <w:rPr>
          <w:color w:val="000000" w:themeColor="text1"/>
          <w:spacing w:val="20"/>
          <w:sz w:val="22"/>
          <w:szCs w:val="22"/>
        </w:rPr>
        <w:t>0</w:t>
      </w:r>
      <w:r w:rsidRPr="00CF4E75">
        <w:rPr>
          <w:color w:val="000000" w:themeColor="text1"/>
          <w:sz w:val="22"/>
          <w:szCs w:val="22"/>
        </w:rPr>
        <w:t>–1000 °С. Для получения высокой эле</w:t>
      </w:r>
      <w:r w:rsidRPr="00CF4E75">
        <w:rPr>
          <w:color w:val="000000" w:themeColor="text1"/>
          <w:sz w:val="22"/>
          <w:szCs w:val="22"/>
        </w:rPr>
        <w:t>к</w:t>
      </w:r>
      <w:r w:rsidRPr="00CF4E75">
        <w:rPr>
          <w:color w:val="000000" w:themeColor="text1"/>
          <w:sz w:val="22"/>
          <w:szCs w:val="22"/>
        </w:rPr>
        <w:t>тропроводности поликристаллический кремний легируют.</w:t>
      </w:r>
    </w:p>
    <w:p w:rsidR="00CF4E75" w:rsidRPr="00CF4E75" w:rsidRDefault="00CF4E75" w:rsidP="00CF4E75">
      <w:pPr>
        <w:ind w:left="0" w:right="0" w:firstLine="340"/>
        <w:jc w:val="both"/>
        <w:rPr>
          <w:bCs w:val="0"/>
          <w:color w:val="000000" w:themeColor="text1"/>
          <w:sz w:val="22"/>
          <w:szCs w:val="22"/>
        </w:rPr>
      </w:pPr>
      <w:r w:rsidRPr="00CF4E75">
        <w:rPr>
          <w:bCs w:val="0"/>
          <w:i/>
          <w:iCs/>
          <w:color w:val="000000" w:themeColor="text1"/>
          <w:sz w:val="22"/>
          <w:szCs w:val="22"/>
        </w:rPr>
        <w:t>Аморфный кремний</w:t>
      </w:r>
      <w:r w:rsidRPr="00CF4E75">
        <w:rPr>
          <w:bCs w:val="0"/>
          <w:color w:val="000000" w:themeColor="text1"/>
          <w:sz w:val="22"/>
          <w:szCs w:val="22"/>
        </w:rPr>
        <w:t xml:space="preserve"> выступил в качестве более дешёвой альтернативы монокристаллическому, например, при изготовлении на </w:t>
      </w:r>
      <w:r w:rsidRPr="00CF4E75">
        <w:rPr>
          <w:bCs w:val="0"/>
          <w:color w:val="000000" w:themeColor="text1"/>
          <w:sz w:val="22"/>
          <w:szCs w:val="22"/>
        </w:rPr>
        <w:lastRenderedPageBreak/>
        <w:t>его основе солне</w:t>
      </w:r>
      <w:r w:rsidRPr="00CF4E75">
        <w:rPr>
          <w:bCs w:val="0"/>
          <w:color w:val="000000" w:themeColor="text1"/>
          <w:sz w:val="22"/>
          <w:szCs w:val="22"/>
        </w:rPr>
        <w:t>ч</w:t>
      </w:r>
      <w:r w:rsidRPr="00CF4E75">
        <w:rPr>
          <w:bCs w:val="0"/>
          <w:color w:val="000000" w:themeColor="text1"/>
          <w:sz w:val="22"/>
          <w:szCs w:val="22"/>
        </w:rPr>
        <w:t>ных элементов. Аморфные пленки Si по своим свойствам не представляют практического интереса, однако при добавке водорода получают гидрир</w:t>
      </w:r>
      <w:r w:rsidRPr="00CF4E75">
        <w:rPr>
          <w:bCs w:val="0"/>
          <w:color w:val="000000" w:themeColor="text1"/>
          <w:sz w:val="22"/>
          <w:szCs w:val="22"/>
        </w:rPr>
        <w:t>о</w:t>
      </w:r>
      <w:r w:rsidRPr="00CF4E75">
        <w:rPr>
          <w:bCs w:val="0"/>
          <w:color w:val="000000" w:themeColor="text1"/>
          <w:sz w:val="22"/>
          <w:szCs w:val="22"/>
        </w:rPr>
        <w:t xml:space="preserve">ванный кремний Si:H. Его можно легировать традиционными донорными (фосфор P, мышьяк As) и акцепторными (бор В) примесями, придавая ему электронный или дырочный тип проводимости, создавать в нем </w:t>
      </w:r>
      <w:r w:rsidRPr="00CF4E75">
        <w:rPr>
          <w:bCs w:val="0"/>
          <w:i/>
          <w:iCs/>
          <w:color w:val="000000" w:themeColor="text1"/>
          <w:sz w:val="22"/>
          <w:szCs w:val="22"/>
        </w:rPr>
        <w:t>p-n</w:t>
      </w:r>
      <w:r w:rsidRPr="00CF4E75">
        <w:rPr>
          <w:bCs w:val="0"/>
          <w:color w:val="000000" w:themeColor="text1"/>
          <w:sz w:val="22"/>
          <w:szCs w:val="22"/>
        </w:rPr>
        <w:t>-переходы.</w:t>
      </w:r>
    </w:p>
    <w:p w:rsidR="00CF4E75" w:rsidRPr="00CF4E75" w:rsidRDefault="00CF4E75" w:rsidP="00CF4E75">
      <w:pPr>
        <w:ind w:left="0" w:right="0" w:firstLine="340"/>
        <w:jc w:val="both"/>
        <w:rPr>
          <w:bCs w:val="0"/>
          <w:color w:val="000000" w:themeColor="text1"/>
          <w:sz w:val="22"/>
          <w:szCs w:val="22"/>
        </w:rPr>
      </w:pPr>
      <w:r w:rsidRPr="00CF4E75">
        <w:rPr>
          <w:bCs w:val="0"/>
          <w:color w:val="000000" w:themeColor="text1"/>
          <w:sz w:val="22"/>
          <w:szCs w:val="22"/>
        </w:rPr>
        <w:t>Оптическое поглощение аморфного кремния в 20 раз выше, чем кр</w:t>
      </w:r>
      <w:r w:rsidRPr="00CF4E75">
        <w:rPr>
          <w:bCs w:val="0"/>
          <w:color w:val="000000" w:themeColor="text1"/>
          <w:sz w:val="22"/>
          <w:szCs w:val="22"/>
        </w:rPr>
        <w:t>и</w:t>
      </w:r>
      <w:r w:rsidRPr="00CF4E75">
        <w:rPr>
          <w:bCs w:val="0"/>
          <w:color w:val="000000" w:themeColor="text1"/>
          <w:sz w:val="22"/>
          <w:szCs w:val="22"/>
        </w:rPr>
        <w:t>сталлического. Поэтому для существенного поглощения видимого света достаточно пленки Si:Н толщиной 0,</w:t>
      </w:r>
      <w:r w:rsidRPr="00CF4E75">
        <w:rPr>
          <w:bCs w:val="0"/>
          <w:color w:val="000000" w:themeColor="text1"/>
          <w:spacing w:val="20"/>
          <w:sz w:val="22"/>
          <w:szCs w:val="22"/>
        </w:rPr>
        <w:t>5</w:t>
      </w:r>
      <w:r w:rsidRPr="00CF4E75">
        <w:rPr>
          <w:bCs w:val="0"/>
          <w:color w:val="000000" w:themeColor="text1"/>
          <w:sz w:val="22"/>
          <w:szCs w:val="22"/>
        </w:rPr>
        <w:t>–1 мкм вместо дорогостоящих кремниевых 300-мкм подложек. По сравнению с поликристаллическими кремн</w:t>
      </w:r>
      <w:r w:rsidRPr="00CF4E75">
        <w:rPr>
          <w:bCs w:val="0"/>
          <w:color w:val="000000" w:themeColor="text1"/>
          <w:sz w:val="22"/>
          <w:szCs w:val="22"/>
        </w:rPr>
        <w:t>и</w:t>
      </w:r>
      <w:r w:rsidRPr="00CF4E75">
        <w:rPr>
          <w:bCs w:val="0"/>
          <w:color w:val="000000" w:themeColor="text1"/>
          <w:sz w:val="22"/>
          <w:szCs w:val="22"/>
        </w:rPr>
        <w:t>евыми элементами изделия на основе Si:Н производят при более низких температурах (300 °С).</w:t>
      </w:r>
    </w:p>
    <w:p w:rsidR="00CF4E75" w:rsidRPr="00CF4E75" w:rsidRDefault="00CF4E75" w:rsidP="00CF4E75">
      <w:pPr>
        <w:ind w:left="0" w:right="0" w:firstLine="340"/>
        <w:jc w:val="both"/>
        <w:rPr>
          <w:color w:val="000000" w:themeColor="text1"/>
          <w:sz w:val="22"/>
          <w:szCs w:val="22"/>
        </w:rPr>
      </w:pPr>
      <w:r w:rsidRPr="00CF4E75">
        <w:rPr>
          <w:bCs w:val="0"/>
          <w:color w:val="000000" w:themeColor="text1"/>
          <w:sz w:val="22"/>
          <w:szCs w:val="22"/>
        </w:rPr>
        <w:t xml:space="preserve">На основе гидрированного кремния синтезирован ряд </w:t>
      </w:r>
      <w:r w:rsidRPr="00CF4E75">
        <w:rPr>
          <w:bCs w:val="0"/>
          <w:color w:val="000000" w:themeColor="text1"/>
          <w:spacing w:val="2"/>
          <w:sz w:val="22"/>
          <w:szCs w:val="22"/>
        </w:rPr>
        <w:t>аморфных пол</w:t>
      </w:r>
      <w:r w:rsidRPr="00CF4E75">
        <w:rPr>
          <w:bCs w:val="0"/>
          <w:color w:val="000000" w:themeColor="text1"/>
          <w:spacing w:val="2"/>
          <w:sz w:val="22"/>
          <w:szCs w:val="22"/>
        </w:rPr>
        <w:t>у</w:t>
      </w:r>
      <w:r w:rsidRPr="00CF4E75">
        <w:rPr>
          <w:bCs w:val="0"/>
          <w:color w:val="000000" w:themeColor="text1"/>
          <w:spacing w:val="2"/>
          <w:sz w:val="22"/>
          <w:szCs w:val="22"/>
        </w:rPr>
        <w:t>проводников, обладающих интересными электрическими и оптическими свойствами: Si</w:t>
      </w:r>
      <w:r w:rsidRPr="00CF4E75">
        <w:rPr>
          <w:bCs w:val="0"/>
          <w:color w:val="000000" w:themeColor="text1"/>
          <w:spacing w:val="2"/>
          <w:sz w:val="22"/>
          <w:szCs w:val="22"/>
          <w:vertAlign w:val="subscript"/>
        </w:rPr>
        <w:t>1</w:t>
      </w:r>
      <w:r w:rsidRPr="00CF4E75">
        <w:rPr>
          <w:bCs w:val="0"/>
          <w:i/>
          <w:iCs/>
          <w:caps/>
          <w:color w:val="000000" w:themeColor="text1"/>
          <w:spacing w:val="2"/>
          <w:sz w:val="22"/>
          <w:szCs w:val="22"/>
          <w:vertAlign w:val="subscript"/>
        </w:rPr>
        <w:t>-x</w:t>
      </w:r>
      <w:r w:rsidRPr="00CF4E75">
        <w:rPr>
          <w:bCs w:val="0"/>
          <w:color w:val="000000" w:themeColor="text1"/>
          <w:spacing w:val="2"/>
          <w:sz w:val="22"/>
          <w:szCs w:val="22"/>
        </w:rPr>
        <w:t>C</w:t>
      </w:r>
      <w:r w:rsidRPr="00CF4E75">
        <w:rPr>
          <w:bCs w:val="0"/>
          <w:i/>
          <w:iCs/>
          <w:caps/>
          <w:color w:val="000000" w:themeColor="text1"/>
          <w:spacing w:val="2"/>
          <w:sz w:val="22"/>
          <w:szCs w:val="22"/>
          <w:vertAlign w:val="subscript"/>
        </w:rPr>
        <w:t>x</w:t>
      </w:r>
      <w:r w:rsidRPr="00CF4E75">
        <w:rPr>
          <w:bCs w:val="0"/>
          <w:color w:val="000000" w:themeColor="text1"/>
          <w:spacing w:val="2"/>
          <w:sz w:val="22"/>
          <w:szCs w:val="22"/>
        </w:rPr>
        <w:t>:H, Si</w:t>
      </w:r>
      <w:r w:rsidRPr="00CF4E75">
        <w:rPr>
          <w:bCs w:val="0"/>
          <w:color w:val="000000" w:themeColor="text1"/>
          <w:spacing w:val="2"/>
          <w:sz w:val="22"/>
          <w:szCs w:val="22"/>
          <w:vertAlign w:val="subscript"/>
        </w:rPr>
        <w:t>1</w:t>
      </w:r>
      <w:r w:rsidRPr="00CF4E75">
        <w:rPr>
          <w:bCs w:val="0"/>
          <w:i/>
          <w:iCs/>
          <w:caps/>
          <w:color w:val="000000" w:themeColor="text1"/>
          <w:spacing w:val="2"/>
          <w:sz w:val="22"/>
          <w:szCs w:val="22"/>
          <w:vertAlign w:val="subscript"/>
        </w:rPr>
        <w:t>-x</w:t>
      </w:r>
      <w:r w:rsidRPr="00CF4E75">
        <w:rPr>
          <w:bCs w:val="0"/>
          <w:color w:val="000000" w:themeColor="text1"/>
          <w:spacing w:val="2"/>
          <w:sz w:val="22"/>
          <w:szCs w:val="22"/>
        </w:rPr>
        <w:t>Ge</w:t>
      </w:r>
      <w:r w:rsidRPr="00CF4E75">
        <w:rPr>
          <w:bCs w:val="0"/>
          <w:i/>
          <w:iCs/>
          <w:caps/>
          <w:color w:val="000000" w:themeColor="text1"/>
          <w:spacing w:val="2"/>
          <w:sz w:val="22"/>
          <w:szCs w:val="22"/>
          <w:vertAlign w:val="subscript"/>
        </w:rPr>
        <w:t>x</w:t>
      </w:r>
      <w:r w:rsidRPr="00CF4E75">
        <w:rPr>
          <w:bCs w:val="0"/>
          <w:color w:val="000000" w:themeColor="text1"/>
          <w:spacing w:val="2"/>
          <w:sz w:val="22"/>
          <w:szCs w:val="22"/>
        </w:rPr>
        <w:t>:H, Si</w:t>
      </w:r>
      <w:r w:rsidRPr="00CF4E75">
        <w:rPr>
          <w:bCs w:val="0"/>
          <w:color w:val="000000" w:themeColor="text1"/>
          <w:spacing w:val="2"/>
          <w:sz w:val="22"/>
          <w:szCs w:val="22"/>
          <w:vertAlign w:val="subscript"/>
        </w:rPr>
        <w:t>1</w:t>
      </w:r>
      <w:r w:rsidRPr="00CF4E75">
        <w:rPr>
          <w:bCs w:val="0"/>
          <w:i/>
          <w:iCs/>
          <w:caps/>
          <w:color w:val="000000" w:themeColor="text1"/>
          <w:spacing w:val="2"/>
          <w:sz w:val="22"/>
          <w:szCs w:val="22"/>
          <w:vertAlign w:val="subscript"/>
        </w:rPr>
        <w:t>-x</w:t>
      </w:r>
      <w:r w:rsidRPr="00CF4E75">
        <w:rPr>
          <w:bCs w:val="0"/>
          <w:color w:val="000000" w:themeColor="text1"/>
          <w:spacing w:val="2"/>
          <w:sz w:val="22"/>
          <w:szCs w:val="22"/>
        </w:rPr>
        <w:t>N</w:t>
      </w:r>
      <w:r w:rsidRPr="00CF4E75">
        <w:rPr>
          <w:bCs w:val="0"/>
          <w:i/>
          <w:iCs/>
          <w:caps/>
          <w:color w:val="000000" w:themeColor="text1"/>
          <w:spacing w:val="2"/>
          <w:sz w:val="22"/>
          <w:szCs w:val="22"/>
          <w:vertAlign w:val="subscript"/>
        </w:rPr>
        <w:t>x</w:t>
      </w:r>
      <w:r w:rsidRPr="00CF4E75">
        <w:rPr>
          <w:bCs w:val="0"/>
          <w:color w:val="000000" w:themeColor="text1"/>
          <w:spacing w:val="2"/>
          <w:sz w:val="22"/>
          <w:szCs w:val="22"/>
        </w:rPr>
        <w:t>:H,</w:t>
      </w:r>
      <w:r w:rsidRPr="00CF4E75">
        <w:rPr>
          <w:bCs w:val="0"/>
          <w:color w:val="000000" w:themeColor="text1"/>
          <w:sz w:val="22"/>
          <w:szCs w:val="22"/>
        </w:rPr>
        <w:t xml:space="preserve"> Si</w:t>
      </w:r>
      <w:r w:rsidRPr="00CF4E75">
        <w:rPr>
          <w:bCs w:val="0"/>
          <w:color w:val="000000" w:themeColor="text1"/>
          <w:sz w:val="22"/>
          <w:szCs w:val="22"/>
          <w:vertAlign w:val="subscript"/>
        </w:rPr>
        <w:t>1</w:t>
      </w:r>
      <w:r w:rsidRPr="00CF4E75">
        <w:rPr>
          <w:bCs w:val="0"/>
          <w:i/>
          <w:iCs/>
          <w:caps/>
          <w:color w:val="000000" w:themeColor="text1"/>
          <w:sz w:val="22"/>
          <w:szCs w:val="22"/>
          <w:vertAlign w:val="subscript"/>
        </w:rPr>
        <w:t>-x</w:t>
      </w:r>
      <w:r w:rsidRPr="00CF4E75">
        <w:rPr>
          <w:bCs w:val="0"/>
          <w:color w:val="000000" w:themeColor="text1"/>
          <w:sz w:val="22"/>
          <w:szCs w:val="22"/>
        </w:rPr>
        <w:t>Sn</w:t>
      </w:r>
      <w:r w:rsidRPr="00CF4E75">
        <w:rPr>
          <w:bCs w:val="0"/>
          <w:i/>
          <w:iCs/>
          <w:caps/>
          <w:color w:val="000000" w:themeColor="text1"/>
          <w:sz w:val="22"/>
          <w:szCs w:val="22"/>
          <w:vertAlign w:val="subscript"/>
        </w:rPr>
        <w:t>x</w:t>
      </w:r>
      <w:r w:rsidRPr="00CF4E75">
        <w:rPr>
          <w:bCs w:val="0"/>
          <w:color w:val="000000" w:themeColor="text1"/>
          <w:sz w:val="22"/>
          <w:szCs w:val="22"/>
        </w:rPr>
        <w:t>:H. Гидрированный кремний является прекрасным материалом для создания светочувствител</w:t>
      </w:r>
      <w:r w:rsidRPr="00CF4E75">
        <w:rPr>
          <w:bCs w:val="0"/>
          <w:color w:val="000000" w:themeColor="text1"/>
          <w:sz w:val="22"/>
          <w:szCs w:val="22"/>
        </w:rPr>
        <w:t>ь</w:t>
      </w:r>
      <w:r w:rsidRPr="00CF4E75">
        <w:rPr>
          <w:bCs w:val="0"/>
          <w:color w:val="000000" w:themeColor="text1"/>
          <w:sz w:val="22"/>
          <w:szCs w:val="22"/>
        </w:rPr>
        <w:t>ных элементов в ксерографии, датчиков первичного изображения (сенс</w:t>
      </w:r>
      <w:r w:rsidRPr="00CF4E75">
        <w:rPr>
          <w:bCs w:val="0"/>
          <w:color w:val="000000" w:themeColor="text1"/>
          <w:sz w:val="22"/>
          <w:szCs w:val="22"/>
        </w:rPr>
        <w:t>о</w:t>
      </w:r>
      <w:r w:rsidRPr="00CF4E75">
        <w:rPr>
          <w:bCs w:val="0"/>
          <w:color w:val="000000" w:themeColor="text1"/>
          <w:sz w:val="22"/>
          <w:szCs w:val="22"/>
        </w:rPr>
        <w:t>ров), мишеней видиконов для передающих телевизионных трубок. Оптич</w:t>
      </w:r>
      <w:r w:rsidRPr="00CF4E75">
        <w:rPr>
          <w:bCs w:val="0"/>
          <w:color w:val="000000" w:themeColor="text1"/>
          <w:sz w:val="22"/>
          <w:szCs w:val="22"/>
        </w:rPr>
        <w:t>е</w:t>
      </w:r>
      <w:r w:rsidRPr="00CF4E75">
        <w:rPr>
          <w:bCs w:val="0"/>
          <w:color w:val="000000" w:themeColor="text1"/>
          <w:sz w:val="22"/>
          <w:szCs w:val="22"/>
        </w:rPr>
        <w:t>ские датчики из гидрированного аморфного кремния используются для записи в памяти видеоинформации, для целей дефектоскопии в металлург</w:t>
      </w:r>
      <w:r w:rsidRPr="00CF4E75">
        <w:rPr>
          <w:bCs w:val="0"/>
          <w:color w:val="000000" w:themeColor="text1"/>
          <w:sz w:val="22"/>
          <w:szCs w:val="22"/>
        </w:rPr>
        <w:t>и</w:t>
      </w:r>
      <w:r w:rsidRPr="00CF4E75">
        <w:rPr>
          <w:bCs w:val="0"/>
          <w:color w:val="000000" w:themeColor="text1"/>
          <w:sz w:val="22"/>
          <w:szCs w:val="22"/>
        </w:rPr>
        <w:t>ческой и текстильной промышленности, в устройствах автоматической эк</w:t>
      </w:r>
      <w:r w:rsidRPr="00CF4E75">
        <w:rPr>
          <w:bCs w:val="0"/>
          <w:color w:val="000000" w:themeColor="text1"/>
          <w:sz w:val="22"/>
          <w:szCs w:val="22"/>
        </w:rPr>
        <w:t>с</w:t>
      </w:r>
      <w:r w:rsidRPr="00CF4E75">
        <w:rPr>
          <w:bCs w:val="0"/>
          <w:color w:val="000000" w:themeColor="text1"/>
          <w:sz w:val="22"/>
          <w:szCs w:val="22"/>
        </w:rPr>
        <w:t>позиции и регулирования яркости.</w:t>
      </w:r>
    </w:p>
    <w:p w:rsidR="00CF4E75" w:rsidRPr="00CF4E75" w:rsidRDefault="00CF4E75" w:rsidP="00CF4E75">
      <w:pPr>
        <w:ind w:left="0" w:right="0" w:firstLine="340"/>
        <w:jc w:val="both"/>
        <w:rPr>
          <w:color w:val="000000" w:themeColor="text1"/>
          <w:sz w:val="22"/>
          <w:szCs w:val="22"/>
        </w:rPr>
      </w:pPr>
      <w:r w:rsidRPr="00CF4E75">
        <w:rPr>
          <w:color w:val="000000" w:themeColor="text1"/>
          <w:sz w:val="22"/>
          <w:szCs w:val="22"/>
        </w:rPr>
        <w:t>Температурный диапазон кремниевых приборов – до 180 °С.</w:t>
      </w:r>
    </w:p>
    <w:p w:rsidR="00CF4E75" w:rsidRPr="00CF4E75" w:rsidRDefault="00CF4E75" w:rsidP="00CF4E75">
      <w:pPr>
        <w:pStyle w:val="2"/>
        <w:jc w:val="center"/>
        <w:rPr>
          <w:rFonts w:ascii="Times New Roman" w:hAnsi="Times New Roman"/>
          <w:i w:val="0"/>
          <w:iCs w:val="0"/>
          <w:color w:val="000000" w:themeColor="text1"/>
          <w:sz w:val="22"/>
          <w:szCs w:val="22"/>
        </w:rPr>
      </w:pPr>
      <w:bookmarkStart w:id="39" w:name="_Toc78466477"/>
      <w:bookmarkStart w:id="40" w:name="_Toc78466749"/>
      <w:bookmarkStart w:id="41" w:name="_Toc151587618"/>
      <w:r w:rsidRPr="00CF4E75">
        <w:rPr>
          <w:rFonts w:ascii="Times New Roman" w:hAnsi="Times New Roman"/>
          <w:bCs/>
          <w:i w:val="0"/>
          <w:iCs w:val="0"/>
          <w:color w:val="000000" w:themeColor="text1"/>
          <w:sz w:val="22"/>
          <w:szCs w:val="22"/>
        </w:rPr>
        <w:t>3.</w:t>
      </w:r>
      <w:r w:rsidRPr="00CF4E75">
        <w:rPr>
          <w:rFonts w:ascii="Times New Roman" w:hAnsi="Times New Roman"/>
          <w:bCs/>
          <w:i w:val="0"/>
          <w:iCs w:val="0"/>
          <w:color w:val="000000" w:themeColor="text1"/>
          <w:sz w:val="22"/>
          <w:szCs w:val="22"/>
          <w:lang w:val="ru-RU"/>
        </w:rPr>
        <w:t>5</w:t>
      </w:r>
      <w:r w:rsidRPr="00CF4E75">
        <w:rPr>
          <w:rFonts w:ascii="Times New Roman" w:hAnsi="Times New Roman"/>
          <w:bCs/>
          <w:i w:val="0"/>
          <w:iCs w:val="0"/>
          <w:color w:val="000000" w:themeColor="text1"/>
          <w:sz w:val="22"/>
          <w:szCs w:val="22"/>
        </w:rPr>
        <w:t xml:space="preserve"> </w:t>
      </w:r>
      <w:r w:rsidRPr="00CF4E75">
        <w:rPr>
          <w:rFonts w:ascii="Times New Roman" w:hAnsi="Times New Roman"/>
          <w:i w:val="0"/>
          <w:iCs w:val="0"/>
          <w:color w:val="000000" w:themeColor="text1"/>
          <w:sz w:val="22"/>
          <w:szCs w:val="22"/>
        </w:rPr>
        <w:t>Получение и применение графенов</w:t>
      </w:r>
      <w:bookmarkEnd w:id="39"/>
      <w:bookmarkEnd w:id="40"/>
      <w:bookmarkEnd w:id="41"/>
    </w:p>
    <w:p w:rsidR="00CF4E75" w:rsidRPr="00CF4E75" w:rsidRDefault="00CF4E75" w:rsidP="00CF4E75">
      <w:pPr>
        <w:ind w:left="0" w:right="0" w:firstLine="284"/>
        <w:jc w:val="both"/>
        <w:rPr>
          <w:color w:val="000000" w:themeColor="text1"/>
          <w:spacing w:val="-2"/>
          <w:sz w:val="22"/>
          <w:szCs w:val="22"/>
        </w:rPr>
      </w:pPr>
      <w:r w:rsidRPr="00CF4E75">
        <w:rPr>
          <w:color w:val="000000" w:themeColor="text1"/>
          <w:spacing w:val="-2"/>
          <w:sz w:val="22"/>
          <w:szCs w:val="22"/>
        </w:rPr>
        <w:t xml:space="preserve">В </w:t>
      </w:r>
      <w:smartTag w:uri="urn:schemas-microsoft-com:office:smarttags" w:element="metricconverter">
        <w:smartTagPr>
          <w:attr w:name="ProductID" w:val="2004 г"/>
        </w:smartTagPr>
        <w:r w:rsidRPr="00CF4E75">
          <w:rPr>
            <w:color w:val="000000" w:themeColor="text1"/>
            <w:spacing w:val="-2"/>
            <w:sz w:val="22"/>
            <w:szCs w:val="22"/>
          </w:rPr>
          <w:t>2004 г</w:t>
        </w:r>
      </w:smartTag>
      <w:r w:rsidRPr="00CF4E75">
        <w:rPr>
          <w:color w:val="000000" w:themeColor="text1"/>
          <w:spacing w:val="-2"/>
          <w:sz w:val="22"/>
          <w:szCs w:val="22"/>
        </w:rPr>
        <w:t>. Константин Новосёлов и Андре Гейм представили своё совмес</w:t>
      </w:r>
      <w:r w:rsidRPr="00CF4E75">
        <w:rPr>
          <w:color w:val="000000" w:themeColor="text1"/>
          <w:spacing w:val="-2"/>
          <w:sz w:val="22"/>
          <w:szCs w:val="22"/>
        </w:rPr>
        <w:t>т</w:t>
      </w:r>
      <w:r w:rsidRPr="00CF4E75">
        <w:rPr>
          <w:color w:val="000000" w:themeColor="text1"/>
          <w:spacing w:val="-2"/>
          <w:sz w:val="22"/>
          <w:szCs w:val="22"/>
        </w:rPr>
        <w:t>ное изобретение – графены, которые сразу же стали самым перспективным материалом наноэлектроники (Нобелевская премия 2010 г.). Графены представляют собой плоские кристаллические плёнки углерода толщиной от о</w:t>
      </w:r>
      <w:r w:rsidRPr="00CF4E75">
        <w:rPr>
          <w:color w:val="000000" w:themeColor="text1"/>
          <w:spacing w:val="-2"/>
          <w:sz w:val="22"/>
          <w:szCs w:val="22"/>
        </w:rPr>
        <w:t>д</w:t>
      </w:r>
      <w:r w:rsidRPr="00CF4E75">
        <w:rPr>
          <w:color w:val="000000" w:themeColor="text1"/>
          <w:spacing w:val="-2"/>
          <w:sz w:val="22"/>
          <w:szCs w:val="22"/>
        </w:rPr>
        <w:t>ного до нескольких атомов и признаны самым прочным материалом на Земле. Для получения графеновых плёнок применяют два основных способа:</w:t>
      </w:r>
    </w:p>
    <w:p w:rsidR="00CF4E75" w:rsidRPr="00CF4E75" w:rsidRDefault="00CF4E75" w:rsidP="00CF4E75">
      <w:pPr>
        <w:ind w:left="0" w:right="0" w:firstLine="284"/>
        <w:jc w:val="both"/>
        <w:rPr>
          <w:color w:val="000000" w:themeColor="text1"/>
          <w:sz w:val="22"/>
          <w:szCs w:val="22"/>
        </w:rPr>
      </w:pPr>
      <w:r w:rsidRPr="00CF4E75">
        <w:rPr>
          <w:color w:val="000000" w:themeColor="text1"/>
          <w:sz w:val="22"/>
          <w:szCs w:val="22"/>
        </w:rPr>
        <w:t>1 Слой карбида кремния нагревают в вакууме, кремний испаряется, остаётся углеродная плёнка; лишние слои удаляют травлением.</w:t>
      </w:r>
    </w:p>
    <w:p w:rsidR="00CF4E75" w:rsidRPr="00CF4E75" w:rsidRDefault="00CF4E75" w:rsidP="00CF4E75">
      <w:pPr>
        <w:ind w:left="0" w:right="0" w:firstLine="284"/>
        <w:jc w:val="both"/>
        <w:rPr>
          <w:color w:val="000000" w:themeColor="text1"/>
          <w:sz w:val="22"/>
          <w:szCs w:val="22"/>
        </w:rPr>
      </w:pPr>
      <w:r w:rsidRPr="00CF4E75">
        <w:rPr>
          <w:color w:val="000000" w:themeColor="text1"/>
          <w:sz w:val="22"/>
          <w:szCs w:val="22"/>
        </w:rPr>
        <w:t>2 Графит пропитывают веществом, которое способно резко увеличивать свой объём, как бы «взрываться» при ударе, нагреве либо под действием ультразвука. При «взрыве» кусок графита как бы «распушается», превращ</w:t>
      </w:r>
      <w:r w:rsidRPr="00CF4E75">
        <w:rPr>
          <w:color w:val="000000" w:themeColor="text1"/>
          <w:sz w:val="22"/>
          <w:szCs w:val="22"/>
        </w:rPr>
        <w:t>а</w:t>
      </w:r>
      <w:r w:rsidRPr="00CF4E75">
        <w:rPr>
          <w:color w:val="000000" w:themeColor="text1"/>
          <w:sz w:val="22"/>
          <w:szCs w:val="22"/>
        </w:rPr>
        <w:t xml:space="preserve">ясь в легчайший чёрный пух, при этом </w:t>
      </w:r>
      <w:r w:rsidRPr="00CF4E75">
        <w:rPr>
          <w:color w:val="000000" w:themeColor="text1"/>
          <w:sz w:val="22"/>
          <w:szCs w:val="22"/>
        </w:rPr>
        <w:lastRenderedPageBreak/>
        <w:t>образуются однослойные плёнки, которые, однако, способны сворачиваться в нанотрубки; свободные радик</w:t>
      </w:r>
      <w:r w:rsidRPr="00CF4E75">
        <w:rPr>
          <w:color w:val="000000" w:themeColor="text1"/>
          <w:sz w:val="22"/>
          <w:szCs w:val="22"/>
        </w:rPr>
        <w:t>а</w:t>
      </w:r>
      <w:r w:rsidRPr="00CF4E75">
        <w:rPr>
          <w:color w:val="000000" w:themeColor="text1"/>
          <w:sz w:val="22"/>
          <w:szCs w:val="22"/>
        </w:rPr>
        <w:t>лы соединяются с кислородом, образуя оксид графена. Раствор оксида гр</w:t>
      </w:r>
      <w:r w:rsidRPr="00CF4E75">
        <w:rPr>
          <w:color w:val="000000" w:themeColor="text1"/>
          <w:sz w:val="22"/>
          <w:szCs w:val="22"/>
        </w:rPr>
        <w:t>а</w:t>
      </w:r>
      <w:r w:rsidRPr="00CF4E75">
        <w:rPr>
          <w:color w:val="000000" w:themeColor="text1"/>
          <w:sz w:val="22"/>
          <w:szCs w:val="22"/>
        </w:rPr>
        <w:t>фена пропускают через целлюлозную мембрану до достижения нужной толщины слоя, затем прижимают мембрану к какой-либо основе и раств</w:t>
      </w:r>
      <w:r w:rsidRPr="00CF4E75">
        <w:rPr>
          <w:color w:val="000000" w:themeColor="text1"/>
          <w:sz w:val="22"/>
          <w:szCs w:val="22"/>
        </w:rPr>
        <w:t>о</w:t>
      </w:r>
      <w:r w:rsidRPr="00CF4E75">
        <w:rPr>
          <w:color w:val="000000" w:themeColor="text1"/>
          <w:sz w:val="22"/>
          <w:szCs w:val="22"/>
        </w:rPr>
        <w:t>ряют целлюлозу ацетоном. Восстанавливают графен парами гидразина с последующим отжигом в инертной атмосфере при 200</w:t>
      </w:r>
      <w:r w:rsidRPr="00CF4E75">
        <w:rPr>
          <w:color w:val="000000" w:themeColor="text1"/>
          <w:sz w:val="22"/>
          <w:szCs w:val="22"/>
          <w:lang w:val="en-US"/>
        </w:rPr>
        <w:t> </w:t>
      </w:r>
      <w:r w:rsidRPr="00CF4E75">
        <w:rPr>
          <w:color w:val="000000" w:themeColor="text1"/>
          <w:sz w:val="22"/>
          <w:szCs w:val="22"/>
        </w:rPr>
        <w:t>°С.</w:t>
      </w:r>
    </w:p>
    <w:p w:rsidR="00CF4E75" w:rsidRPr="00CF4E75" w:rsidRDefault="00CF4E75" w:rsidP="00CF4E75">
      <w:pPr>
        <w:ind w:left="0" w:right="0" w:firstLine="284"/>
        <w:jc w:val="both"/>
        <w:rPr>
          <w:color w:val="000000" w:themeColor="text1"/>
          <w:sz w:val="22"/>
          <w:szCs w:val="22"/>
        </w:rPr>
      </w:pPr>
      <w:r w:rsidRPr="00CF4E75">
        <w:rPr>
          <w:color w:val="000000" w:themeColor="text1"/>
          <w:sz w:val="22"/>
          <w:szCs w:val="22"/>
        </w:rPr>
        <w:t>Однослойный графен является проводником, а двуслойный – полупр</w:t>
      </w:r>
      <w:r w:rsidRPr="00CF4E75">
        <w:rPr>
          <w:color w:val="000000" w:themeColor="text1"/>
          <w:sz w:val="22"/>
          <w:szCs w:val="22"/>
        </w:rPr>
        <w:t>о</w:t>
      </w:r>
      <w:r w:rsidRPr="00CF4E75">
        <w:rPr>
          <w:color w:val="000000" w:themeColor="text1"/>
          <w:sz w:val="22"/>
          <w:szCs w:val="22"/>
        </w:rPr>
        <w:t>водником; из всех известных материалов в нём самая высокая подвижность электронов. Двуслойный графен обладает уникальным свойством – ширина его запретной зоны может изменяться в широком диапазоне от 0 до 1 эВ и выше под действием напряжённости внешнего электрического поля менее 1 В/нм.</w:t>
      </w:r>
    </w:p>
    <w:p w:rsidR="00CF4E75" w:rsidRPr="00CF4E75" w:rsidRDefault="00CF4E75" w:rsidP="00CF4E75">
      <w:pPr>
        <w:ind w:left="0" w:right="0" w:firstLine="284"/>
        <w:jc w:val="both"/>
        <w:rPr>
          <w:color w:val="000000" w:themeColor="text1"/>
          <w:sz w:val="22"/>
          <w:szCs w:val="22"/>
        </w:rPr>
      </w:pPr>
      <w:r w:rsidRPr="00CF4E75">
        <w:rPr>
          <w:color w:val="000000" w:themeColor="text1"/>
          <w:sz w:val="22"/>
          <w:szCs w:val="22"/>
        </w:rPr>
        <w:t>Уникальные оптические, электрические и механические свойства граф</w:t>
      </w:r>
      <w:r w:rsidRPr="00CF4E75">
        <w:rPr>
          <w:color w:val="000000" w:themeColor="text1"/>
          <w:sz w:val="22"/>
          <w:szCs w:val="22"/>
        </w:rPr>
        <w:t>е</w:t>
      </w:r>
      <w:r w:rsidRPr="00CF4E75">
        <w:rPr>
          <w:color w:val="000000" w:themeColor="text1"/>
          <w:sz w:val="22"/>
          <w:szCs w:val="22"/>
        </w:rPr>
        <w:t>нов можно использовать в самых разных приложениях наноэлектроники, от сверхминиатюрных транзисторов и сверхёмкой памяти до суперчувств</w:t>
      </w:r>
      <w:r w:rsidRPr="00CF4E75">
        <w:rPr>
          <w:color w:val="000000" w:themeColor="text1"/>
          <w:sz w:val="22"/>
          <w:szCs w:val="22"/>
        </w:rPr>
        <w:t>и</w:t>
      </w:r>
      <w:r w:rsidRPr="00CF4E75">
        <w:rPr>
          <w:color w:val="000000" w:themeColor="text1"/>
          <w:sz w:val="22"/>
          <w:szCs w:val="22"/>
        </w:rPr>
        <w:t>тельных химических датчиков и эффективных солнечных батарей.</w:t>
      </w:r>
    </w:p>
    <w:p w:rsidR="00870A66" w:rsidRDefault="00870A66"/>
    <w:sectPr w:rsidR="00870A66" w:rsidSect="00CF4E75">
      <w:footerReference w:type="default" r:id="rId31"/>
      <w:pgSz w:w="8391" w:h="11907" w:code="11"/>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B7B" w:rsidRDefault="00EF1B7B" w:rsidP="00CF4E75">
      <w:r>
        <w:separator/>
      </w:r>
    </w:p>
  </w:endnote>
  <w:endnote w:type="continuationSeparator" w:id="0">
    <w:p w:rsidR="00EF1B7B" w:rsidRDefault="00EF1B7B" w:rsidP="00CF4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Calibri"/>
    <w:charset w:val="CC"/>
    <w:family w:val="swiss"/>
    <w:pitch w:val="variable"/>
    <w:sig w:usb0="00000001"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282677"/>
      <w:docPartObj>
        <w:docPartGallery w:val="Page Numbers (Bottom of Page)"/>
        <w:docPartUnique/>
      </w:docPartObj>
    </w:sdtPr>
    <w:sdtContent>
      <w:p w:rsidR="00CF4E75" w:rsidRDefault="00CF4E75">
        <w:pPr>
          <w:pStyle w:val="ae"/>
          <w:jc w:val="center"/>
        </w:pPr>
        <w:r>
          <w:fldChar w:fldCharType="begin"/>
        </w:r>
        <w:r>
          <w:instrText>PAGE   \* MERGEFORMAT</w:instrText>
        </w:r>
        <w:r>
          <w:fldChar w:fldCharType="separate"/>
        </w:r>
        <w:r>
          <w:rPr>
            <w:noProof/>
          </w:rPr>
          <w:t>22</w:t>
        </w:r>
        <w:r>
          <w:fldChar w:fldCharType="end"/>
        </w:r>
      </w:p>
    </w:sdtContent>
  </w:sdt>
  <w:p w:rsidR="00CF4E75" w:rsidRDefault="00CF4E7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B7B" w:rsidRDefault="00EF1B7B" w:rsidP="00CF4E75">
      <w:r>
        <w:separator/>
      </w:r>
    </w:p>
  </w:footnote>
  <w:footnote w:type="continuationSeparator" w:id="0">
    <w:p w:rsidR="00EF1B7B" w:rsidRDefault="00EF1B7B" w:rsidP="00CF4E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96D29D2A"/>
    <w:lvl w:ilvl="0">
      <w:start w:val="1"/>
      <w:numFmt w:val="bullet"/>
      <w:pStyle w:val="4"/>
      <w:lvlText w:val=""/>
      <w:lvlJc w:val="left"/>
      <w:pPr>
        <w:tabs>
          <w:tab w:val="num" w:pos="1209"/>
        </w:tabs>
        <w:ind w:left="1209" w:hanging="360"/>
      </w:pPr>
      <w:rPr>
        <w:rFonts w:ascii="Symbol" w:hAnsi="Symbol" w:hint="default"/>
      </w:rPr>
    </w:lvl>
  </w:abstractNum>
  <w:abstractNum w:abstractNumId="1">
    <w:nsid w:val="01B35012"/>
    <w:multiLevelType w:val="multilevel"/>
    <w:tmpl w:val="07964E28"/>
    <w:lvl w:ilvl="0">
      <w:start w:val="1"/>
      <w:numFmt w:val="decimal"/>
      <w:lvlText w:val="%1"/>
      <w:lvlJc w:val="left"/>
      <w:pPr>
        <w:tabs>
          <w:tab w:val="num" w:pos="574"/>
        </w:tabs>
        <w:ind w:left="574" w:hanging="432"/>
      </w:pPr>
      <w:rPr>
        <w:rFonts w:ascii="Times New Roman" w:hAnsi="Times New Roman" w:hint="default"/>
        <w:b w:val="0"/>
        <w:i w:val="0"/>
        <w:caps w:val="0"/>
        <w:strike w:val="0"/>
        <w:dstrike w:val="0"/>
        <w:outline w:val="0"/>
        <w:shadow w:val="0"/>
        <w:emboss w:val="0"/>
        <w:imprint w:val="0"/>
        <w:vanish w:val="0"/>
        <w:sz w:val="28"/>
        <w:vertAlign w:val="baseline"/>
      </w:rPr>
    </w:lvl>
    <w:lvl w:ilvl="1">
      <w:start w:val="1"/>
      <w:numFmt w:val="decimal"/>
      <w:lvlText w:val="%1.%2"/>
      <w:lvlJc w:val="left"/>
      <w:pPr>
        <w:tabs>
          <w:tab w:val="num" w:pos="718"/>
        </w:tabs>
        <w:ind w:left="718" w:hanging="576"/>
      </w:pPr>
      <w:rPr>
        <w:rFonts w:hint="default"/>
      </w:rPr>
    </w:lvl>
    <w:lvl w:ilvl="2">
      <w:start w:val="1"/>
      <w:numFmt w:val="decimal"/>
      <w:lvlText w:val="%1.%2.%3"/>
      <w:lvlJc w:val="left"/>
      <w:pPr>
        <w:tabs>
          <w:tab w:val="num" w:pos="862"/>
        </w:tabs>
        <w:ind w:left="862" w:hanging="720"/>
      </w:pPr>
      <w:rPr>
        <w:rFonts w:hint="default"/>
      </w:rPr>
    </w:lvl>
    <w:lvl w:ilvl="3">
      <w:start w:val="1"/>
      <w:numFmt w:val="decimal"/>
      <w:lvlText w:val="%1.%2.%3.%4"/>
      <w:lvlJc w:val="left"/>
      <w:pPr>
        <w:tabs>
          <w:tab w:val="num" w:pos="1006"/>
        </w:tabs>
        <w:ind w:left="1006" w:hanging="864"/>
      </w:pPr>
      <w:rPr>
        <w:rFonts w:hint="default"/>
      </w:rPr>
    </w:lvl>
    <w:lvl w:ilvl="4">
      <w:start w:val="1"/>
      <w:numFmt w:val="decimal"/>
      <w:lvlText w:val="%1.%2.%3.%4.%5"/>
      <w:lvlJc w:val="left"/>
      <w:pPr>
        <w:tabs>
          <w:tab w:val="num" w:pos="1150"/>
        </w:tabs>
        <w:ind w:left="1150" w:hanging="1008"/>
      </w:pPr>
      <w:rPr>
        <w:rFonts w:hint="default"/>
      </w:rPr>
    </w:lvl>
    <w:lvl w:ilvl="5">
      <w:start w:val="1"/>
      <w:numFmt w:val="decimal"/>
      <w:lvlText w:val="%1.%2.%3.%4.%5.%6"/>
      <w:lvlJc w:val="left"/>
      <w:pPr>
        <w:tabs>
          <w:tab w:val="num" w:pos="1294"/>
        </w:tabs>
        <w:ind w:left="1294" w:hanging="1152"/>
      </w:pPr>
      <w:rPr>
        <w:rFonts w:hint="default"/>
      </w:rPr>
    </w:lvl>
    <w:lvl w:ilvl="6">
      <w:start w:val="1"/>
      <w:numFmt w:val="decimal"/>
      <w:lvlText w:val="%1.%2.%3.%4.%5.%6.%7"/>
      <w:lvlJc w:val="left"/>
      <w:pPr>
        <w:tabs>
          <w:tab w:val="num" w:pos="1438"/>
        </w:tabs>
        <w:ind w:left="1438" w:hanging="1296"/>
      </w:pPr>
      <w:rPr>
        <w:rFonts w:hint="default"/>
      </w:rPr>
    </w:lvl>
    <w:lvl w:ilvl="7">
      <w:start w:val="1"/>
      <w:numFmt w:val="decimal"/>
      <w:lvlText w:val="%1.%2.%3.%4.%5.%6.%7.%8"/>
      <w:lvlJc w:val="left"/>
      <w:pPr>
        <w:tabs>
          <w:tab w:val="num" w:pos="1582"/>
        </w:tabs>
        <w:ind w:left="1582" w:hanging="1440"/>
      </w:pPr>
      <w:rPr>
        <w:rFonts w:hint="default"/>
      </w:rPr>
    </w:lvl>
    <w:lvl w:ilvl="8">
      <w:start w:val="1"/>
      <w:numFmt w:val="decimal"/>
      <w:lvlText w:val="%1.%2.%3.%4.%5.%6.%7.%8.%9"/>
      <w:lvlJc w:val="left"/>
      <w:pPr>
        <w:tabs>
          <w:tab w:val="num" w:pos="1726"/>
        </w:tabs>
        <w:ind w:left="1726" w:hanging="1584"/>
      </w:pPr>
      <w:rPr>
        <w:rFonts w:hint="default"/>
      </w:rPr>
    </w:lvl>
  </w:abstractNum>
  <w:abstractNum w:abstractNumId="2">
    <w:nsid w:val="119378EE"/>
    <w:multiLevelType w:val="hybridMultilevel"/>
    <w:tmpl w:val="E242BDBA"/>
    <w:lvl w:ilvl="0" w:tplc="85D80E74">
      <w:numFmt w:val="bullet"/>
      <w:lvlText w:val="–"/>
      <w:lvlJc w:val="left"/>
      <w:pPr>
        <w:ind w:left="644" w:hanging="360"/>
      </w:pPr>
      <w:rPr>
        <w:rFonts w:ascii="Times New Roman" w:eastAsia="Times New Roman" w:hAnsi="Times New Roman" w:cs="Times New Roman" w:hint="default"/>
      </w:rPr>
    </w:lvl>
    <w:lvl w:ilvl="1" w:tplc="F0D60640" w:tentative="1">
      <w:start w:val="1"/>
      <w:numFmt w:val="bullet"/>
      <w:lvlText w:val="o"/>
      <w:lvlJc w:val="left"/>
      <w:pPr>
        <w:ind w:left="1364" w:hanging="360"/>
      </w:pPr>
      <w:rPr>
        <w:rFonts w:ascii="Courier New" w:hAnsi="Courier New" w:cs="Courier New" w:hint="default"/>
      </w:rPr>
    </w:lvl>
    <w:lvl w:ilvl="2" w:tplc="FD486FB0" w:tentative="1">
      <w:start w:val="1"/>
      <w:numFmt w:val="bullet"/>
      <w:lvlText w:val=""/>
      <w:lvlJc w:val="left"/>
      <w:pPr>
        <w:ind w:left="2084" w:hanging="360"/>
      </w:pPr>
      <w:rPr>
        <w:rFonts w:ascii="Wingdings" w:hAnsi="Wingdings" w:hint="default"/>
      </w:rPr>
    </w:lvl>
    <w:lvl w:ilvl="3" w:tplc="23F494DA" w:tentative="1">
      <w:start w:val="1"/>
      <w:numFmt w:val="bullet"/>
      <w:lvlText w:val=""/>
      <w:lvlJc w:val="left"/>
      <w:pPr>
        <w:ind w:left="2804" w:hanging="360"/>
      </w:pPr>
      <w:rPr>
        <w:rFonts w:ascii="Symbol" w:hAnsi="Symbol" w:hint="default"/>
      </w:rPr>
    </w:lvl>
    <w:lvl w:ilvl="4" w:tplc="FA9E2E46" w:tentative="1">
      <w:start w:val="1"/>
      <w:numFmt w:val="bullet"/>
      <w:lvlText w:val="o"/>
      <w:lvlJc w:val="left"/>
      <w:pPr>
        <w:ind w:left="3524" w:hanging="360"/>
      </w:pPr>
      <w:rPr>
        <w:rFonts w:ascii="Courier New" w:hAnsi="Courier New" w:cs="Courier New" w:hint="default"/>
      </w:rPr>
    </w:lvl>
    <w:lvl w:ilvl="5" w:tplc="A6FCA346" w:tentative="1">
      <w:start w:val="1"/>
      <w:numFmt w:val="bullet"/>
      <w:lvlText w:val=""/>
      <w:lvlJc w:val="left"/>
      <w:pPr>
        <w:ind w:left="4244" w:hanging="360"/>
      </w:pPr>
      <w:rPr>
        <w:rFonts w:ascii="Wingdings" w:hAnsi="Wingdings" w:hint="default"/>
      </w:rPr>
    </w:lvl>
    <w:lvl w:ilvl="6" w:tplc="2D789E8E" w:tentative="1">
      <w:start w:val="1"/>
      <w:numFmt w:val="bullet"/>
      <w:lvlText w:val=""/>
      <w:lvlJc w:val="left"/>
      <w:pPr>
        <w:ind w:left="4964" w:hanging="360"/>
      </w:pPr>
      <w:rPr>
        <w:rFonts w:ascii="Symbol" w:hAnsi="Symbol" w:hint="default"/>
      </w:rPr>
    </w:lvl>
    <w:lvl w:ilvl="7" w:tplc="5D864E9E" w:tentative="1">
      <w:start w:val="1"/>
      <w:numFmt w:val="bullet"/>
      <w:lvlText w:val="o"/>
      <w:lvlJc w:val="left"/>
      <w:pPr>
        <w:ind w:left="5684" w:hanging="360"/>
      </w:pPr>
      <w:rPr>
        <w:rFonts w:ascii="Courier New" w:hAnsi="Courier New" w:cs="Courier New" w:hint="default"/>
      </w:rPr>
    </w:lvl>
    <w:lvl w:ilvl="8" w:tplc="7DF46788" w:tentative="1">
      <w:start w:val="1"/>
      <w:numFmt w:val="bullet"/>
      <w:lvlText w:val=""/>
      <w:lvlJc w:val="left"/>
      <w:pPr>
        <w:ind w:left="6404" w:hanging="360"/>
      </w:pPr>
      <w:rPr>
        <w:rFonts w:ascii="Wingdings" w:hAnsi="Wingdings" w:hint="default"/>
      </w:rPr>
    </w:lvl>
  </w:abstractNum>
  <w:abstractNum w:abstractNumId="3">
    <w:nsid w:val="15F34ACB"/>
    <w:multiLevelType w:val="singleLevel"/>
    <w:tmpl w:val="4FFC0C38"/>
    <w:lvl w:ilvl="0">
      <w:start w:val="1"/>
      <w:numFmt w:val="decimal"/>
      <w:lvlText w:val="%1"/>
      <w:lvlJc w:val="left"/>
      <w:pPr>
        <w:ind w:left="502" w:hanging="360"/>
      </w:pPr>
      <w:rPr>
        <w:rFonts w:cs="Times New Roman" w:hint="default"/>
        <w:i w:val="0"/>
        <w:color w:val="auto"/>
        <w:sz w:val="18"/>
        <w:szCs w:val="18"/>
      </w:rPr>
    </w:lvl>
  </w:abstractNum>
  <w:abstractNum w:abstractNumId="4">
    <w:nsid w:val="19F90EBD"/>
    <w:multiLevelType w:val="hybridMultilevel"/>
    <w:tmpl w:val="FD4CE0F6"/>
    <w:lvl w:ilvl="0" w:tplc="6E264952">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5">
    <w:nsid w:val="20FA46A1"/>
    <w:multiLevelType w:val="hybridMultilevel"/>
    <w:tmpl w:val="8890A50A"/>
    <w:lvl w:ilvl="0" w:tplc="088414D8">
      <w:start w:val="1"/>
      <w:numFmt w:val="decimal"/>
      <w:lvlText w:val="%1"/>
      <w:lvlJc w:val="left"/>
      <w:pPr>
        <w:ind w:left="720" w:hanging="360"/>
      </w:pPr>
      <w:rPr>
        <w:rFonts w:cs="Times New Roman" w:hint="default"/>
        <w:color w:val="auto"/>
        <w:sz w:val="18"/>
        <w:szCs w:val="1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99D2218"/>
    <w:multiLevelType w:val="hybridMultilevel"/>
    <w:tmpl w:val="BC4C34B4"/>
    <w:lvl w:ilvl="0" w:tplc="E620D576">
      <w:start w:val="2"/>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37E1545"/>
    <w:multiLevelType w:val="hybridMultilevel"/>
    <w:tmpl w:val="8890A50A"/>
    <w:lvl w:ilvl="0" w:tplc="088414D8">
      <w:start w:val="1"/>
      <w:numFmt w:val="decimal"/>
      <w:lvlText w:val="%1"/>
      <w:lvlJc w:val="left"/>
      <w:pPr>
        <w:ind w:left="720" w:hanging="360"/>
      </w:pPr>
      <w:rPr>
        <w:rFonts w:cs="Times New Roman" w:hint="default"/>
        <w:color w:val="auto"/>
        <w:sz w:val="18"/>
        <w:szCs w:val="1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D3A1406"/>
    <w:multiLevelType w:val="singleLevel"/>
    <w:tmpl w:val="ACA49DAE"/>
    <w:lvl w:ilvl="0">
      <w:start w:val="1"/>
      <w:numFmt w:val="decimal"/>
      <w:lvlText w:val="%1"/>
      <w:lvlJc w:val="left"/>
      <w:pPr>
        <w:ind w:left="720" w:hanging="360"/>
      </w:pPr>
      <w:rPr>
        <w:rFonts w:hint="default"/>
      </w:rPr>
    </w:lvl>
  </w:abstractNum>
  <w:abstractNum w:abstractNumId="9">
    <w:nsid w:val="48261E03"/>
    <w:multiLevelType w:val="hybridMultilevel"/>
    <w:tmpl w:val="0888C684"/>
    <w:lvl w:ilvl="0" w:tplc="2B4C6888">
      <w:start w:val="3"/>
      <w:numFmt w:val="decimal"/>
      <w:lvlText w:val="%1"/>
      <w:lvlJc w:val="left"/>
      <w:pPr>
        <w:ind w:left="720" w:hanging="360"/>
      </w:pPr>
      <w:rPr>
        <w:rFonts w:cs="Times New Roman" w:hint="default"/>
        <w:i w:val="0"/>
        <w:color w:val="auto"/>
        <w:sz w:val="18"/>
        <w:szCs w:val="1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1C63B85"/>
    <w:multiLevelType w:val="hybridMultilevel"/>
    <w:tmpl w:val="6214F796"/>
    <w:lvl w:ilvl="0" w:tplc="F4AE7636">
      <w:start w:val="1"/>
      <w:numFmt w:val="decimal"/>
      <w:lvlText w:val="%1"/>
      <w:lvlJc w:val="left"/>
      <w:pPr>
        <w:ind w:left="36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7B01B8A"/>
    <w:multiLevelType w:val="singleLevel"/>
    <w:tmpl w:val="4142CD14"/>
    <w:lvl w:ilvl="0">
      <w:start w:val="10"/>
      <w:numFmt w:val="decimal"/>
      <w:lvlText w:val="%1"/>
      <w:lvlJc w:val="left"/>
      <w:pPr>
        <w:ind w:left="0" w:firstLine="0"/>
      </w:pPr>
      <w:rPr>
        <w:rFonts w:ascii="Times New Roman" w:hAnsi="Times New Roman" w:cs="Times New Roman" w:hint="default"/>
      </w:rPr>
    </w:lvl>
  </w:abstractNum>
  <w:abstractNum w:abstractNumId="12">
    <w:nsid w:val="6D3C6D81"/>
    <w:multiLevelType w:val="hybridMultilevel"/>
    <w:tmpl w:val="688E801E"/>
    <w:lvl w:ilvl="0" w:tplc="B674FE7E">
      <w:start w:val="1"/>
      <w:numFmt w:val="decimal"/>
      <w:lvlText w:val="%1"/>
      <w:lvlJc w:val="left"/>
      <w:pPr>
        <w:ind w:left="502" w:hanging="360"/>
      </w:pPr>
      <w:rPr>
        <w:rFonts w:cs="Times New Roman" w:hint="default"/>
        <w:i w:val="0"/>
        <w:color w:val="auto"/>
        <w:sz w:val="18"/>
        <w:szCs w:val="1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AE90E15"/>
    <w:multiLevelType w:val="hybridMultilevel"/>
    <w:tmpl w:val="82C062A4"/>
    <w:lvl w:ilvl="0" w:tplc="AF4EBEE4">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7B1C37E6"/>
    <w:multiLevelType w:val="hybridMultilevel"/>
    <w:tmpl w:val="7C044756"/>
    <w:lvl w:ilvl="0" w:tplc="57CCA5E0">
      <w:start w:val="2"/>
      <w:numFmt w:val="decimal"/>
      <w:lvlText w:val="%1"/>
      <w:lvlJc w:val="left"/>
      <w:pPr>
        <w:ind w:left="1004"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0"/>
  </w:num>
  <w:num w:numId="4">
    <w:abstractNumId w:val="5"/>
  </w:num>
  <w:num w:numId="5">
    <w:abstractNumId w:val="13"/>
  </w:num>
  <w:num w:numId="6">
    <w:abstractNumId w:val="7"/>
  </w:num>
  <w:num w:numId="7">
    <w:abstractNumId w:val="6"/>
  </w:num>
  <w:num w:numId="8">
    <w:abstractNumId w:val="4"/>
  </w:num>
  <w:num w:numId="9">
    <w:abstractNumId w:val="3"/>
  </w:num>
  <w:num w:numId="10">
    <w:abstractNumId w:val="11"/>
  </w:num>
  <w:num w:numId="11">
    <w:abstractNumId w:val="12"/>
  </w:num>
  <w:num w:numId="12">
    <w:abstractNumId w:val="8"/>
  </w:num>
  <w:num w:numId="13">
    <w:abstractNumId w:val="9"/>
  </w:num>
  <w:num w:numId="14">
    <w:abstractNumId w:val="1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317"/>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E75"/>
    <w:rsid w:val="00044887"/>
    <w:rsid w:val="00870A66"/>
    <w:rsid w:val="00CF4E75"/>
    <w:rsid w:val="00EF1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E75"/>
    <w:pPr>
      <w:spacing w:after="0" w:line="240" w:lineRule="auto"/>
      <w:ind w:left="51" w:right="-79" w:firstLine="28"/>
    </w:pPr>
    <w:rPr>
      <w:rFonts w:ascii="Times New Roman" w:eastAsia="Times New Roman" w:hAnsi="Times New Roman" w:cs="Times New Roman"/>
      <w:bCs/>
      <w:sz w:val="20"/>
      <w:szCs w:val="20"/>
      <w:lang w:eastAsia="ru-RU"/>
    </w:rPr>
  </w:style>
  <w:style w:type="paragraph" w:styleId="1">
    <w:name w:val="heading 1"/>
    <w:basedOn w:val="a"/>
    <w:next w:val="a"/>
    <w:link w:val="10"/>
    <w:qFormat/>
    <w:rsid w:val="00CF4E75"/>
    <w:pPr>
      <w:keepNext/>
      <w:spacing w:before="240" w:after="60"/>
      <w:outlineLvl w:val="0"/>
    </w:pPr>
    <w:rPr>
      <w:rFonts w:ascii="Arial" w:hAnsi="Arial" w:cs="Arial"/>
      <w:b/>
      <w:bCs w:val="0"/>
      <w:kern w:val="32"/>
      <w:sz w:val="32"/>
      <w:szCs w:val="32"/>
    </w:rPr>
  </w:style>
  <w:style w:type="paragraph" w:styleId="2">
    <w:name w:val="heading 2"/>
    <w:basedOn w:val="a"/>
    <w:next w:val="a"/>
    <w:link w:val="20"/>
    <w:qFormat/>
    <w:rsid w:val="00CF4E75"/>
    <w:pPr>
      <w:keepNext/>
      <w:spacing w:before="240" w:after="60"/>
      <w:outlineLvl w:val="1"/>
    </w:pPr>
    <w:rPr>
      <w:rFonts w:ascii="Arial" w:hAnsi="Arial"/>
      <w:b/>
      <w:bCs w:val="0"/>
      <w:i/>
      <w:iCs/>
      <w:sz w:val="28"/>
      <w:szCs w:val="28"/>
      <w:lang w:val="x-none" w:eastAsia="x-none"/>
    </w:rPr>
  </w:style>
  <w:style w:type="paragraph" w:styleId="3">
    <w:name w:val="heading 3"/>
    <w:basedOn w:val="a"/>
    <w:next w:val="a"/>
    <w:link w:val="30"/>
    <w:qFormat/>
    <w:rsid w:val="00CF4E75"/>
    <w:pPr>
      <w:keepNext/>
      <w:spacing w:before="240" w:after="60"/>
      <w:outlineLvl w:val="2"/>
    </w:pPr>
    <w:rPr>
      <w:rFonts w:ascii="Arial" w:hAnsi="Arial"/>
      <w:b/>
      <w:bCs w:val="0"/>
      <w:sz w:val="26"/>
      <w:szCs w:val="26"/>
      <w:lang w:val="x-none" w:eastAsia="x-none"/>
    </w:rPr>
  </w:style>
  <w:style w:type="paragraph" w:styleId="40">
    <w:name w:val="heading 4"/>
    <w:basedOn w:val="a"/>
    <w:next w:val="a"/>
    <w:link w:val="41"/>
    <w:qFormat/>
    <w:rsid w:val="00CF4E75"/>
    <w:pPr>
      <w:keepNext/>
      <w:spacing w:before="240" w:after="60"/>
      <w:outlineLvl w:val="3"/>
    </w:pPr>
    <w:rPr>
      <w:b/>
      <w:sz w:val="28"/>
      <w:szCs w:val="28"/>
      <w:lang w:val="x-none" w:eastAsia="x-none"/>
    </w:rPr>
  </w:style>
  <w:style w:type="paragraph" w:styleId="5">
    <w:name w:val="heading 5"/>
    <w:basedOn w:val="a"/>
    <w:next w:val="a"/>
    <w:link w:val="50"/>
    <w:qFormat/>
    <w:rsid w:val="00CF4E75"/>
    <w:pPr>
      <w:spacing w:before="240" w:after="60"/>
      <w:outlineLvl w:val="4"/>
    </w:pPr>
    <w:rPr>
      <w:b/>
      <w:i/>
      <w:iCs/>
      <w:sz w:val="26"/>
      <w:szCs w:val="26"/>
      <w:lang w:val="x-none" w:eastAsia="x-none"/>
    </w:rPr>
  </w:style>
  <w:style w:type="paragraph" w:styleId="6">
    <w:name w:val="heading 6"/>
    <w:basedOn w:val="a"/>
    <w:next w:val="a"/>
    <w:link w:val="60"/>
    <w:qFormat/>
    <w:rsid w:val="00CF4E75"/>
    <w:pPr>
      <w:spacing w:before="240" w:after="60"/>
      <w:outlineLvl w:val="5"/>
    </w:pPr>
    <w:rPr>
      <w:b/>
      <w:sz w:val="22"/>
      <w:szCs w:val="22"/>
      <w:lang w:val="en-GB" w:eastAsia="x-none"/>
    </w:rPr>
  </w:style>
  <w:style w:type="paragraph" w:styleId="7">
    <w:name w:val="heading 7"/>
    <w:basedOn w:val="a"/>
    <w:next w:val="a"/>
    <w:link w:val="70"/>
    <w:qFormat/>
    <w:rsid w:val="00CF4E75"/>
    <w:pPr>
      <w:spacing w:before="240" w:after="60"/>
      <w:outlineLvl w:val="6"/>
    </w:pPr>
    <w:rPr>
      <w:sz w:val="24"/>
      <w:szCs w:val="24"/>
      <w:lang w:val="x-none" w:eastAsia="x-none"/>
    </w:rPr>
  </w:style>
  <w:style w:type="paragraph" w:styleId="8">
    <w:name w:val="heading 8"/>
    <w:basedOn w:val="a"/>
    <w:next w:val="a"/>
    <w:link w:val="80"/>
    <w:qFormat/>
    <w:rsid w:val="00CF4E75"/>
    <w:pPr>
      <w:spacing w:before="240" w:after="60"/>
      <w:outlineLvl w:val="7"/>
    </w:pPr>
    <w:rPr>
      <w:i/>
      <w:iCs/>
      <w:sz w:val="24"/>
      <w:szCs w:val="24"/>
      <w:lang w:val="x-none" w:eastAsia="x-none"/>
    </w:rPr>
  </w:style>
  <w:style w:type="paragraph" w:styleId="9">
    <w:name w:val="heading 9"/>
    <w:basedOn w:val="a"/>
    <w:next w:val="a"/>
    <w:link w:val="90"/>
    <w:qFormat/>
    <w:rsid w:val="00CF4E75"/>
    <w:pPr>
      <w:spacing w:before="240" w:after="60"/>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4E75"/>
    <w:rPr>
      <w:rFonts w:ascii="Arial" w:eastAsia="Times New Roman" w:hAnsi="Arial" w:cs="Arial"/>
      <w:b/>
      <w:kern w:val="32"/>
      <w:sz w:val="32"/>
      <w:szCs w:val="32"/>
      <w:lang w:eastAsia="ru-RU"/>
    </w:rPr>
  </w:style>
  <w:style w:type="character" w:customStyle="1" w:styleId="20">
    <w:name w:val="Заголовок 2 Знак"/>
    <w:basedOn w:val="a0"/>
    <w:link w:val="2"/>
    <w:rsid w:val="00CF4E75"/>
    <w:rPr>
      <w:rFonts w:ascii="Arial" w:eastAsia="Times New Roman" w:hAnsi="Arial" w:cs="Times New Roman"/>
      <w:b/>
      <w:i/>
      <w:iCs/>
      <w:sz w:val="28"/>
      <w:szCs w:val="28"/>
      <w:lang w:val="x-none" w:eastAsia="x-none"/>
    </w:rPr>
  </w:style>
  <w:style w:type="character" w:customStyle="1" w:styleId="30">
    <w:name w:val="Заголовок 3 Знак"/>
    <w:basedOn w:val="a0"/>
    <w:link w:val="3"/>
    <w:rsid w:val="00CF4E75"/>
    <w:rPr>
      <w:rFonts w:ascii="Arial" w:eastAsia="Times New Roman" w:hAnsi="Arial" w:cs="Times New Roman"/>
      <w:b/>
      <w:sz w:val="26"/>
      <w:szCs w:val="26"/>
      <w:lang w:val="x-none" w:eastAsia="x-none"/>
    </w:rPr>
  </w:style>
  <w:style w:type="character" w:customStyle="1" w:styleId="41">
    <w:name w:val="Заголовок 4 Знак"/>
    <w:basedOn w:val="a0"/>
    <w:link w:val="40"/>
    <w:rsid w:val="00CF4E75"/>
    <w:rPr>
      <w:rFonts w:ascii="Times New Roman" w:eastAsia="Times New Roman" w:hAnsi="Times New Roman" w:cs="Times New Roman"/>
      <w:b/>
      <w:bCs/>
      <w:sz w:val="28"/>
      <w:szCs w:val="28"/>
      <w:lang w:val="x-none" w:eastAsia="x-none"/>
    </w:rPr>
  </w:style>
  <w:style w:type="character" w:customStyle="1" w:styleId="50">
    <w:name w:val="Заголовок 5 Знак"/>
    <w:basedOn w:val="a0"/>
    <w:link w:val="5"/>
    <w:rsid w:val="00CF4E75"/>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0"/>
    <w:link w:val="6"/>
    <w:rsid w:val="00CF4E75"/>
    <w:rPr>
      <w:rFonts w:ascii="Times New Roman" w:eastAsia="Times New Roman" w:hAnsi="Times New Roman" w:cs="Times New Roman"/>
      <w:b/>
      <w:bCs/>
      <w:lang w:val="en-GB" w:eastAsia="x-none"/>
    </w:rPr>
  </w:style>
  <w:style w:type="character" w:customStyle="1" w:styleId="70">
    <w:name w:val="Заголовок 7 Знак"/>
    <w:basedOn w:val="a0"/>
    <w:link w:val="7"/>
    <w:rsid w:val="00CF4E75"/>
    <w:rPr>
      <w:rFonts w:ascii="Times New Roman" w:eastAsia="Times New Roman" w:hAnsi="Times New Roman" w:cs="Times New Roman"/>
      <w:bCs/>
      <w:sz w:val="24"/>
      <w:szCs w:val="24"/>
      <w:lang w:val="x-none" w:eastAsia="x-none"/>
    </w:rPr>
  </w:style>
  <w:style w:type="character" w:customStyle="1" w:styleId="80">
    <w:name w:val="Заголовок 8 Знак"/>
    <w:basedOn w:val="a0"/>
    <w:link w:val="8"/>
    <w:rsid w:val="00CF4E75"/>
    <w:rPr>
      <w:rFonts w:ascii="Times New Roman" w:eastAsia="Times New Roman" w:hAnsi="Times New Roman" w:cs="Times New Roman"/>
      <w:bCs/>
      <w:i/>
      <w:iCs/>
      <w:sz w:val="24"/>
      <w:szCs w:val="24"/>
      <w:lang w:val="x-none" w:eastAsia="x-none"/>
    </w:rPr>
  </w:style>
  <w:style w:type="character" w:customStyle="1" w:styleId="90">
    <w:name w:val="Заголовок 9 Знак"/>
    <w:basedOn w:val="a0"/>
    <w:link w:val="9"/>
    <w:rsid w:val="00CF4E75"/>
    <w:rPr>
      <w:rFonts w:ascii="Arial" w:eastAsia="Times New Roman" w:hAnsi="Arial" w:cs="Times New Roman"/>
      <w:bCs/>
      <w:lang w:val="x-none" w:eastAsia="x-none"/>
    </w:rPr>
  </w:style>
  <w:style w:type="paragraph" w:customStyle="1" w:styleId="a3">
    <w:name w:val="Формула"/>
    <w:basedOn w:val="a"/>
    <w:rsid w:val="00CF4E75"/>
    <w:pPr>
      <w:tabs>
        <w:tab w:val="center" w:pos="3289"/>
        <w:tab w:val="right" w:pos="6577"/>
      </w:tabs>
      <w:jc w:val="both"/>
    </w:pPr>
  </w:style>
  <w:style w:type="paragraph" w:styleId="a4">
    <w:name w:val="Body Text Indent"/>
    <w:basedOn w:val="a"/>
    <w:link w:val="a5"/>
    <w:rsid w:val="00CF4E75"/>
    <w:pPr>
      <w:spacing w:before="240"/>
      <w:ind w:left="284" w:firstLine="284"/>
      <w:jc w:val="both"/>
    </w:pPr>
    <w:rPr>
      <w:lang w:val="x-none" w:eastAsia="x-none"/>
    </w:rPr>
  </w:style>
  <w:style w:type="character" w:customStyle="1" w:styleId="a5">
    <w:name w:val="Основной текст с отступом Знак"/>
    <w:basedOn w:val="a0"/>
    <w:link w:val="a4"/>
    <w:rsid w:val="00CF4E75"/>
    <w:rPr>
      <w:rFonts w:ascii="Times New Roman" w:eastAsia="Times New Roman" w:hAnsi="Times New Roman" w:cs="Times New Roman"/>
      <w:bCs/>
      <w:sz w:val="20"/>
      <w:szCs w:val="20"/>
      <w:lang w:val="x-none" w:eastAsia="x-none"/>
    </w:rPr>
  </w:style>
  <w:style w:type="paragraph" w:styleId="a6">
    <w:name w:val="List"/>
    <w:basedOn w:val="a"/>
    <w:uiPriority w:val="99"/>
    <w:rsid w:val="00CF4E75"/>
    <w:pPr>
      <w:ind w:left="283" w:hanging="283"/>
    </w:pPr>
  </w:style>
  <w:style w:type="paragraph" w:styleId="21">
    <w:name w:val="List 2"/>
    <w:basedOn w:val="a"/>
    <w:rsid w:val="00CF4E75"/>
    <w:pPr>
      <w:ind w:left="566" w:hanging="283"/>
    </w:pPr>
  </w:style>
  <w:style w:type="paragraph" w:styleId="a7">
    <w:name w:val="Body Text"/>
    <w:basedOn w:val="a"/>
    <w:link w:val="a8"/>
    <w:rsid w:val="00CF4E75"/>
    <w:pPr>
      <w:spacing w:after="120"/>
    </w:pPr>
    <w:rPr>
      <w:lang w:val="x-none" w:eastAsia="x-none"/>
    </w:rPr>
  </w:style>
  <w:style w:type="character" w:customStyle="1" w:styleId="a8">
    <w:name w:val="Основной текст Знак"/>
    <w:basedOn w:val="a0"/>
    <w:link w:val="a7"/>
    <w:rsid w:val="00CF4E75"/>
    <w:rPr>
      <w:rFonts w:ascii="Times New Roman" w:eastAsia="Times New Roman" w:hAnsi="Times New Roman" w:cs="Times New Roman"/>
      <w:bCs/>
      <w:sz w:val="20"/>
      <w:szCs w:val="20"/>
      <w:lang w:val="x-none" w:eastAsia="x-none"/>
    </w:rPr>
  </w:style>
  <w:style w:type="paragraph" w:styleId="a9">
    <w:name w:val="Body Text First Indent"/>
    <w:basedOn w:val="a7"/>
    <w:link w:val="aa"/>
    <w:uiPriority w:val="99"/>
    <w:rsid w:val="00CF4E75"/>
    <w:pPr>
      <w:ind w:firstLine="210"/>
    </w:pPr>
  </w:style>
  <w:style w:type="character" w:customStyle="1" w:styleId="aa">
    <w:name w:val="Красная строка Знак"/>
    <w:basedOn w:val="a8"/>
    <w:link w:val="a9"/>
    <w:uiPriority w:val="99"/>
    <w:rsid w:val="00CF4E75"/>
    <w:rPr>
      <w:rFonts w:ascii="Times New Roman" w:eastAsia="Times New Roman" w:hAnsi="Times New Roman" w:cs="Times New Roman"/>
      <w:bCs/>
      <w:sz w:val="20"/>
      <w:szCs w:val="20"/>
      <w:lang w:val="x-none" w:eastAsia="x-none"/>
    </w:rPr>
  </w:style>
  <w:style w:type="paragraph" w:styleId="22">
    <w:name w:val="Body Text First Indent 2"/>
    <w:basedOn w:val="a4"/>
    <w:link w:val="23"/>
    <w:uiPriority w:val="99"/>
    <w:rsid w:val="00CF4E75"/>
    <w:pPr>
      <w:spacing w:before="0" w:after="120"/>
      <w:ind w:left="283" w:firstLine="210"/>
      <w:jc w:val="left"/>
    </w:pPr>
  </w:style>
  <w:style w:type="character" w:customStyle="1" w:styleId="23">
    <w:name w:val="Красная строка 2 Знак"/>
    <w:basedOn w:val="a5"/>
    <w:link w:val="22"/>
    <w:uiPriority w:val="99"/>
    <w:rsid w:val="00CF4E75"/>
    <w:rPr>
      <w:rFonts w:ascii="Times New Roman" w:eastAsia="Times New Roman" w:hAnsi="Times New Roman" w:cs="Times New Roman"/>
      <w:bCs/>
      <w:sz w:val="20"/>
      <w:szCs w:val="20"/>
      <w:lang w:val="x-none" w:eastAsia="x-none"/>
    </w:rPr>
  </w:style>
  <w:style w:type="paragraph" w:styleId="ab">
    <w:name w:val="caption"/>
    <w:basedOn w:val="a"/>
    <w:next w:val="a"/>
    <w:qFormat/>
    <w:rsid w:val="00CF4E75"/>
    <w:pPr>
      <w:autoSpaceDE w:val="0"/>
      <w:autoSpaceDN w:val="0"/>
      <w:adjustRightInd w:val="0"/>
      <w:ind w:left="360"/>
    </w:pPr>
    <w:rPr>
      <w:bCs w:val="0"/>
      <w:sz w:val="32"/>
      <w:szCs w:val="24"/>
    </w:rPr>
  </w:style>
  <w:style w:type="paragraph" w:styleId="24">
    <w:name w:val="Body Text Indent 2"/>
    <w:basedOn w:val="a"/>
    <w:link w:val="25"/>
    <w:rsid w:val="00CF4E75"/>
    <w:pPr>
      <w:spacing w:after="120" w:line="480" w:lineRule="auto"/>
      <w:ind w:left="283"/>
    </w:pPr>
    <w:rPr>
      <w:bCs w:val="0"/>
      <w:lang w:val="en-GB" w:eastAsia="x-none"/>
    </w:rPr>
  </w:style>
  <w:style w:type="character" w:customStyle="1" w:styleId="25">
    <w:name w:val="Основной текст с отступом 2 Знак"/>
    <w:basedOn w:val="a0"/>
    <w:link w:val="24"/>
    <w:rsid w:val="00CF4E75"/>
    <w:rPr>
      <w:rFonts w:ascii="Times New Roman" w:eastAsia="Times New Roman" w:hAnsi="Times New Roman" w:cs="Times New Roman"/>
      <w:sz w:val="20"/>
      <w:szCs w:val="20"/>
      <w:lang w:val="en-GB" w:eastAsia="x-none"/>
    </w:rPr>
  </w:style>
  <w:style w:type="paragraph" w:styleId="31">
    <w:name w:val="Body Text Indent 3"/>
    <w:basedOn w:val="a"/>
    <w:link w:val="32"/>
    <w:rsid w:val="00CF4E75"/>
    <w:pPr>
      <w:spacing w:after="120"/>
      <w:ind w:left="283"/>
    </w:pPr>
    <w:rPr>
      <w:bCs w:val="0"/>
      <w:sz w:val="16"/>
      <w:szCs w:val="16"/>
      <w:lang w:val="en-GB" w:eastAsia="x-none"/>
    </w:rPr>
  </w:style>
  <w:style w:type="character" w:customStyle="1" w:styleId="32">
    <w:name w:val="Основной текст с отступом 3 Знак"/>
    <w:basedOn w:val="a0"/>
    <w:link w:val="31"/>
    <w:rsid w:val="00CF4E75"/>
    <w:rPr>
      <w:rFonts w:ascii="Times New Roman" w:eastAsia="Times New Roman" w:hAnsi="Times New Roman" w:cs="Times New Roman"/>
      <w:sz w:val="16"/>
      <w:szCs w:val="16"/>
      <w:lang w:val="en-GB" w:eastAsia="x-none"/>
    </w:rPr>
  </w:style>
  <w:style w:type="character" w:styleId="ac">
    <w:name w:val="FollowedHyperlink"/>
    <w:rsid w:val="00CF4E75"/>
    <w:rPr>
      <w:color w:val="800080"/>
      <w:u w:val="single"/>
    </w:rPr>
  </w:style>
  <w:style w:type="character" w:styleId="ad">
    <w:name w:val="Hyperlink"/>
    <w:uiPriority w:val="99"/>
    <w:rsid w:val="00CF4E75"/>
    <w:rPr>
      <w:color w:val="0000FF"/>
      <w:u w:val="single"/>
    </w:rPr>
  </w:style>
  <w:style w:type="paragraph" w:styleId="ae">
    <w:name w:val="footer"/>
    <w:basedOn w:val="a"/>
    <w:link w:val="af"/>
    <w:uiPriority w:val="99"/>
    <w:rsid w:val="00CF4E75"/>
    <w:pPr>
      <w:tabs>
        <w:tab w:val="center" w:pos="4677"/>
        <w:tab w:val="right" w:pos="9355"/>
      </w:tabs>
    </w:pPr>
  </w:style>
  <w:style w:type="character" w:customStyle="1" w:styleId="af">
    <w:name w:val="Нижний колонтитул Знак"/>
    <w:basedOn w:val="a0"/>
    <w:link w:val="ae"/>
    <w:uiPriority w:val="99"/>
    <w:rsid w:val="00CF4E75"/>
    <w:rPr>
      <w:rFonts w:ascii="Times New Roman" w:eastAsia="Times New Roman" w:hAnsi="Times New Roman" w:cs="Times New Roman"/>
      <w:bCs/>
      <w:sz w:val="20"/>
      <w:szCs w:val="20"/>
      <w:lang w:eastAsia="ru-RU"/>
    </w:rPr>
  </w:style>
  <w:style w:type="character" w:styleId="af0">
    <w:name w:val="page number"/>
    <w:basedOn w:val="a0"/>
    <w:rsid w:val="00CF4E75"/>
  </w:style>
  <w:style w:type="paragraph" w:styleId="af1">
    <w:name w:val="header"/>
    <w:basedOn w:val="a"/>
    <w:link w:val="af2"/>
    <w:rsid w:val="00CF4E75"/>
    <w:pPr>
      <w:tabs>
        <w:tab w:val="center" w:pos="4677"/>
        <w:tab w:val="right" w:pos="9355"/>
      </w:tabs>
    </w:pPr>
  </w:style>
  <w:style w:type="character" w:customStyle="1" w:styleId="af2">
    <w:name w:val="Верхний колонтитул Знак"/>
    <w:basedOn w:val="a0"/>
    <w:link w:val="af1"/>
    <w:rsid w:val="00CF4E75"/>
    <w:rPr>
      <w:rFonts w:ascii="Times New Roman" w:eastAsia="Times New Roman" w:hAnsi="Times New Roman" w:cs="Times New Roman"/>
      <w:bCs/>
      <w:sz w:val="20"/>
      <w:szCs w:val="20"/>
      <w:lang w:eastAsia="ru-RU"/>
    </w:rPr>
  </w:style>
  <w:style w:type="paragraph" w:styleId="af3">
    <w:name w:val="Balloon Text"/>
    <w:basedOn w:val="a"/>
    <w:link w:val="af4"/>
    <w:rsid w:val="00CF4E75"/>
    <w:rPr>
      <w:rFonts w:ascii="Tahoma" w:hAnsi="Tahoma" w:cs="Tahoma"/>
      <w:sz w:val="16"/>
      <w:szCs w:val="16"/>
    </w:rPr>
  </w:style>
  <w:style w:type="character" w:customStyle="1" w:styleId="af4">
    <w:name w:val="Текст выноски Знак"/>
    <w:basedOn w:val="a0"/>
    <w:link w:val="af3"/>
    <w:rsid w:val="00CF4E75"/>
    <w:rPr>
      <w:rFonts w:ascii="Tahoma" w:eastAsia="Times New Roman" w:hAnsi="Tahoma" w:cs="Tahoma"/>
      <w:bCs/>
      <w:sz w:val="16"/>
      <w:szCs w:val="16"/>
      <w:lang w:eastAsia="ru-RU"/>
    </w:rPr>
  </w:style>
  <w:style w:type="table" w:styleId="af5">
    <w:name w:val="Table Grid"/>
    <w:basedOn w:val="a1"/>
    <w:uiPriority w:val="39"/>
    <w:rsid w:val="00CF4E75"/>
    <w:pPr>
      <w:spacing w:after="0" w:line="240" w:lineRule="auto"/>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style>
  <w:style w:type="paragraph" w:styleId="33">
    <w:name w:val="List 3"/>
    <w:basedOn w:val="a"/>
    <w:uiPriority w:val="99"/>
    <w:rsid w:val="00CF4E75"/>
    <w:pPr>
      <w:ind w:left="849" w:hanging="283"/>
    </w:pPr>
  </w:style>
  <w:style w:type="paragraph" w:styleId="42">
    <w:name w:val="List 4"/>
    <w:basedOn w:val="a"/>
    <w:uiPriority w:val="99"/>
    <w:rsid w:val="00CF4E75"/>
    <w:pPr>
      <w:ind w:left="1132" w:hanging="283"/>
    </w:pPr>
  </w:style>
  <w:style w:type="paragraph" w:customStyle="1" w:styleId="af6">
    <w:name w:val="Рисунок"/>
    <w:basedOn w:val="a"/>
    <w:rsid w:val="00CF4E75"/>
  </w:style>
  <w:style w:type="paragraph" w:styleId="af7">
    <w:name w:val="Normal Indent"/>
    <w:basedOn w:val="a"/>
    <w:uiPriority w:val="99"/>
    <w:rsid w:val="00CF4E75"/>
    <w:pPr>
      <w:ind w:left="708"/>
    </w:pPr>
  </w:style>
  <w:style w:type="paragraph" w:customStyle="1" w:styleId="af8">
    <w:name w:val="Краткий обратный адрес"/>
    <w:basedOn w:val="a"/>
    <w:rsid w:val="00CF4E75"/>
  </w:style>
  <w:style w:type="paragraph" w:styleId="26">
    <w:name w:val="Body Text 2"/>
    <w:basedOn w:val="a"/>
    <w:link w:val="27"/>
    <w:rsid w:val="00CF4E75"/>
    <w:pPr>
      <w:spacing w:after="120" w:line="480" w:lineRule="auto"/>
    </w:pPr>
    <w:rPr>
      <w:bCs w:val="0"/>
      <w:lang w:val="en-GB" w:eastAsia="x-none"/>
    </w:rPr>
  </w:style>
  <w:style w:type="character" w:customStyle="1" w:styleId="27">
    <w:name w:val="Основной текст 2 Знак"/>
    <w:basedOn w:val="a0"/>
    <w:link w:val="26"/>
    <w:rsid w:val="00CF4E75"/>
    <w:rPr>
      <w:rFonts w:ascii="Times New Roman" w:eastAsia="Times New Roman" w:hAnsi="Times New Roman" w:cs="Times New Roman"/>
      <w:sz w:val="20"/>
      <w:szCs w:val="20"/>
      <w:lang w:val="en-GB" w:eastAsia="x-none"/>
    </w:rPr>
  </w:style>
  <w:style w:type="table" w:customStyle="1" w:styleId="11">
    <w:name w:val="Стиль таблицы1"/>
    <w:basedOn w:val="a1"/>
    <w:rsid w:val="00CF4E75"/>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paragraph" w:styleId="28">
    <w:name w:val="toc 2"/>
    <w:basedOn w:val="a"/>
    <w:next w:val="a"/>
    <w:autoRedefine/>
    <w:uiPriority w:val="39"/>
    <w:rsid w:val="00CF4E75"/>
    <w:pPr>
      <w:ind w:left="200"/>
    </w:pPr>
  </w:style>
  <w:style w:type="paragraph" w:styleId="12">
    <w:name w:val="toc 1"/>
    <w:basedOn w:val="a"/>
    <w:next w:val="a"/>
    <w:autoRedefine/>
    <w:uiPriority w:val="39"/>
    <w:rsid w:val="00CF4E75"/>
  </w:style>
  <w:style w:type="paragraph" w:styleId="34">
    <w:name w:val="toc 3"/>
    <w:basedOn w:val="a"/>
    <w:next w:val="a"/>
    <w:autoRedefine/>
    <w:uiPriority w:val="39"/>
    <w:rsid w:val="00CF4E75"/>
    <w:pPr>
      <w:ind w:left="400"/>
    </w:pPr>
  </w:style>
  <w:style w:type="paragraph" w:styleId="af9">
    <w:name w:val="Document Map"/>
    <w:basedOn w:val="a"/>
    <w:link w:val="afa"/>
    <w:semiHidden/>
    <w:rsid w:val="00CF4E75"/>
    <w:pPr>
      <w:shd w:val="clear" w:color="auto" w:fill="000080"/>
    </w:pPr>
    <w:rPr>
      <w:rFonts w:ascii="Tahoma" w:hAnsi="Tahoma"/>
      <w:lang w:val="x-none" w:eastAsia="x-none"/>
    </w:rPr>
  </w:style>
  <w:style w:type="character" w:customStyle="1" w:styleId="afa">
    <w:name w:val="Схема документа Знак"/>
    <w:basedOn w:val="a0"/>
    <w:link w:val="af9"/>
    <w:semiHidden/>
    <w:rsid w:val="00CF4E75"/>
    <w:rPr>
      <w:rFonts w:ascii="Tahoma" w:eastAsia="Times New Roman" w:hAnsi="Tahoma" w:cs="Times New Roman"/>
      <w:bCs/>
      <w:sz w:val="20"/>
      <w:szCs w:val="20"/>
      <w:shd w:val="clear" w:color="auto" w:fill="000080"/>
      <w:lang w:val="x-none" w:eastAsia="x-none"/>
    </w:rPr>
  </w:style>
  <w:style w:type="paragraph" w:customStyle="1" w:styleId="13">
    <w:name w:val="Знак1"/>
    <w:basedOn w:val="a"/>
    <w:autoRedefine/>
    <w:rsid w:val="00CF4E75"/>
    <w:pPr>
      <w:autoSpaceDE w:val="0"/>
      <w:autoSpaceDN w:val="0"/>
      <w:adjustRightInd w:val="0"/>
    </w:pPr>
    <w:rPr>
      <w:rFonts w:ascii="Arial" w:hAnsi="Arial" w:cs="Arial"/>
      <w:bCs w:val="0"/>
      <w:lang w:val="en-ZA" w:eastAsia="en-ZA"/>
    </w:rPr>
  </w:style>
  <w:style w:type="paragraph" w:styleId="afb">
    <w:name w:val="footnote text"/>
    <w:basedOn w:val="a"/>
    <w:link w:val="afc"/>
    <w:uiPriority w:val="99"/>
    <w:rsid w:val="00CF4E75"/>
    <w:rPr>
      <w:lang w:val="x-none" w:eastAsia="x-none"/>
    </w:rPr>
  </w:style>
  <w:style w:type="character" w:customStyle="1" w:styleId="afc">
    <w:name w:val="Текст сноски Знак"/>
    <w:basedOn w:val="a0"/>
    <w:link w:val="afb"/>
    <w:uiPriority w:val="99"/>
    <w:rsid w:val="00CF4E75"/>
    <w:rPr>
      <w:rFonts w:ascii="Times New Roman" w:eastAsia="Times New Roman" w:hAnsi="Times New Roman" w:cs="Times New Roman"/>
      <w:bCs/>
      <w:sz w:val="20"/>
      <w:szCs w:val="20"/>
      <w:lang w:val="x-none" w:eastAsia="x-none"/>
    </w:rPr>
  </w:style>
  <w:style w:type="character" w:styleId="afd">
    <w:name w:val="footnote reference"/>
    <w:uiPriority w:val="99"/>
    <w:rsid w:val="00CF4E75"/>
    <w:rPr>
      <w:vertAlign w:val="superscript"/>
    </w:rPr>
  </w:style>
  <w:style w:type="character" w:styleId="afe">
    <w:name w:val="Emphasis"/>
    <w:uiPriority w:val="20"/>
    <w:qFormat/>
    <w:rsid w:val="00CF4E75"/>
    <w:rPr>
      <w:i/>
      <w:iCs/>
    </w:rPr>
  </w:style>
  <w:style w:type="character" w:styleId="aff">
    <w:name w:val="annotation reference"/>
    <w:uiPriority w:val="99"/>
    <w:rsid w:val="00CF4E75"/>
    <w:rPr>
      <w:sz w:val="16"/>
      <w:szCs w:val="16"/>
    </w:rPr>
  </w:style>
  <w:style w:type="paragraph" w:styleId="aff0">
    <w:name w:val="annotation text"/>
    <w:basedOn w:val="a"/>
    <w:link w:val="aff1"/>
    <w:uiPriority w:val="99"/>
    <w:semiHidden/>
    <w:rsid w:val="00CF4E75"/>
    <w:rPr>
      <w:lang w:val="x-none" w:eastAsia="x-none"/>
    </w:rPr>
  </w:style>
  <w:style w:type="character" w:customStyle="1" w:styleId="aff1">
    <w:name w:val="Текст примечания Знак"/>
    <w:basedOn w:val="a0"/>
    <w:link w:val="aff0"/>
    <w:uiPriority w:val="99"/>
    <w:semiHidden/>
    <w:rsid w:val="00CF4E75"/>
    <w:rPr>
      <w:rFonts w:ascii="Times New Roman" w:eastAsia="Times New Roman" w:hAnsi="Times New Roman" w:cs="Times New Roman"/>
      <w:bCs/>
      <w:sz w:val="20"/>
      <w:szCs w:val="20"/>
      <w:lang w:val="x-none" w:eastAsia="x-none"/>
    </w:rPr>
  </w:style>
  <w:style w:type="paragraph" w:styleId="aff2">
    <w:name w:val="annotation subject"/>
    <w:basedOn w:val="aff0"/>
    <w:next w:val="aff0"/>
    <w:link w:val="aff3"/>
    <w:uiPriority w:val="99"/>
    <w:semiHidden/>
    <w:rsid w:val="00CF4E75"/>
    <w:rPr>
      <w:b/>
    </w:rPr>
  </w:style>
  <w:style w:type="character" w:customStyle="1" w:styleId="aff3">
    <w:name w:val="Тема примечания Знак"/>
    <w:basedOn w:val="aff1"/>
    <w:link w:val="aff2"/>
    <w:uiPriority w:val="99"/>
    <w:semiHidden/>
    <w:rsid w:val="00CF4E75"/>
    <w:rPr>
      <w:rFonts w:ascii="Times New Roman" w:eastAsia="Times New Roman" w:hAnsi="Times New Roman" w:cs="Times New Roman"/>
      <w:b/>
      <w:bCs/>
      <w:sz w:val="20"/>
      <w:szCs w:val="20"/>
      <w:lang w:val="x-none" w:eastAsia="x-none"/>
    </w:rPr>
  </w:style>
  <w:style w:type="paragraph" w:customStyle="1" w:styleId="14">
    <w:name w:val="Название1"/>
    <w:basedOn w:val="a"/>
    <w:link w:val="aff4"/>
    <w:qFormat/>
    <w:rsid w:val="00CF4E75"/>
    <w:pPr>
      <w:widowControl w:val="0"/>
      <w:autoSpaceDE w:val="0"/>
      <w:autoSpaceDN w:val="0"/>
      <w:adjustRightInd w:val="0"/>
      <w:jc w:val="center"/>
    </w:pPr>
    <w:rPr>
      <w:b/>
      <w:sz w:val="28"/>
      <w:lang w:val="x-none" w:eastAsia="x-none"/>
    </w:rPr>
  </w:style>
  <w:style w:type="character" w:customStyle="1" w:styleId="aff4">
    <w:name w:val="Название Знак"/>
    <w:link w:val="14"/>
    <w:rsid w:val="00CF4E75"/>
    <w:rPr>
      <w:rFonts w:ascii="Times New Roman" w:eastAsia="Times New Roman" w:hAnsi="Times New Roman" w:cs="Times New Roman"/>
      <w:b/>
      <w:bCs/>
      <w:sz w:val="28"/>
      <w:szCs w:val="20"/>
      <w:lang w:val="x-none" w:eastAsia="x-none"/>
    </w:rPr>
  </w:style>
  <w:style w:type="paragraph" w:customStyle="1" w:styleId="15">
    <w:name w:val="Обычный1"/>
    <w:rsid w:val="00CF4E75"/>
    <w:pPr>
      <w:spacing w:after="0" w:line="240" w:lineRule="auto"/>
      <w:ind w:left="51" w:right="-79" w:firstLine="28"/>
    </w:pPr>
    <w:rPr>
      <w:rFonts w:ascii="Times New Roman" w:eastAsia="Times New Roman" w:hAnsi="Times New Roman" w:cs="Times New Roman"/>
      <w:sz w:val="20"/>
      <w:szCs w:val="20"/>
      <w:lang w:eastAsia="ru-RU"/>
    </w:rPr>
  </w:style>
  <w:style w:type="paragraph" w:customStyle="1" w:styleId="16">
    <w:name w:val="Основной текст1"/>
    <w:basedOn w:val="15"/>
    <w:rsid w:val="00CF4E75"/>
    <w:pPr>
      <w:jc w:val="center"/>
    </w:pPr>
  </w:style>
  <w:style w:type="paragraph" w:styleId="91">
    <w:name w:val="toc 9"/>
    <w:basedOn w:val="a"/>
    <w:next w:val="a"/>
    <w:autoRedefine/>
    <w:uiPriority w:val="39"/>
    <w:rsid w:val="00CF4E75"/>
    <w:pPr>
      <w:tabs>
        <w:tab w:val="left" w:pos="8364"/>
        <w:tab w:val="right" w:leader="dot" w:pos="9355"/>
      </w:tabs>
      <w:ind w:left="2240" w:firstLine="426"/>
      <w:jc w:val="both"/>
    </w:pPr>
    <w:rPr>
      <w:bCs w:val="0"/>
      <w:sz w:val="28"/>
    </w:rPr>
  </w:style>
  <w:style w:type="paragraph" w:styleId="35">
    <w:name w:val="Body Text 3"/>
    <w:basedOn w:val="a"/>
    <w:link w:val="36"/>
    <w:rsid w:val="00CF4E75"/>
    <w:pPr>
      <w:tabs>
        <w:tab w:val="left" w:pos="8364"/>
      </w:tabs>
      <w:jc w:val="center"/>
    </w:pPr>
    <w:rPr>
      <w:bCs w:val="0"/>
    </w:rPr>
  </w:style>
  <w:style w:type="character" w:customStyle="1" w:styleId="36">
    <w:name w:val="Основной текст 3 Знак"/>
    <w:basedOn w:val="a0"/>
    <w:link w:val="35"/>
    <w:rsid w:val="00CF4E75"/>
    <w:rPr>
      <w:rFonts w:ascii="Times New Roman" w:eastAsia="Times New Roman" w:hAnsi="Times New Roman" w:cs="Times New Roman"/>
      <w:sz w:val="20"/>
      <w:szCs w:val="20"/>
      <w:lang w:eastAsia="ru-RU"/>
    </w:rPr>
  </w:style>
  <w:style w:type="paragraph" w:styleId="aff5">
    <w:name w:val="List Bullet"/>
    <w:basedOn w:val="a"/>
    <w:autoRedefine/>
    <w:uiPriority w:val="99"/>
    <w:rsid w:val="00CF4E75"/>
    <w:pPr>
      <w:tabs>
        <w:tab w:val="left" w:pos="8364"/>
      </w:tabs>
      <w:ind w:left="283" w:hanging="283"/>
      <w:jc w:val="both"/>
    </w:pPr>
    <w:rPr>
      <w:bCs w:val="0"/>
      <w:sz w:val="28"/>
    </w:rPr>
  </w:style>
  <w:style w:type="paragraph" w:styleId="71">
    <w:name w:val="index 7"/>
    <w:basedOn w:val="a"/>
    <w:next w:val="a"/>
    <w:autoRedefine/>
    <w:uiPriority w:val="99"/>
    <w:rsid w:val="00CF4E75"/>
    <w:pPr>
      <w:tabs>
        <w:tab w:val="right" w:leader="dot" w:pos="4317"/>
      </w:tabs>
      <w:ind w:left="1400" w:hanging="200"/>
      <w:jc w:val="both"/>
    </w:pPr>
    <w:rPr>
      <w:bCs w:val="0"/>
    </w:rPr>
  </w:style>
  <w:style w:type="paragraph" w:styleId="43">
    <w:name w:val="toc 4"/>
    <w:basedOn w:val="a"/>
    <w:next w:val="a"/>
    <w:autoRedefine/>
    <w:uiPriority w:val="39"/>
    <w:rsid w:val="00CF4E75"/>
    <w:pPr>
      <w:tabs>
        <w:tab w:val="left" w:pos="1701"/>
        <w:tab w:val="right" w:leader="dot" w:pos="6634"/>
      </w:tabs>
      <w:ind w:left="1701" w:hanging="1701"/>
    </w:pPr>
    <w:rPr>
      <w:bCs w:val="0"/>
      <w:noProof/>
    </w:rPr>
  </w:style>
  <w:style w:type="paragraph" w:styleId="81">
    <w:name w:val="index 8"/>
    <w:basedOn w:val="a"/>
    <w:next w:val="a"/>
    <w:autoRedefine/>
    <w:uiPriority w:val="99"/>
    <w:rsid w:val="00CF4E75"/>
    <w:pPr>
      <w:tabs>
        <w:tab w:val="right" w:leader="dot" w:pos="4317"/>
      </w:tabs>
      <w:ind w:left="1600" w:hanging="200"/>
      <w:jc w:val="both"/>
    </w:pPr>
    <w:rPr>
      <w:bCs w:val="0"/>
    </w:rPr>
  </w:style>
  <w:style w:type="paragraph" w:styleId="aff6">
    <w:name w:val="Plain Text"/>
    <w:basedOn w:val="a"/>
    <w:link w:val="aff7"/>
    <w:uiPriority w:val="99"/>
    <w:rsid w:val="00CF4E75"/>
    <w:rPr>
      <w:rFonts w:ascii="Courier New" w:hAnsi="Courier New"/>
      <w:bCs w:val="0"/>
      <w:lang w:val="x-none" w:eastAsia="x-none"/>
    </w:rPr>
  </w:style>
  <w:style w:type="character" w:customStyle="1" w:styleId="aff7">
    <w:name w:val="Текст Знак"/>
    <w:basedOn w:val="a0"/>
    <w:link w:val="aff6"/>
    <w:uiPriority w:val="99"/>
    <w:rsid w:val="00CF4E75"/>
    <w:rPr>
      <w:rFonts w:ascii="Courier New" w:eastAsia="Times New Roman" w:hAnsi="Courier New" w:cs="Times New Roman"/>
      <w:sz w:val="20"/>
      <w:szCs w:val="20"/>
      <w:lang w:val="x-none" w:eastAsia="x-none"/>
    </w:rPr>
  </w:style>
  <w:style w:type="paragraph" w:customStyle="1" w:styleId="110">
    <w:name w:val="Заголовок 11"/>
    <w:basedOn w:val="15"/>
    <w:next w:val="15"/>
    <w:rsid w:val="00CF4E75"/>
    <w:pPr>
      <w:keepNext/>
      <w:jc w:val="center"/>
      <w:outlineLvl w:val="0"/>
    </w:pPr>
    <w:rPr>
      <w:b/>
    </w:rPr>
  </w:style>
  <w:style w:type="paragraph" w:customStyle="1" w:styleId="210">
    <w:name w:val="Основной текст 21"/>
    <w:basedOn w:val="15"/>
    <w:rsid w:val="00CF4E75"/>
    <w:pPr>
      <w:jc w:val="center"/>
    </w:pPr>
    <w:rPr>
      <w:b/>
    </w:rPr>
  </w:style>
  <w:style w:type="paragraph" w:styleId="4">
    <w:name w:val="List Bullet 4"/>
    <w:basedOn w:val="a"/>
    <w:autoRedefine/>
    <w:uiPriority w:val="99"/>
    <w:rsid w:val="00CF4E75"/>
    <w:pPr>
      <w:numPr>
        <w:numId w:val="1"/>
      </w:numPr>
    </w:pPr>
    <w:rPr>
      <w:bCs w:val="0"/>
    </w:rPr>
  </w:style>
  <w:style w:type="paragraph" w:styleId="51">
    <w:name w:val="toc 5"/>
    <w:basedOn w:val="a"/>
    <w:next w:val="a"/>
    <w:autoRedefine/>
    <w:uiPriority w:val="39"/>
    <w:rsid w:val="00CF4E75"/>
    <w:pPr>
      <w:ind w:left="800"/>
    </w:pPr>
    <w:rPr>
      <w:bCs w:val="0"/>
    </w:rPr>
  </w:style>
  <w:style w:type="paragraph" w:styleId="61">
    <w:name w:val="toc 6"/>
    <w:basedOn w:val="a"/>
    <w:next w:val="a"/>
    <w:autoRedefine/>
    <w:uiPriority w:val="39"/>
    <w:rsid w:val="00CF4E75"/>
    <w:pPr>
      <w:ind w:left="1000"/>
    </w:pPr>
    <w:rPr>
      <w:bCs w:val="0"/>
    </w:rPr>
  </w:style>
  <w:style w:type="paragraph" w:styleId="72">
    <w:name w:val="toc 7"/>
    <w:basedOn w:val="a"/>
    <w:next w:val="a"/>
    <w:autoRedefine/>
    <w:uiPriority w:val="39"/>
    <w:rsid w:val="00CF4E75"/>
    <w:pPr>
      <w:ind w:left="1200"/>
    </w:pPr>
    <w:rPr>
      <w:bCs w:val="0"/>
    </w:rPr>
  </w:style>
  <w:style w:type="paragraph" w:styleId="82">
    <w:name w:val="toc 8"/>
    <w:basedOn w:val="a"/>
    <w:next w:val="a"/>
    <w:autoRedefine/>
    <w:uiPriority w:val="39"/>
    <w:rsid w:val="00CF4E75"/>
    <w:pPr>
      <w:ind w:left="1400"/>
    </w:pPr>
    <w:rPr>
      <w:bCs w:val="0"/>
    </w:rPr>
  </w:style>
  <w:style w:type="paragraph" w:customStyle="1" w:styleId="100">
    <w:name w:val="Заголовок 10"/>
    <w:basedOn w:val="3"/>
    <w:rsid w:val="00CF4E75"/>
    <w:pPr>
      <w:keepNext w:val="0"/>
      <w:widowControl w:val="0"/>
      <w:tabs>
        <w:tab w:val="left" w:pos="794"/>
      </w:tabs>
      <w:spacing w:after="240"/>
      <w:ind w:left="850" w:hanging="510"/>
    </w:pPr>
    <w:rPr>
      <w:rFonts w:ascii="Times New Roman" w:hAnsi="Times New Roman"/>
      <w:caps/>
      <w:sz w:val="20"/>
      <w:szCs w:val="20"/>
    </w:rPr>
  </w:style>
  <w:style w:type="paragraph" w:customStyle="1" w:styleId="HellyRIR">
    <w:name w:val="Helly RIR"/>
    <w:link w:val="HellyRIR1"/>
    <w:autoRedefine/>
    <w:rsid w:val="00CF4E75"/>
    <w:pPr>
      <w:spacing w:after="0" w:line="240" w:lineRule="auto"/>
      <w:ind w:left="51" w:right="-79" w:firstLine="300"/>
      <w:jc w:val="both"/>
    </w:pPr>
    <w:rPr>
      <w:rFonts w:ascii="Times New Roman" w:eastAsia="Times New Roman" w:hAnsi="Times New Roman" w:cs="Times New Roman"/>
      <w:bCs/>
      <w:iCs/>
      <w:sz w:val="18"/>
      <w:szCs w:val="18"/>
      <w:lang w:eastAsia="ru-RU"/>
    </w:rPr>
  </w:style>
  <w:style w:type="character" w:customStyle="1" w:styleId="HellyRIR1">
    <w:name w:val="Helly RIR Знак1"/>
    <w:link w:val="HellyRIR"/>
    <w:rsid w:val="00CF4E75"/>
    <w:rPr>
      <w:rFonts w:ascii="Times New Roman" w:eastAsia="Times New Roman" w:hAnsi="Times New Roman" w:cs="Times New Roman"/>
      <w:bCs/>
      <w:iCs/>
      <w:sz w:val="18"/>
      <w:szCs w:val="18"/>
      <w:lang w:eastAsia="ru-RU"/>
    </w:rPr>
  </w:style>
  <w:style w:type="paragraph" w:customStyle="1" w:styleId="ListRIRa">
    <w:name w:val="List RIR a)"/>
    <w:basedOn w:val="HellyRIR"/>
    <w:next w:val="HellyRIR"/>
    <w:autoRedefine/>
    <w:rsid w:val="00CF4E75"/>
    <w:pPr>
      <w:spacing w:line="200" w:lineRule="exact"/>
    </w:pPr>
    <w:rPr>
      <w:color w:val="FF0000"/>
    </w:rPr>
  </w:style>
  <w:style w:type="paragraph" w:customStyle="1" w:styleId="HelliRIR">
    <w:name w:val="Helli RIR Жирный"/>
    <w:basedOn w:val="HellyRIR"/>
    <w:link w:val="HelliRIR0"/>
    <w:autoRedefine/>
    <w:rsid w:val="00CF4E75"/>
    <w:rPr>
      <w:b/>
      <w:sz w:val="20"/>
      <w:szCs w:val="20"/>
    </w:rPr>
  </w:style>
  <w:style w:type="character" w:customStyle="1" w:styleId="HelliRIR0">
    <w:name w:val="Helli RIR Жирный Знак"/>
    <w:link w:val="HelliRIR"/>
    <w:rsid w:val="00CF4E75"/>
    <w:rPr>
      <w:rFonts w:ascii="Times New Roman" w:eastAsia="Times New Roman" w:hAnsi="Times New Roman" w:cs="Times New Roman"/>
      <w:b/>
      <w:bCs/>
      <w:iCs/>
      <w:sz w:val="20"/>
      <w:szCs w:val="20"/>
      <w:lang w:eastAsia="ru-RU"/>
    </w:rPr>
  </w:style>
  <w:style w:type="paragraph" w:customStyle="1" w:styleId="HellyRIR0">
    <w:name w:val="Helly RIR Курсив"/>
    <w:basedOn w:val="HellyRIR"/>
    <w:link w:val="HellyRIR2"/>
    <w:autoRedefine/>
    <w:rsid w:val="00CF4E75"/>
    <w:rPr>
      <w:i/>
      <w:sz w:val="20"/>
      <w:szCs w:val="20"/>
    </w:rPr>
  </w:style>
  <w:style w:type="character" w:customStyle="1" w:styleId="HellyRIR2">
    <w:name w:val="Helly RIR Курсив Знак"/>
    <w:link w:val="HellyRIR0"/>
    <w:rsid w:val="00CF4E75"/>
    <w:rPr>
      <w:rFonts w:ascii="Times New Roman" w:eastAsia="Times New Roman" w:hAnsi="Times New Roman" w:cs="Times New Roman"/>
      <w:bCs/>
      <w:i/>
      <w:iCs/>
      <w:sz w:val="20"/>
      <w:szCs w:val="20"/>
      <w:lang w:eastAsia="ru-RU"/>
    </w:rPr>
  </w:style>
  <w:style w:type="character" w:customStyle="1" w:styleId="apple-converted-space">
    <w:name w:val="apple-converted-space"/>
    <w:basedOn w:val="a0"/>
    <w:rsid w:val="00CF4E75"/>
  </w:style>
  <w:style w:type="paragraph" w:customStyle="1" w:styleId="17">
    <w:name w:val="Обычный (веб)1"/>
    <w:basedOn w:val="a"/>
    <w:rsid w:val="00CF4E75"/>
    <w:pPr>
      <w:spacing w:before="100" w:beforeAutospacing="1" w:after="100" w:afterAutospacing="1"/>
    </w:pPr>
    <w:rPr>
      <w:bCs w:val="0"/>
      <w:sz w:val="24"/>
      <w:szCs w:val="24"/>
    </w:rPr>
  </w:style>
  <w:style w:type="paragraph" w:styleId="aff8">
    <w:name w:val="Block Text"/>
    <w:basedOn w:val="a"/>
    <w:rsid w:val="00CF4E75"/>
    <w:pPr>
      <w:widowControl w:val="0"/>
      <w:autoSpaceDE w:val="0"/>
      <w:autoSpaceDN w:val="0"/>
      <w:adjustRightInd w:val="0"/>
      <w:ind w:left="113" w:right="113"/>
    </w:pPr>
    <w:rPr>
      <w:bCs w:val="0"/>
      <w:sz w:val="24"/>
    </w:rPr>
  </w:style>
  <w:style w:type="paragraph" w:customStyle="1" w:styleId="aff9">
    <w:name w:val="Стиль примера"/>
    <w:basedOn w:val="a"/>
    <w:rsid w:val="00CF4E75"/>
    <w:pPr>
      <w:widowControl w:val="0"/>
      <w:spacing w:before="120"/>
      <w:ind w:firstLine="284"/>
      <w:jc w:val="both"/>
    </w:pPr>
    <w:rPr>
      <w:b/>
      <w:bCs w:val="0"/>
    </w:rPr>
  </w:style>
  <w:style w:type="paragraph" w:customStyle="1" w:styleId="affa">
    <w:name w:val="Заголовок рисунка"/>
    <w:basedOn w:val="a"/>
    <w:rsid w:val="00CF4E75"/>
    <w:pPr>
      <w:widowControl w:val="0"/>
      <w:spacing w:after="120"/>
      <w:jc w:val="center"/>
    </w:pPr>
    <w:rPr>
      <w:b/>
      <w:bCs w:val="0"/>
      <w:sz w:val="18"/>
    </w:rPr>
  </w:style>
  <w:style w:type="paragraph" w:customStyle="1" w:styleId="affb">
    <w:name w:val="Заголовок таблиц"/>
    <w:basedOn w:val="a"/>
    <w:rsid w:val="00CF4E75"/>
    <w:pPr>
      <w:widowControl w:val="0"/>
      <w:spacing w:before="120"/>
      <w:ind w:left="340"/>
    </w:pPr>
    <w:rPr>
      <w:bCs w:val="0"/>
      <w:i/>
      <w:sz w:val="18"/>
    </w:rPr>
  </w:style>
  <w:style w:type="paragraph" w:customStyle="1" w:styleId="affc">
    <w:name w:val="Данные таблиц"/>
    <w:basedOn w:val="a"/>
    <w:next w:val="a"/>
    <w:rsid w:val="00CF4E75"/>
    <w:pPr>
      <w:widowControl w:val="0"/>
      <w:ind w:firstLine="34"/>
      <w:jc w:val="both"/>
    </w:pPr>
    <w:rPr>
      <w:bCs w:val="0"/>
    </w:rPr>
  </w:style>
  <w:style w:type="paragraph" w:customStyle="1" w:styleId="Default">
    <w:name w:val="Default"/>
    <w:rsid w:val="00CF4E75"/>
    <w:pPr>
      <w:autoSpaceDE w:val="0"/>
      <w:autoSpaceDN w:val="0"/>
      <w:adjustRightInd w:val="0"/>
      <w:spacing w:after="0" w:line="240" w:lineRule="auto"/>
      <w:ind w:left="51" w:right="-79" w:firstLine="28"/>
    </w:pPr>
    <w:rPr>
      <w:rFonts w:ascii="Times New Roman" w:eastAsia="Times New Roman" w:hAnsi="Times New Roman" w:cs="Times New Roman"/>
      <w:color w:val="000000"/>
      <w:sz w:val="24"/>
      <w:szCs w:val="24"/>
      <w:lang w:eastAsia="ru-RU"/>
    </w:rPr>
  </w:style>
  <w:style w:type="paragraph" w:styleId="affd">
    <w:name w:val="List Paragraph"/>
    <w:basedOn w:val="a"/>
    <w:uiPriority w:val="34"/>
    <w:qFormat/>
    <w:rsid w:val="00CF4E75"/>
    <w:pPr>
      <w:widowControl w:val="0"/>
      <w:autoSpaceDE w:val="0"/>
      <w:autoSpaceDN w:val="0"/>
      <w:adjustRightInd w:val="0"/>
      <w:ind w:left="720"/>
      <w:contextualSpacing/>
    </w:pPr>
    <w:rPr>
      <w:bCs w:val="0"/>
    </w:rPr>
  </w:style>
  <w:style w:type="paragraph" w:customStyle="1" w:styleId="37">
    <w:name w:val="Знак Знак3"/>
    <w:basedOn w:val="a"/>
    <w:rsid w:val="00CF4E75"/>
    <w:pPr>
      <w:spacing w:after="160" w:line="240" w:lineRule="exact"/>
    </w:pPr>
    <w:rPr>
      <w:rFonts w:cs="Arial"/>
      <w:bCs w:val="0"/>
      <w:sz w:val="24"/>
      <w:lang w:val="en-US" w:eastAsia="en-US"/>
    </w:rPr>
  </w:style>
  <w:style w:type="character" w:styleId="affe">
    <w:name w:val="Strong"/>
    <w:uiPriority w:val="22"/>
    <w:qFormat/>
    <w:rsid w:val="00CF4E75"/>
    <w:rPr>
      <w:b/>
      <w:bCs/>
    </w:rPr>
  </w:style>
  <w:style w:type="paragraph" w:customStyle="1" w:styleId="align-center">
    <w:name w:val="align-center"/>
    <w:basedOn w:val="a"/>
    <w:rsid w:val="00CF4E75"/>
    <w:pPr>
      <w:spacing w:before="100" w:beforeAutospacing="1" w:after="100" w:afterAutospacing="1"/>
    </w:pPr>
    <w:rPr>
      <w:bCs w:val="0"/>
      <w:sz w:val="24"/>
      <w:szCs w:val="24"/>
    </w:rPr>
  </w:style>
  <w:style w:type="character" w:customStyle="1" w:styleId="HTML">
    <w:name w:val="Разметка HTML"/>
    <w:rsid w:val="00CF4E75"/>
    <w:rPr>
      <w:vanish/>
      <w:color w:val="FF0000"/>
    </w:rPr>
  </w:style>
  <w:style w:type="paragraph" w:customStyle="1" w:styleId="afff">
    <w:name w:val="Знак Знак Знак Знак Знак Знак Знак Знак Знак Знак Знак Знак Знак"/>
    <w:basedOn w:val="a"/>
    <w:rsid w:val="00CF4E75"/>
    <w:pPr>
      <w:spacing w:after="160" w:line="240" w:lineRule="exact"/>
    </w:pPr>
    <w:rPr>
      <w:rFonts w:cs="Arial"/>
      <w:bCs w:val="0"/>
      <w:sz w:val="24"/>
      <w:lang w:val="en-US" w:eastAsia="en-US"/>
    </w:rPr>
  </w:style>
  <w:style w:type="paragraph" w:customStyle="1" w:styleId="29">
    <w:name w:val="Стиль2"/>
    <w:basedOn w:val="a"/>
    <w:rsid w:val="00CF4E75"/>
    <w:pPr>
      <w:ind w:firstLine="300"/>
      <w:jc w:val="both"/>
    </w:pPr>
    <w:rPr>
      <w:color w:val="000000"/>
    </w:rPr>
  </w:style>
  <w:style w:type="character" w:customStyle="1" w:styleId="highlightselected">
    <w:name w:val="highlight selected"/>
    <w:basedOn w:val="a0"/>
    <w:rsid w:val="00CF4E75"/>
  </w:style>
  <w:style w:type="paragraph" w:customStyle="1" w:styleId="afff0">
    <w:name w:val="Знак Знак Знак Знак"/>
    <w:basedOn w:val="a"/>
    <w:autoRedefine/>
    <w:rsid w:val="00CF4E75"/>
    <w:pPr>
      <w:autoSpaceDE w:val="0"/>
      <w:autoSpaceDN w:val="0"/>
      <w:adjustRightInd w:val="0"/>
    </w:pPr>
    <w:rPr>
      <w:rFonts w:ascii="Arial" w:hAnsi="Arial" w:cs="Arial"/>
      <w:bCs w:val="0"/>
      <w:lang w:val="en-ZA" w:eastAsia="en-ZA"/>
    </w:rPr>
  </w:style>
  <w:style w:type="character" w:customStyle="1" w:styleId="country-name">
    <w:name w:val="country-name"/>
    <w:basedOn w:val="a0"/>
    <w:rsid w:val="00CF4E75"/>
  </w:style>
  <w:style w:type="character" w:customStyle="1" w:styleId="locality">
    <w:name w:val="locality"/>
    <w:basedOn w:val="a0"/>
    <w:rsid w:val="00CF4E75"/>
  </w:style>
  <w:style w:type="paragraph" w:customStyle="1" w:styleId="afff1">
    <w:name w:val="Подпись под объектом"/>
    <w:basedOn w:val="a"/>
    <w:next w:val="a"/>
    <w:rsid w:val="00CF4E75"/>
    <w:pPr>
      <w:spacing w:before="120" w:after="120"/>
      <w:jc w:val="center"/>
    </w:pPr>
    <w:rPr>
      <w:bCs w:val="0"/>
      <w:sz w:val="24"/>
    </w:rPr>
  </w:style>
  <w:style w:type="paragraph" w:customStyle="1" w:styleId="afff2">
    <w:name w:val="Объект"/>
    <w:basedOn w:val="a"/>
    <w:next w:val="a"/>
    <w:rsid w:val="00CF4E75"/>
    <w:pPr>
      <w:keepNext/>
      <w:spacing w:line="360" w:lineRule="auto"/>
      <w:jc w:val="center"/>
    </w:pPr>
    <w:rPr>
      <w:bCs w:val="0"/>
    </w:rPr>
  </w:style>
  <w:style w:type="paragraph" w:customStyle="1" w:styleId="mtdisplayequation">
    <w:name w:val="mtdisplayequation"/>
    <w:basedOn w:val="a"/>
    <w:rsid w:val="00CF4E75"/>
    <w:pPr>
      <w:spacing w:before="100" w:beforeAutospacing="1" w:after="100" w:afterAutospacing="1"/>
    </w:pPr>
    <w:rPr>
      <w:bCs w:val="0"/>
      <w:sz w:val="24"/>
      <w:szCs w:val="24"/>
    </w:rPr>
  </w:style>
  <w:style w:type="paragraph" w:styleId="afff3">
    <w:name w:val="No Spacing"/>
    <w:uiPriority w:val="1"/>
    <w:qFormat/>
    <w:rsid w:val="00CF4E75"/>
    <w:pPr>
      <w:spacing w:after="0" w:line="240" w:lineRule="auto"/>
      <w:ind w:left="51" w:right="-79" w:firstLine="28"/>
    </w:pPr>
    <w:rPr>
      <w:rFonts w:ascii="Calibri" w:eastAsia="Calibri" w:hAnsi="Calibri" w:cs="Times New Roman"/>
    </w:rPr>
  </w:style>
  <w:style w:type="character" w:customStyle="1" w:styleId="afff4">
    <w:name w:val="Основной текст_"/>
    <w:link w:val="2a"/>
    <w:rsid w:val="00CF4E75"/>
    <w:rPr>
      <w:sz w:val="19"/>
      <w:szCs w:val="19"/>
      <w:shd w:val="clear" w:color="auto" w:fill="FFFFFF"/>
    </w:rPr>
  </w:style>
  <w:style w:type="paragraph" w:customStyle="1" w:styleId="2a">
    <w:name w:val="Основной текст2"/>
    <w:basedOn w:val="a"/>
    <w:link w:val="afff4"/>
    <w:rsid w:val="00CF4E75"/>
    <w:pPr>
      <w:widowControl w:val="0"/>
      <w:shd w:val="clear" w:color="auto" w:fill="FFFFFF"/>
      <w:spacing w:before="180" w:after="180" w:line="177" w:lineRule="exact"/>
      <w:ind w:hanging="540"/>
      <w:jc w:val="center"/>
    </w:pPr>
    <w:rPr>
      <w:rFonts w:asciiTheme="minorHAnsi" w:eastAsiaTheme="minorHAnsi" w:hAnsiTheme="minorHAnsi" w:cstheme="minorBidi"/>
      <w:bCs w:val="0"/>
      <w:sz w:val="19"/>
      <w:szCs w:val="19"/>
      <w:lang w:eastAsia="en-US"/>
    </w:rPr>
  </w:style>
  <w:style w:type="character" w:customStyle="1" w:styleId="BookAntiqua85pt">
    <w:name w:val="Основной текст + Book Antiqua;8;5 pt"/>
    <w:rsid w:val="00CF4E75"/>
    <w:rPr>
      <w:rFonts w:ascii="Book Antiqua" w:eastAsia="Book Antiqua" w:hAnsi="Book Antiqua" w:cs="Book Antiqua"/>
      <w:b w:val="0"/>
      <w:bCs w:val="0"/>
      <w:i w:val="0"/>
      <w:iCs w:val="0"/>
      <w:smallCaps w:val="0"/>
      <w:strike w:val="0"/>
      <w:color w:val="000000"/>
      <w:spacing w:val="0"/>
      <w:w w:val="100"/>
      <w:position w:val="0"/>
      <w:sz w:val="17"/>
      <w:szCs w:val="17"/>
      <w:u w:val="none"/>
      <w:lang w:val="ru-RU"/>
    </w:rPr>
  </w:style>
  <w:style w:type="character" w:customStyle="1" w:styleId="BookAntiqua10pt">
    <w:name w:val="Основной текст + Book Antiqua;10 pt;Курсив"/>
    <w:rsid w:val="00CF4E75"/>
    <w:rPr>
      <w:rFonts w:ascii="Book Antiqua" w:eastAsia="Book Antiqua" w:hAnsi="Book Antiqua" w:cs="Book Antiqua"/>
      <w:b w:val="0"/>
      <w:bCs w:val="0"/>
      <w:i/>
      <w:iCs/>
      <w:smallCaps w:val="0"/>
      <w:strike w:val="0"/>
      <w:color w:val="000000"/>
      <w:spacing w:val="0"/>
      <w:w w:val="100"/>
      <w:position w:val="0"/>
      <w:sz w:val="20"/>
      <w:szCs w:val="20"/>
      <w:u w:val="none"/>
      <w:lang w:val="ru-RU"/>
    </w:rPr>
  </w:style>
  <w:style w:type="character" w:customStyle="1" w:styleId="BookAntiqua85pt3pt">
    <w:name w:val="Основной текст + Book Antiqua;8;5 pt;Интервал 3 pt"/>
    <w:rsid w:val="00CF4E75"/>
    <w:rPr>
      <w:rFonts w:ascii="Book Antiqua" w:eastAsia="Book Antiqua" w:hAnsi="Book Antiqua" w:cs="Book Antiqua"/>
      <w:b w:val="0"/>
      <w:bCs w:val="0"/>
      <w:i w:val="0"/>
      <w:iCs w:val="0"/>
      <w:smallCaps w:val="0"/>
      <w:strike w:val="0"/>
      <w:color w:val="000000"/>
      <w:spacing w:val="70"/>
      <w:w w:val="100"/>
      <w:position w:val="0"/>
      <w:sz w:val="17"/>
      <w:szCs w:val="17"/>
      <w:u w:val="none"/>
      <w:lang w:val="ru-RU"/>
    </w:rPr>
  </w:style>
  <w:style w:type="character" w:customStyle="1" w:styleId="62">
    <w:name w:val="Основной текст (6)_"/>
    <w:link w:val="63"/>
    <w:rsid w:val="00CF4E75"/>
    <w:rPr>
      <w:sz w:val="28"/>
      <w:szCs w:val="28"/>
      <w:shd w:val="clear" w:color="auto" w:fill="FFFFFF"/>
    </w:rPr>
  </w:style>
  <w:style w:type="paragraph" w:customStyle="1" w:styleId="63">
    <w:name w:val="Основной текст (6)"/>
    <w:basedOn w:val="a"/>
    <w:link w:val="62"/>
    <w:rsid w:val="00CF4E75"/>
    <w:pPr>
      <w:widowControl w:val="0"/>
      <w:shd w:val="clear" w:color="auto" w:fill="FFFFFF"/>
      <w:spacing w:line="0" w:lineRule="atLeast"/>
    </w:pPr>
    <w:rPr>
      <w:rFonts w:asciiTheme="minorHAnsi" w:eastAsiaTheme="minorHAnsi" w:hAnsiTheme="minorHAnsi" w:cstheme="minorBidi"/>
      <w:bCs w:val="0"/>
      <w:sz w:val="28"/>
      <w:szCs w:val="28"/>
      <w:lang w:eastAsia="en-US"/>
    </w:rPr>
  </w:style>
  <w:style w:type="character" w:customStyle="1" w:styleId="6BookAntiqua135pt">
    <w:name w:val="Основной текст (6) + Book Antiqua;13;5 pt"/>
    <w:rsid w:val="00CF4E75"/>
    <w:rPr>
      <w:rFonts w:ascii="Book Antiqua" w:eastAsia="Book Antiqua" w:hAnsi="Book Antiqua" w:cs="Book Antiqua"/>
      <w:color w:val="000000"/>
      <w:spacing w:val="0"/>
      <w:w w:val="100"/>
      <w:position w:val="0"/>
      <w:sz w:val="27"/>
      <w:szCs w:val="27"/>
      <w:shd w:val="clear" w:color="auto" w:fill="FFFFFF"/>
      <w:lang w:val="ru-RU"/>
    </w:rPr>
  </w:style>
  <w:style w:type="character" w:customStyle="1" w:styleId="220">
    <w:name w:val="Основной текст (22)_"/>
    <w:link w:val="221"/>
    <w:rsid w:val="00CF4E75"/>
    <w:rPr>
      <w:b/>
      <w:bCs/>
      <w:sz w:val="21"/>
      <w:szCs w:val="21"/>
      <w:shd w:val="clear" w:color="auto" w:fill="FFFFFF"/>
    </w:rPr>
  </w:style>
  <w:style w:type="paragraph" w:customStyle="1" w:styleId="221">
    <w:name w:val="Основной текст (22)"/>
    <w:basedOn w:val="a"/>
    <w:link w:val="220"/>
    <w:rsid w:val="00CF4E75"/>
    <w:pPr>
      <w:widowControl w:val="0"/>
      <w:shd w:val="clear" w:color="auto" w:fill="FFFFFF"/>
      <w:spacing w:line="0" w:lineRule="atLeast"/>
    </w:pPr>
    <w:rPr>
      <w:rFonts w:asciiTheme="minorHAnsi" w:eastAsiaTheme="minorHAnsi" w:hAnsiTheme="minorHAnsi" w:cstheme="minorBidi"/>
      <w:b/>
      <w:sz w:val="21"/>
      <w:szCs w:val="21"/>
      <w:lang w:eastAsia="en-US"/>
    </w:rPr>
  </w:style>
  <w:style w:type="character" w:customStyle="1" w:styleId="22BookAntiqua95pt">
    <w:name w:val="Основной текст (22) + Book Antiqua;9;5 pt"/>
    <w:rsid w:val="00CF4E75"/>
    <w:rPr>
      <w:rFonts w:ascii="Book Antiqua" w:eastAsia="Book Antiqua" w:hAnsi="Book Antiqua" w:cs="Book Antiqua"/>
      <w:b/>
      <w:bCs/>
      <w:color w:val="000000"/>
      <w:spacing w:val="0"/>
      <w:w w:val="100"/>
      <w:position w:val="0"/>
      <w:sz w:val="19"/>
      <w:szCs w:val="19"/>
      <w:shd w:val="clear" w:color="auto" w:fill="FFFFFF"/>
      <w:lang w:val="ru-RU"/>
    </w:rPr>
  </w:style>
  <w:style w:type="character" w:customStyle="1" w:styleId="BookAntiqua7pt">
    <w:name w:val="Основной текст + Book Antiqua;7 pt"/>
    <w:rsid w:val="00CF4E75"/>
    <w:rPr>
      <w:rFonts w:ascii="Book Antiqua" w:eastAsia="Book Antiqua" w:hAnsi="Book Antiqua" w:cs="Book Antiqua"/>
      <w:b w:val="0"/>
      <w:bCs w:val="0"/>
      <w:i w:val="0"/>
      <w:iCs w:val="0"/>
      <w:smallCaps w:val="0"/>
      <w:strike w:val="0"/>
      <w:color w:val="000000"/>
      <w:spacing w:val="0"/>
      <w:w w:val="100"/>
      <w:position w:val="0"/>
      <w:sz w:val="14"/>
      <w:szCs w:val="14"/>
      <w:u w:val="none"/>
      <w:shd w:val="clear" w:color="auto" w:fill="FFFFFF"/>
      <w:lang w:val="ru-RU"/>
    </w:rPr>
  </w:style>
  <w:style w:type="character" w:customStyle="1" w:styleId="6BookAntiqua0pt">
    <w:name w:val="Основной текст (6) + Book Antiqua;Курсив;Интервал 0 pt"/>
    <w:rsid w:val="00CF4E75"/>
    <w:rPr>
      <w:rFonts w:ascii="Book Antiqua" w:eastAsia="Book Antiqua" w:hAnsi="Book Antiqua" w:cs="Book Antiqua"/>
      <w:i/>
      <w:iCs/>
      <w:color w:val="000000"/>
      <w:spacing w:val="10"/>
      <w:w w:val="100"/>
      <w:position w:val="0"/>
      <w:sz w:val="28"/>
      <w:szCs w:val="28"/>
      <w:shd w:val="clear" w:color="auto" w:fill="FFFFFF"/>
      <w:lang w:val="ru-RU"/>
    </w:rPr>
  </w:style>
  <w:style w:type="character" w:customStyle="1" w:styleId="6Corbel155pt50">
    <w:name w:val="Основной текст (6) + Corbel;15;5 pt;Масштаб 50%"/>
    <w:rsid w:val="00CF4E75"/>
    <w:rPr>
      <w:rFonts w:ascii="Corbel" w:eastAsia="Corbel" w:hAnsi="Corbel" w:cs="Corbel"/>
      <w:color w:val="000000"/>
      <w:spacing w:val="0"/>
      <w:w w:val="50"/>
      <w:position w:val="0"/>
      <w:sz w:val="31"/>
      <w:szCs w:val="31"/>
      <w:shd w:val="clear" w:color="auto" w:fill="FFFFFF"/>
    </w:rPr>
  </w:style>
  <w:style w:type="character" w:customStyle="1" w:styleId="57">
    <w:name w:val="Основной текст (57)_"/>
    <w:link w:val="570"/>
    <w:rsid w:val="00CF4E75"/>
    <w:rPr>
      <w:rFonts w:ascii="Book Antiqua" w:eastAsia="Book Antiqua" w:hAnsi="Book Antiqua" w:cs="Book Antiqua"/>
      <w:spacing w:val="10"/>
      <w:sz w:val="29"/>
      <w:szCs w:val="29"/>
      <w:shd w:val="clear" w:color="auto" w:fill="FFFFFF"/>
    </w:rPr>
  </w:style>
  <w:style w:type="paragraph" w:customStyle="1" w:styleId="570">
    <w:name w:val="Основной текст (57)"/>
    <w:basedOn w:val="a"/>
    <w:link w:val="57"/>
    <w:rsid w:val="00CF4E75"/>
    <w:pPr>
      <w:widowControl w:val="0"/>
      <w:shd w:val="clear" w:color="auto" w:fill="FFFFFF"/>
      <w:spacing w:line="364" w:lineRule="exact"/>
      <w:jc w:val="both"/>
    </w:pPr>
    <w:rPr>
      <w:rFonts w:ascii="Book Antiqua" w:eastAsia="Book Antiqua" w:hAnsi="Book Antiqua" w:cs="Book Antiqua"/>
      <w:bCs w:val="0"/>
      <w:spacing w:val="10"/>
      <w:sz w:val="29"/>
      <w:szCs w:val="29"/>
      <w:lang w:eastAsia="en-US"/>
    </w:rPr>
  </w:style>
  <w:style w:type="character" w:customStyle="1" w:styleId="57TimesNewRoman155pt0pt">
    <w:name w:val="Основной текст (57) + Times New Roman;15;5 pt;Курсив;Интервал 0 pt"/>
    <w:rsid w:val="00CF4E75"/>
    <w:rPr>
      <w:rFonts w:ascii="Times New Roman" w:eastAsia="Times New Roman" w:hAnsi="Times New Roman" w:cs="Times New Roman"/>
      <w:i/>
      <w:iCs/>
      <w:color w:val="000000"/>
      <w:spacing w:val="0"/>
      <w:w w:val="100"/>
      <w:position w:val="0"/>
      <w:sz w:val="31"/>
      <w:szCs w:val="31"/>
      <w:shd w:val="clear" w:color="auto" w:fill="FFFFFF"/>
      <w:lang w:val="ru-RU"/>
    </w:rPr>
  </w:style>
  <w:style w:type="character" w:customStyle="1" w:styleId="6BookAntiqua-1pt">
    <w:name w:val="Основной текст (6) + Book Antiqua;Курсив;Интервал -1 pt"/>
    <w:rsid w:val="00CF4E75"/>
    <w:rPr>
      <w:rFonts w:ascii="Book Antiqua" w:eastAsia="Book Antiqua" w:hAnsi="Book Antiqua" w:cs="Book Antiqua"/>
      <w:i/>
      <w:iCs/>
      <w:color w:val="000000"/>
      <w:spacing w:val="-20"/>
      <w:w w:val="100"/>
      <w:position w:val="0"/>
      <w:sz w:val="28"/>
      <w:szCs w:val="28"/>
      <w:shd w:val="clear" w:color="auto" w:fill="FFFFFF"/>
      <w:lang w:val="ru-RU"/>
    </w:rPr>
  </w:style>
  <w:style w:type="character" w:customStyle="1" w:styleId="52">
    <w:name w:val="Основной текст (5)_"/>
    <w:link w:val="53"/>
    <w:rsid w:val="00CF4E75"/>
    <w:rPr>
      <w:shd w:val="clear" w:color="auto" w:fill="FFFFFF"/>
    </w:rPr>
  </w:style>
  <w:style w:type="paragraph" w:customStyle="1" w:styleId="53">
    <w:name w:val="Основной текст (5)"/>
    <w:basedOn w:val="a"/>
    <w:link w:val="52"/>
    <w:rsid w:val="00CF4E75"/>
    <w:pPr>
      <w:widowControl w:val="0"/>
      <w:shd w:val="clear" w:color="auto" w:fill="FFFFFF"/>
      <w:spacing w:line="0" w:lineRule="atLeast"/>
    </w:pPr>
    <w:rPr>
      <w:rFonts w:asciiTheme="minorHAnsi" w:eastAsiaTheme="minorHAnsi" w:hAnsiTheme="minorHAnsi" w:cstheme="minorBidi"/>
      <w:bCs w:val="0"/>
      <w:sz w:val="22"/>
      <w:szCs w:val="22"/>
      <w:lang w:eastAsia="en-US"/>
    </w:rPr>
  </w:style>
  <w:style w:type="character" w:customStyle="1" w:styleId="5BookAntiqua95pt">
    <w:name w:val="Основной текст (5) + Book Antiqua;9;5 pt"/>
    <w:rsid w:val="00CF4E75"/>
    <w:rPr>
      <w:rFonts w:ascii="Book Antiqua" w:eastAsia="Book Antiqua" w:hAnsi="Book Antiqua" w:cs="Book Antiqua"/>
      <w:color w:val="000000"/>
      <w:spacing w:val="0"/>
      <w:w w:val="100"/>
      <w:position w:val="0"/>
      <w:sz w:val="19"/>
      <w:szCs w:val="19"/>
      <w:shd w:val="clear" w:color="auto" w:fill="FFFFFF"/>
      <w:lang w:val="ru-RU"/>
    </w:rPr>
  </w:style>
  <w:style w:type="character" w:customStyle="1" w:styleId="49">
    <w:name w:val="Основной текст (49)_"/>
    <w:link w:val="490"/>
    <w:rsid w:val="00CF4E75"/>
    <w:rPr>
      <w:rFonts w:ascii="Book Antiqua" w:eastAsia="Book Antiqua" w:hAnsi="Book Antiqua" w:cs="Book Antiqua"/>
      <w:spacing w:val="10"/>
      <w:shd w:val="clear" w:color="auto" w:fill="FFFFFF"/>
    </w:rPr>
  </w:style>
  <w:style w:type="paragraph" w:customStyle="1" w:styleId="490">
    <w:name w:val="Основной текст (49)"/>
    <w:basedOn w:val="a"/>
    <w:link w:val="49"/>
    <w:rsid w:val="00CF4E75"/>
    <w:pPr>
      <w:widowControl w:val="0"/>
      <w:shd w:val="clear" w:color="auto" w:fill="FFFFFF"/>
      <w:spacing w:after="180" w:line="0" w:lineRule="atLeast"/>
      <w:jc w:val="center"/>
    </w:pPr>
    <w:rPr>
      <w:rFonts w:ascii="Book Antiqua" w:eastAsia="Book Antiqua" w:hAnsi="Book Antiqua" w:cs="Book Antiqua"/>
      <w:bCs w:val="0"/>
      <w:spacing w:val="10"/>
      <w:sz w:val="22"/>
      <w:szCs w:val="22"/>
      <w:lang w:eastAsia="en-US"/>
    </w:rPr>
  </w:style>
  <w:style w:type="character" w:customStyle="1" w:styleId="6BookAntiqua95pt">
    <w:name w:val="Основной текст (6) + Book Antiqua;9;5 pt"/>
    <w:rsid w:val="00CF4E75"/>
    <w:rPr>
      <w:rFonts w:ascii="Book Antiqua" w:eastAsia="Book Antiqua" w:hAnsi="Book Antiqua" w:cs="Book Antiqua"/>
      <w:b w:val="0"/>
      <w:bCs w:val="0"/>
      <w:i w:val="0"/>
      <w:iCs w:val="0"/>
      <w:smallCaps w:val="0"/>
      <w:strike w:val="0"/>
      <w:color w:val="000000"/>
      <w:spacing w:val="0"/>
      <w:w w:val="100"/>
      <w:position w:val="0"/>
      <w:sz w:val="19"/>
      <w:szCs w:val="19"/>
      <w:u w:val="none"/>
      <w:shd w:val="clear" w:color="auto" w:fill="FFFFFF"/>
      <w:lang w:val="ru-RU"/>
    </w:rPr>
  </w:style>
  <w:style w:type="character" w:customStyle="1" w:styleId="38">
    <w:name w:val="Основной текст (3)_"/>
    <w:link w:val="39"/>
    <w:rsid w:val="00CF4E75"/>
    <w:rPr>
      <w:sz w:val="18"/>
      <w:szCs w:val="18"/>
      <w:shd w:val="clear" w:color="auto" w:fill="FFFFFF"/>
    </w:rPr>
  </w:style>
  <w:style w:type="paragraph" w:customStyle="1" w:styleId="39">
    <w:name w:val="Основной текст (3)"/>
    <w:basedOn w:val="a"/>
    <w:link w:val="38"/>
    <w:rsid w:val="00CF4E75"/>
    <w:pPr>
      <w:widowControl w:val="0"/>
      <w:shd w:val="clear" w:color="auto" w:fill="FFFFFF"/>
      <w:spacing w:before="180" w:line="172" w:lineRule="exact"/>
      <w:ind w:hanging="1960"/>
    </w:pPr>
    <w:rPr>
      <w:rFonts w:asciiTheme="minorHAnsi" w:eastAsiaTheme="minorHAnsi" w:hAnsiTheme="minorHAnsi" w:cstheme="minorBidi"/>
      <w:bCs w:val="0"/>
      <w:sz w:val="18"/>
      <w:szCs w:val="18"/>
      <w:lang w:eastAsia="en-US"/>
    </w:rPr>
  </w:style>
  <w:style w:type="character" w:customStyle="1" w:styleId="3BookAntiqua8pt">
    <w:name w:val="Основной текст (3) + Book Antiqua;8 pt"/>
    <w:rsid w:val="00CF4E75"/>
    <w:rPr>
      <w:rFonts w:ascii="Book Antiqua" w:eastAsia="Book Antiqua" w:hAnsi="Book Antiqua" w:cs="Book Antiqua"/>
      <w:color w:val="000000"/>
      <w:spacing w:val="0"/>
      <w:w w:val="100"/>
      <w:position w:val="0"/>
      <w:sz w:val="16"/>
      <w:szCs w:val="16"/>
      <w:shd w:val="clear" w:color="auto" w:fill="FFFFFF"/>
      <w:lang w:val="ru-RU"/>
    </w:rPr>
  </w:style>
  <w:style w:type="character" w:customStyle="1" w:styleId="3BookAntiqua8pt2pt">
    <w:name w:val="Основной текст (3) + Book Antiqua;8 pt;Интервал 2 pt"/>
    <w:rsid w:val="00CF4E75"/>
    <w:rPr>
      <w:rFonts w:ascii="Book Antiqua" w:eastAsia="Book Antiqua" w:hAnsi="Book Antiqua" w:cs="Book Antiqua"/>
      <w:color w:val="000000"/>
      <w:spacing w:val="50"/>
      <w:w w:val="100"/>
      <w:position w:val="0"/>
      <w:sz w:val="16"/>
      <w:szCs w:val="16"/>
      <w:shd w:val="clear" w:color="auto" w:fill="FFFFFF"/>
      <w:lang w:val="ru-RU"/>
    </w:rPr>
  </w:style>
  <w:style w:type="character" w:customStyle="1" w:styleId="3BookAntiqua75pt">
    <w:name w:val="Основной текст (3) + Book Antiqua;7;5 pt"/>
    <w:rsid w:val="00CF4E75"/>
    <w:rPr>
      <w:rFonts w:ascii="Book Antiqua" w:eastAsia="Book Antiqua" w:hAnsi="Book Antiqua" w:cs="Book Antiqua"/>
      <w:color w:val="000000"/>
      <w:spacing w:val="0"/>
      <w:w w:val="100"/>
      <w:position w:val="0"/>
      <w:sz w:val="15"/>
      <w:szCs w:val="15"/>
      <w:shd w:val="clear" w:color="auto" w:fill="FFFFFF"/>
      <w:lang w:val="ru-RU"/>
    </w:rPr>
  </w:style>
  <w:style w:type="character" w:customStyle="1" w:styleId="afff5">
    <w:name w:val="Основной текст + Курсив"/>
    <w:rsid w:val="00CF4E75"/>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rPr>
  </w:style>
  <w:style w:type="character" w:customStyle="1" w:styleId="7Exact">
    <w:name w:val="Основной текст (7) Exact"/>
    <w:rsid w:val="00CF4E75"/>
    <w:rPr>
      <w:rFonts w:ascii="Times New Roman" w:eastAsia="Times New Roman" w:hAnsi="Times New Roman" w:cs="Times New Roman"/>
      <w:b w:val="0"/>
      <w:bCs w:val="0"/>
      <w:i w:val="0"/>
      <w:iCs w:val="0"/>
      <w:smallCaps w:val="0"/>
      <w:strike w:val="0"/>
      <w:spacing w:val="15"/>
      <w:sz w:val="30"/>
      <w:szCs w:val="30"/>
      <w:u w:val="none"/>
    </w:rPr>
  </w:style>
  <w:style w:type="character" w:customStyle="1" w:styleId="73">
    <w:name w:val="Основной текст (7)_"/>
    <w:link w:val="74"/>
    <w:rsid w:val="00CF4E75"/>
    <w:rPr>
      <w:spacing w:val="10"/>
      <w:sz w:val="32"/>
      <w:szCs w:val="32"/>
      <w:shd w:val="clear" w:color="auto" w:fill="FFFFFF"/>
    </w:rPr>
  </w:style>
  <w:style w:type="paragraph" w:customStyle="1" w:styleId="74">
    <w:name w:val="Основной текст (7)"/>
    <w:basedOn w:val="a"/>
    <w:link w:val="73"/>
    <w:rsid w:val="00CF4E75"/>
    <w:pPr>
      <w:widowControl w:val="0"/>
      <w:shd w:val="clear" w:color="auto" w:fill="FFFFFF"/>
      <w:spacing w:line="0" w:lineRule="atLeast"/>
    </w:pPr>
    <w:rPr>
      <w:rFonts w:asciiTheme="minorHAnsi" w:eastAsiaTheme="minorHAnsi" w:hAnsiTheme="minorHAnsi" w:cstheme="minorBidi"/>
      <w:bCs w:val="0"/>
      <w:spacing w:val="10"/>
      <w:sz w:val="32"/>
      <w:szCs w:val="32"/>
      <w:lang w:eastAsia="en-US"/>
    </w:rPr>
  </w:style>
  <w:style w:type="character" w:customStyle="1" w:styleId="4pt">
    <w:name w:val="Основной текст + Интервал 4 pt"/>
    <w:rsid w:val="00CF4E75"/>
    <w:rPr>
      <w:rFonts w:ascii="Times New Roman" w:eastAsia="Times New Roman" w:hAnsi="Times New Roman" w:cs="Times New Roman"/>
      <w:b w:val="0"/>
      <w:bCs w:val="0"/>
      <w:i w:val="0"/>
      <w:iCs w:val="0"/>
      <w:smallCaps w:val="0"/>
      <w:strike w:val="0"/>
      <w:color w:val="000000"/>
      <w:spacing w:val="80"/>
      <w:w w:val="100"/>
      <w:position w:val="0"/>
      <w:sz w:val="19"/>
      <w:szCs w:val="19"/>
      <w:u w:val="none"/>
      <w:shd w:val="clear" w:color="auto" w:fill="FFFFFF"/>
      <w:lang w:val="ru-RU"/>
    </w:rPr>
  </w:style>
  <w:style w:type="character" w:customStyle="1" w:styleId="380">
    <w:name w:val="Основной текст (38)_"/>
    <w:link w:val="381"/>
    <w:rsid w:val="00CF4E75"/>
    <w:rPr>
      <w:rFonts w:ascii="Book Antiqua" w:eastAsia="Book Antiqua" w:hAnsi="Book Antiqua" w:cs="Book Antiqua"/>
      <w:spacing w:val="20"/>
      <w:sz w:val="21"/>
      <w:szCs w:val="21"/>
      <w:shd w:val="clear" w:color="auto" w:fill="FFFFFF"/>
    </w:rPr>
  </w:style>
  <w:style w:type="paragraph" w:customStyle="1" w:styleId="381">
    <w:name w:val="Основной текст (38)"/>
    <w:basedOn w:val="a"/>
    <w:link w:val="380"/>
    <w:rsid w:val="00CF4E75"/>
    <w:pPr>
      <w:widowControl w:val="0"/>
      <w:shd w:val="clear" w:color="auto" w:fill="FFFFFF"/>
      <w:spacing w:before="300" w:after="180" w:line="0" w:lineRule="atLeast"/>
      <w:jc w:val="center"/>
    </w:pPr>
    <w:rPr>
      <w:rFonts w:ascii="Book Antiqua" w:eastAsia="Book Antiqua" w:hAnsi="Book Antiqua" w:cs="Book Antiqua"/>
      <w:bCs w:val="0"/>
      <w:spacing w:val="20"/>
      <w:sz w:val="21"/>
      <w:szCs w:val="21"/>
      <w:lang w:eastAsia="en-US"/>
    </w:rPr>
  </w:style>
  <w:style w:type="character" w:customStyle="1" w:styleId="BookAntiqua135pt">
    <w:name w:val="Основной текст + Book Antiqua;13;5 pt"/>
    <w:rsid w:val="00CF4E75"/>
    <w:rPr>
      <w:rFonts w:ascii="Book Antiqua" w:eastAsia="Book Antiqua" w:hAnsi="Book Antiqua" w:cs="Book Antiqua"/>
      <w:b w:val="0"/>
      <w:bCs w:val="0"/>
      <w:i w:val="0"/>
      <w:iCs w:val="0"/>
      <w:smallCaps w:val="0"/>
      <w:strike w:val="0"/>
      <w:color w:val="000000"/>
      <w:spacing w:val="0"/>
      <w:w w:val="100"/>
      <w:position w:val="0"/>
      <w:sz w:val="27"/>
      <w:szCs w:val="27"/>
      <w:u w:val="none"/>
      <w:shd w:val="clear" w:color="auto" w:fill="FFFFFF"/>
      <w:lang w:val="ru-RU"/>
    </w:rPr>
  </w:style>
  <w:style w:type="character" w:customStyle="1" w:styleId="BookAntiqua14pt0pt">
    <w:name w:val="Основной текст + Book Antiqua;14 pt;Курсив;Интервал 0 pt"/>
    <w:rsid w:val="00CF4E75"/>
    <w:rPr>
      <w:rFonts w:ascii="Book Antiqua" w:eastAsia="Book Antiqua" w:hAnsi="Book Antiqua" w:cs="Book Antiqua"/>
      <w:b w:val="0"/>
      <w:bCs w:val="0"/>
      <w:i/>
      <w:iCs/>
      <w:smallCaps w:val="0"/>
      <w:strike w:val="0"/>
      <w:color w:val="000000"/>
      <w:spacing w:val="10"/>
      <w:w w:val="100"/>
      <w:position w:val="0"/>
      <w:sz w:val="28"/>
      <w:szCs w:val="28"/>
      <w:u w:val="none"/>
      <w:shd w:val="clear" w:color="auto" w:fill="FFFFFF"/>
      <w:lang w:val="ru-RU"/>
    </w:rPr>
  </w:style>
  <w:style w:type="character" w:customStyle="1" w:styleId="385pt">
    <w:name w:val="Основной текст (38) + Интервал 5 pt"/>
    <w:rsid w:val="00CF4E75"/>
    <w:rPr>
      <w:rFonts w:ascii="Book Antiqua" w:eastAsia="Book Antiqua" w:hAnsi="Book Antiqua" w:cs="Book Antiqua"/>
      <w:b w:val="0"/>
      <w:bCs w:val="0"/>
      <w:i w:val="0"/>
      <w:iCs w:val="0"/>
      <w:smallCaps w:val="0"/>
      <w:strike w:val="0"/>
      <w:color w:val="000000"/>
      <w:spacing w:val="110"/>
      <w:w w:val="100"/>
      <w:position w:val="0"/>
      <w:sz w:val="21"/>
      <w:szCs w:val="21"/>
      <w:u w:val="none"/>
      <w:shd w:val="clear" w:color="auto" w:fill="FFFFFF"/>
      <w:lang w:val="ru-RU"/>
    </w:rPr>
  </w:style>
  <w:style w:type="character" w:customStyle="1" w:styleId="3BookAntiqua85pt">
    <w:name w:val="Основной текст (3) + Book Antiqua;8;5 pt;Полужирный;Курсив"/>
    <w:rsid w:val="00CF4E75"/>
    <w:rPr>
      <w:rFonts w:ascii="Book Antiqua" w:eastAsia="Book Antiqua" w:hAnsi="Book Antiqua" w:cs="Book Antiqua"/>
      <w:b/>
      <w:bCs/>
      <w:i/>
      <w:iCs/>
      <w:color w:val="000000"/>
      <w:spacing w:val="0"/>
      <w:w w:val="100"/>
      <w:position w:val="0"/>
      <w:sz w:val="17"/>
      <w:szCs w:val="17"/>
      <w:shd w:val="clear" w:color="auto" w:fill="FFFFFF"/>
      <w:lang w:val="ru-RU"/>
    </w:rPr>
  </w:style>
  <w:style w:type="character" w:customStyle="1" w:styleId="8Exact">
    <w:name w:val="Основной текст (8) Exact"/>
    <w:rsid w:val="00CF4E75"/>
    <w:rPr>
      <w:rFonts w:ascii="Times New Roman" w:eastAsia="Times New Roman" w:hAnsi="Times New Roman" w:cs="Times New Roman"/>
      <w:b w:val="0"/>
      <w:bCs w:val="0"/>
      <w:i w:val="0"/>
      <w:iCs w:val="0"/>
      <w:smallCaps w:val="0"/>
      <w:strike w:val="0"/>
      <w:spacing w:val="8"/>
      <w:sz w:val="31"/>
      <w:szCs w:val="31"/>
      <w:u w:val="none"/>
    </w:rPr>
  </w:style>
  <w:style w:type="character" w:customStyle="1" w:styleId="6BookAntiqua7pt1pt">
    <w:name w:val="Основной текст (6) + Book Antiqua;7 pt;Полужирный;Интервал 1 pt"/>
    <w:rsid w:val="00CF4E75"/>
    <w:rPr>
      <w:rFonts w:ascii="Book Antiqua" w:eastAsia="Book Antiqua" w:hAnsi="Book Antiqua" w:cs="Book Antiqua"/>
      <w:b/>
      <w:bCs/>
      <w:i w:val="0"/>
      <w:iCs w:val="0"/>
      <w:smallCaps w:val="0"/>
      <w:strike w:val="0"/>
      <w:color w:val="000000"/>
      <w:spacing w:val="30"/>
      <w:w w:val="100"/>
      <w:position w:val="0"/>
      <w:sz w:val="14"/>
      <w:szCs w:val="14"/>
      <w:u w:val="none"/>
      <w:shd w:val="clear" w:color="auto" w:fill="FFFFFF"/>
      <w:lang w:val="en-US"/>
    </w:rPr>
  </w:style>
  <w:style w:type="character" w:customStyle="1" w:styleId="7145pt1ptExact">
    <w:name w:val="Основной текст (7) + 14;5 pt;Курсив;Интервал 1 pt Exact"/>
    <w:rsid w:val="00CF4E75"/>
    <w:rPr>
      <w:rFonts w:ascii="Times New Roman" w:eastAsia="Times New Roman" w:hAnsi="Times New Roman" w:cs="Times New Roman"/>
      <w:b w:val="0"/>
      <w:bCs w:val="0"/>
      <w:i/>
      <w:iCs/>
      <w:smallCaps w:val="0"/>
      <w:strike w:val="0"/>
      <w:color w:val="000000"/>
      <w:spacing w:val="22"/>
      <w:w w:val="100"/>
      <w:position w:val="0"/>
      <w:sz w:val="29"/>
      <w:szCs w:val="29"/>
      <w:u w:val="none"/>
      <w:shd w:val="clear" w:color="auto" w:fill="FFFFFF"/>
      <w:lang w:val="ru-RU"/>
    </w:rPr>
  </w:style>
  <w:style w:type="character" w:customStyle="1" w:styleId="9pt">
    <w:name w:val="Основной текст + 9 pt"/>
    <w:rsid w:val="00CF4E75"/>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Exact">
    <w:name w:val="Основной текст Exact"/>
    <w:rsid w:val="00CF4E75"/>
    <w:rPr>
      <w:rFonts w:ascii="Times New Roman" w:eastAsia="Times New Roman" w:hAnsi="Times New Roman" w:cs="Times New Roman"/>
      <w:b w:val="0"/>
      <w:bCs w:val="0"/>
      <w:i w:val="0"/>
      <w:iCs w:val="0"/>
      <w:smallCaps w:val="0"/>
      <w:strike w:val="0"/>
      <w:spacing w:val="7"/>
      <w:sz w:val="18"/>
      <w:szCs w:val="18"/>
      <w:u w:val="none"/>
    </w:rPr>
  </w:style>
  <w:style w:type="character" w:customStyle="1" w:styleId="3Exact">
    <w:name w:val="Основной текст (3) Exact"/>
    <w:rsid w:val="00CF4E75"/>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160">
    <w:name w:val="Основной текст (16)_"/>
    <w:link w:val="161"/>
    <w:rsid w:val="00CF4E75"/>
    <w:rPr>
      <w:i/>
      <w:iCs/>
      <w:spacing w:val="20"/>
      <w:sz w:val="18"/>
      <w:szCs w:val="18"/>
      <w:shd w:val="clear" w:color="auto" w:fill="FFFFFF"/>
    </w:rPr>
  </w:style>
  <w:style w:type="paragraph" w:customStyle="1" w:styleId="161">
    <w:name w:val="Основной текст (16)"/>
    <w:basedOn w:val="a"/>
    <w:link w:val="160"/>
    <w:rsid w:val="00CF4E75"/>
    <w:pPr>
      <w:widowControl w:val="0"/>
      <w:shd w:val="clear" w:color="auto" w:fill="FFFFFF"/>
      <w:spacing w:line="0" w:lineRule="atLeast"/>
      <w:jc w:val="center"/>
    </w:pPr>
    <w:rPr>
      <w:rFonts w:asciiTheme="minorHAnsi" w:eastAsiaTheme="minorHAnsi" w:hAnsiTheme="minorHAnsi" w:cstheme="minorBidi"/>
      <w:bCs w:val="0"/>
      <w:i/>
      <w:iCs/>
      <w:spacing w:val="20"/>
      <w:sz w:val="18"/>
      <w:szCs w:val="18"/>
      <w:lang w:eastAsia="en-US"/>
    </w:rPr>
  </w:style>
  <w:style w:type="character" w:customStyle="1" w:styleId="16Exact">
    <w:name w:val="Основной текст (16) Exact"/>
    <w:rsid w:val="00CF4E75"/>
    <w:rPr>
      <w:rFonts w:ascii="Times New Roman" w:eastAsia="Times New Roman" w:hAnsi="Times New Roman" w:cs="Times New Roman"/>
      <w:b w:val="0"/>
      <w:bCs w:val="0"/>
      <w:i/>
      <w:iCs/>
      <w:smallCaps w:val="0"/>
      <w:strike w:val="0"/>
      <w:spacing w:val="24"/>
      <w:sz w:val="16"/>
      <w:szCs w:val="16"/>
      <w:u w:val="none"/>
      <w:lang w:val="en-US"/>
    </w:rPr>
  </w:style>
  <w:style w:type="character" w:customStyle="1" w:styleId="31ptExact">
    <w:name w:val="Основной текст (3) + Курсив;Интервал 1 pt Exact"/>
    <w:rsid w:val="00CF4E75"/>
    <w:rPr>
      <w:rFonts w:ascii="Times New Roman" w:eastAsia="Times New Roman" w:hAnsi="Times New Roman" w:cs="Times New Roman"/>
      <w:b w:val="0"/>
      <w:bCs w:val="0"/>
      <w:i/>
      <w:iCs/>
      <w:smallCaps w:val="0"/>
      <w:strike w:val="0"/>
      <w:color w:val="000000"/>
      <w:spacing w:val="24"/>
      <w:w w:val="100"/>
      <w:position w:val="0"/>
      <w:sz w:val="16"/>
      <w:szCs w:val="16"/>
      <w:u w:val="none"/>
      <w:shd w:val="clear" w:color="auto" w:fill="FFFFFF"/>
      <w:lang w:val="en-US"/>
    </w:rPr>
  </w:style>
  <w:style w:type="character" w:customStyle="1" w:styleId="32ptExact">
    <w:name w:val="Основной текст (3) + Интервал 2 pt Exact"/>
    <w:rsid w:val="00CF4E75"/>
    <w:rPr>
      <w:rFonts w:ascii="Times New Roman" w:eastAsia="Times New Roman" w:hAnsi="Times New Roman" w:cs="Times New Roman"/>
      <w:b w:val="0"/>
      <w:bCs w:val="0"/>
      <w:i w:val="0"/>
      <w:iCs w:val="0"/>
      <w:smallCaps w:val="0"/>
      <w:strike w:val="0"/>
      <w:color w:val="000000"/>
      <w:spacing w:val="56"/>
      <w:w w:val="100"/>
      <w:position w:val="0"/>
      <w:sz w:val="16"/>
      <w:szCs w:val="16"/>
      <w:u w:val="none"/>
      <w:shd w:val="clear" w:color="auto" w:fill="FFFFFF"/>
      <w:lang w:val="ru-RU"/>
    </w:rPr>
  </w:style>
  <w:style w:type="character" w:customStyle="1" w:styleId="Exact0">
    <w:name w:val="Подпись к картинке Exact"/>
    <w:rsid w:val="00CF4E75"/>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afff6">
    <w:name w:val="Подпись к картинке_"/>
    <w:link w:val="afff7"/>
    <w:rsid w:val="00CF4E75"/>
    <w:rPr>
      <w:sz w:val="18"/>
      <w:szCs w:val="18"/>
      <w:shd w:val="clear" w:color="auto" w:fill="FFFFFF"/>
    </w:rPr>
  </w:style>
  <w:style w:type="paragraph" w:customStyle="1" w:styleId="afff7">
    <w:name w:val="Подпись к картинке"/>
    <w:basedOn w:val="a"/>
    <w:link w:val="afff6"/>
    <w:rsid w:val="00CF4E75"/>
    <w:pPr>
      <w:widowControl w:val="0"/>
      <w:shd w:val="clear" w:color="auto" w:fill="FFFFFF"/>
      <w:spacing w:line="156" w:lineRule="exact"/>
      <w:jc w:val="both"/>
    </w:pPr>
    <w:rPr>
      <w:rFonts w:asciiTheme="minorHAnsi" w:eastAsiaTheme="minorHAnsi" w:hAnsiTheme="minorHAnsi" w:cstheme="minorBidi"/>
      <w:bCs w:val="0"/>
      <w:sz w:val="18"/>
      <w:szCs w:val="18"/>
      <w:lang w:eastAsia="en-US"/>
    </w:rPr>
  </w:style>
  <w:style w:type="character" w:customStyle="1" w:styleId="7155pt1pt">
    <w:name w:val="Основной текст (7) + 15;5 pt;Курсив;Интервал 1 pt"/>
    <w:rsid w:val="00CF4E75"/>
    <w:rPr>
      <w:rFonts w:ascii="Times New Roman" w:eastAsia="Times New Roman" w:hAnsi="Times New Roman" w:cs="Times New Roman"/>
      <w:b w:val="0"/>
      <w:bCs w:val="0"/>
      <w:i/>
      <w:iCs/>
      <w:smallCaps w:val="0"/>
      <w:strike w:val="0"/>
      <w:color w:val="000000"/>
      <w:spacing w:val="20"/>
      <w:w w:val="100"/>
      <w:position w:val="0"/>
      <w:sz w:val="31"/>
      <w:szCs w:val="31"/>
      <w:u w:val="none"/>
      <w:shd w:val="clear" w:color="auto" w:fill="FFFFFF"/>
      <w:lang w:val="ru-RU"/>
    </w:rPr>
  </w:style>
  <w:style w:type="character" w:customStyle="1" w:styleId="64">
    <w:name w:val="Заголовок №6 + Курсив"/>
    <w:rsid w:val="00CF4E75"/>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64pt">
    <w:name w:val="Заголовок №6 + Интервал 4 pt"/>
    <w:rsid w:val="00CF4E75"/>
    <w:rPr>
      <w:rFonts w:ascii="Times New Roman" w:eastAsia="Times New Roman" w:hAnsi="Times New Roman" w:cs="Times New Roman"/>
      <w:b w:val="0"/>
      <w:bCs w:val="0"/>
      <w:i w:val="0"/>
      <w:iCs w:val="0"/>
      <w:smallCaps w:val="0"/>
      <w:strike w:val="0"/>
      <w:color w:val="000000"/>
      <w:spacing w:val="80"/>
      <w:w w:val="100"/>
      <w:position w:val="0"/>
      <w:sz w:val="19"/>
      <w:szCs w:val="19"/>
      <w:u w:val="none"/>
      <w:lang w:val="ru-RU"/>
    </w:rPr>
  </w:style>
  <w:style w:type="character" w:customStyle="1" w:styleId="38pt">
    <w:name w:val="Основной текст (3) + 8 pt"/>
    <w:rsid w:val="00CF4E75"/>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rPr>
  </w:style>
  <w:style w:type="character" w:customStyle="1" w:styleId="31pt">
    <w:name w:val="Основной текст (3) + Курсив;Интервал 1 pt"/>
    <w:rsid w:val="00CF4E75"/>
    <w:rPr>
      <w:rFonts w:ascii="Times New Roman" w:eastAsia="Times New Roman" w:hAnsi="Times New Roman" w:cs="Times New Roman"/>
      <w:b w:val="0"/>
      <w:bCs w:val="0"/>
      <w:i/>
      <w:iCs/>
      <w:smallCaps w:val="0"/>
      <w:strike w:val="0"/>
      <w:color w:val="000000"/>
      <w:spacing w:val="20"/>
      <w:w w:val="100"/>
      <w:position w:val="0"/>
      <w:sz w:val="18"/>
      <w:szCs w:val="18"/>
      <w:u w:val="none"/>
      <w:shd w:val="clear" w:color="auto" w:fill="FFFFFF"/>
      <w:lang w:val="ru-RU"/>
    </w:rPr>
  </w:style>
  <w:style w:type="character" w:customStyle="1" w:styleId="33pt">
    <w:name w:val="Основной текст (3) + Интервал 3 pt"/>
    <w:rsid w:val="00CF4E75"/>
    <w:rPr>
      <w:rFonts w:ascii="Times New Roman" w:eastAsia="Times New Roman" w:hAnsi="Times New Roman" w:cs="Times New Roman"/>
      <w:b w:val="0"/>
      <w:bCs w:val="0"/>
      <w:i w:val="0"/>
      <w:iCs w:val="0"/>
      <w:smallCaps w:val="0"/>
      <w:strike w:val="0"/>
      <w:color w:val="000000"/>
      <w:spacing w:val="60"/>
      <w:w w:val="100"/>
      <w:position w:val="0"/>
      <w:sz w:val="18"/>
      <w:szCs w:val="18"/>
      <w:u w:val="none"/>
      <w:shd w:val="clear" w:color="auto" w:fill="FFFFFF"/>
      <w:lang w:val="ru-RU"/>
    </w:rPr>
  </w:style>
  <w:style w:type="paragraph" w:styleId="afff8">
    <w:name w:val="TOC Heading"/>
    <w:basedOn w:val="1"/>
    <w:next w:val="a"/>
    <w:uiPriority w:val="39"/>
    <w:qFormat/>
    <w:rsid w:val="00CF4E75"/>
    <w:pPr>
      <w:keepLines/>
      <w:spacing w:after="0" w:line="259" w:lineRule="auto"/>
      <w:outlineLvl w:val="9"/>
    </w:pPr>
    <w:rPr>
      <w:rFonts w:ascii="Cambria" w:hAnsi="Cambria" w:cs="Times New Roman"/>
      <w:b w:val="0"/>
      <w:color w:val="365F91"/>
      <w:kern w:val="0"/>
    </w:rPr>
  </w:style>
  <w:style w:type="paragraph" w:customStyle="1" w:styleId="afff9">
    <w:name w:val="Мой"/>
    <w:basedOn w:val="a"/>
    <w:qFormat/>
    <w:rsid w:val="00CF4E75"/>
    <w:pPr>
      <w:shd w:val="clear" w:color="auto" w:fill="FFFFFF"/>
      <w:spacing w:line="196" w:lineRule="atLeast"/>
      <w:ind w:firstLine="284"/>
    </w:pPr>
    <w:rPr>
      <w:rFonts w:ascii="Arial" w:hAnsi="Arial" w:cs="Arial"/>
      <w:bCs w:val="0"/>
      <w:color w:val="2C2C2C"/>
    </w:rPr>
  </w:style>
  <w:style w:type="character" w:customStyle="1" w:styleId="ni">
    <w:name w:val="ni"/>
    <w:basedOn w:val="a0"/>
    <w:rsid w:val="00CF4E75"/>
  </w:style>
  <w:style w:type="paragraph" w:styleId="afffa">
    <w:name w:val="Subtitle"/>
    <w:basedOn w:val="a"/>
    <w:next w:val="a"/>
    <w:link w:val="afffb"/>
    <w:uiPriority w:val="11"/>
    <w:qFormat/>
    <w:rsid w:val="00CF4E75"/>
    <w:pPr>
      <w:spacing w:after="60"/>
      <w:jc w:val="center"/>
      <w:outlineLvl w:val="1"/>
    </w:pPr>
    <w:rPr>
      <w:rFonts w:ascii="Cambria" w:hAnsi="Cambria"/>
      <w:sz w:val="24"/>
      <w:szCs w:val="24"/>
      <w:lang w:val="x-none" w:eastAsia="x-none"/>
    </w:rPr>
  </w:style>
  <w:style w:type="character" w:customStyle="1" w:styleId="afffb">
    <w:name w:val="Подзаголовок Знак"/>
    <w:basedOn w:val="a0"/>
    <w:link w:val="afffa"/>
    <w:uiPriority w:val="11"/>
    <w:rsid w:val="00CF4E75"/>
    <w:rPr>
      <w:rFonts w:ascii="Cambria" w:eastAsia="Times New Roman" w:hAnsi="Cambria" w:cs="Times New Roman"/>
      <w:bCs/>
      <w:sz w:val="24"/>
      <w:szCs w:val="24"/>
      <w:lang w:val="x-none" w:eastAsia="x-none"/>
    </w:rPr>
  </w:style>
  <w:style w:type="character" w:styleId="afffc">
    <w:name w:val="Placeholder Text"/>
    <w:uiPriority w:val="99"/>
    <w:semiHidden/>
    <w:rsid w:val="00CF4E75"/>
    <w:rPr>
      <w:color w:val="808080"/>
    </w:rPr>
  </w:style>
  <w:style w:type="character" w:customStyle="1" w:styleId="spelle">
    <w:name w:val="spelle"/>
    <w:basedOn w:val="a0"/>
    <w:rsid w:val="00CF4E75"/>
  </w:style>
  <w:style w:type="character" w:customStyle="1" w:styleId="grame">
    <w:name w:val="grame"/>
    <w:basedOn w:val="a0"/>
    <w:rsid w:val="00CF4E75"/>
  </w:style>
  <w:style w:type="character" w:customStyle="1" w:styleId="111">
    <w:name w:val="Заголовок №11_"/>
    <w:link w:val="112"/>
    <w:rsid w:val="00CF4E75"/>
    <w:rPr>
      <w:b/>
      <w:bCs/>
      <w:sz w:val="18"/>
      <w:szCs w:val="18"/>
      <w:shd w:val="clear" w:color="auto" w:fill="FFFFFF"/>
    </w:rPr>
  </w:style>
  <w:style w:type="paragraph" w:customStyle="1" w:styleId="112">
    <w:name w:val="Заголовок №11"/>
    <w:basedOn w:val="a"/>
    <w:link w:val="111"/>
    <w:rsid w:val="00CF4E75"/>
    <w:pPr>
      <w:widowControl w:val="0"/>
      <w:shd w:val="clear" w:color="auto" w:fill="FFFFFF"/>
      <w:spacing w:before="180" w:line="0" w:lineRule="atLeast"/>
      <w:ind w:hanging="840"/>
    </w:pPr>
    <w:rPr>
      <w:rFonts w:asciiTheme="minorHAnsi" w:eastAsiaTheme="minorHAnsi" w:hAnsiTheme="minorHAnsi" w:cstheme="minorBidi"/>
      <w:b/>
      <w:sz w:val="18"/>
      <w:szCs w:val="18"/>
      <w:lang w:eastAsia="en-US"/>
    </w:rPr>
  </w:style>
  <w:style w:type="character" w:customStyle="1" w:styleId="8pt">
    <w:name w:val="Основной текст + 8 pt"/>
    <w:rsid w:val="00CF4E7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afffd">
    <w:name w:val="Основной текст + Полужирный"/>
    <w:rsid w:val="00CF4E75"/>
    <w:rPr>
      <w:rFonts w:ascii="Times New Roman" w:eastAsia="Times New Roman" w:hAnsi="Times New Roman" w:cs="Times New Roman"/>
      <w:b/>
      <w:bCs/>
      <w:color w:val="000000"/>
      <w:spacing w:val="0"/>
      <w:w w:val="100"/>
      <w:position w:val="0"/>
      <w:sz w:val="18"/>
      <w:szCs w:val="18"/>
      <w:shd w:val="clear" w:color="auto" w:fill="FFFFFF"/>
      <w:lang w:val="ru-RU"/>
    </w:rPr>
  </w:style>
  <w:style w:type="paragraph" w:customStyle="1" w:styleId="75">
    <w:name w:val="Основной текст7"/>
    <w:basedOn w:val="a"/>
    <w:rsid w:val="00CF4E75"/>
    <w:pPr>
      <w:widowControl w:val="0"/>
      <w:shd w:val="clear" w:color="auto" w:fill="FFFFFF"/>
      <w:spacing w:after="120" w:line="0" w:lineRule="atLeast"/>
      <w:ind w:hanging="2160"/>
    </w:pPr>
    <w:rPr>
      <w:bCs w:val="0"/>
      <w:sz w:val="18"/>
      <w:szCs w:val="18"/>
      <w:lang w:eastAsia="en-US"/>
    </w:rPr>
  </w:style>
  <w:style w:type="character" w:customStyle="1" w:styleId="3a">
    <w:name w:val="Подпись к картинке (3)_"/>
    <w:link w:val="3b"/>
    <w:rsid w:val="00CF4E75"/>
    <w:rPr>
      <w:sz w:val="15"/>
      <w:szCs w:val="15"/>
      <w:shd w:val="clear" w:color="auto" w:fill="FFFFFF"/>
    </w:rPr>
  </w:style>
  <w:style w:type="paragraph" w:customStyle="1" w:styleId="3b">
    <w:name w:val="Подпись к картинке (3)"/>
    <w:basedOn w:val="a"/>
    <w:link w:val="3a"/>
    <w:rsid w:val="00CF4E75"/>
    <w:pPr>
      <w:widowControl w:val="0"/>
      <w:shd w:val="clear" w:color="auto" w:fill="FFFFFF"/>
      <w:spacing w:line="187" w:lineRule="exact"/>
    </w:pPr>
    <w:rPr>
      <w:rFonts w:asciiTheme="minorHAnsi" w:eastAsiaTheme="minorHAnsi" w:hAnsiTheme="minorHAnsi" w:cstheme="minorBidi"/>
      <w:bCs w:val="0"/>
      <w:sz w:val="15"/>
      <w:szCs w:val="15"/>
      <w:lang w:eastAsia="en-US"/>
    </w:rPr>
  </w:style>
  <w:style w:type="character" w:customStyle="1" w:styleId="3c">
    <w:name w:val="Подпись к картинке (3) + Полужирный;Курсив"/>
    <w:rsid w:val="00CF4E75"/>
    <w:rPr>
      <w:b/>
      <w:bCs/>
      <w:i/>
      <w:iCs/>
      <w:color w:val="000000"/>
      <w:spacing w:val="0"/>
      <w:w w:val="100"/>
      <w:position w:val="0"/>
      <w:sz w:val="15"/>
      <w:szCs w:val="15"/>
      <w:shd w:val="clear" w:color="auto" w:fill="FFFFFF"/>
      <w:lang w:val="en-US"/>
    </w:rPr>
  </w:style>
  <w:style w:type="character" w:customStyle="1" w:styleId="afffe">
    <w:name w:val="Подпись к картинке + Курсив"/>
    <w:rsid w:val="00CF4E75"/>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rPr>
  </w:style>
  <w:style w:type="character" w:customStyle="1" w:styleId="113">
    <w:name w:val="Основной текст (11)_"/>
    <w:link w:val="114"/>
    <w:rsid w:val="00CF4E75"/>
    <w:rPr>
      <w:b/>
      <w:bCs/>
      <w:sz w:val="15"/>
      <w:szCs w:val="15"/>
      <w:shd w:val="clear" w:color="auto" w:fill="FFFFFF"/>
    </w:rPr>
  </w:style>
  <w:style w:type="paragraph" w:customStyle="1" w:styleId="114">
    <w:name w:val="Основной текст (11)"/>
    <w:basedOn w:val="a"/>
    <w:link w:val="113"/>
    <w:rsid w:val="00CF4E75"/>
    <w:pPr>
      <w:widowControl w:val="0"/>
      <w:shd w:val="clear" w:color="auto" w:fill="FFFFFF"/>
      <w:spacing w:before="960" w:line="184" w:lineRule="exact"/>
      <w:jc w:val="right"/>
    </w:pPr>
    <w:rPr>
      <w:rFonts w:asciiTheme="minorHAnsi" w:eastAsiaTheme="minorHAnsi" w:hAnsiTheme="minorHAnsi" w:cstheme="minorBidi"/>
      <w:b/>
      <w:sz w:val="15"/>
      <w:szCs w:val="15"/>
      <w:lang w:eastAsia="en-US"/>
    </w:rPr>
  </w:style>
  <w:style w:type="character" w:customStyle="1" w:styleId="102">
    <w:name w:val="Заголовок №10 (2)_"/>
    <w:link w:val="1020"/>
    <w:rsid w:val="00CF4E75"/>
    <w:rPr>
      <w:b/>
      <w:bCs/>
      <w:sz w:val="18"/>
      <w:szCs w:val="18"/>
      <w:shd w:val="clear" w:color="auto" w:fill="FFFFFF"/>
    </w:rPr>
  </w:style>
  <w:style w:type="paragraph" w:customStyle="1" w:styleId="1020">
    <w:name w:val="Заголовок №10 (2)"/>
    <w:basedOn w:val="a"/>
    <w:link w:val="102"/>
    <w:rsid w:val="00CF4E75"/>
    <w:pPr>
      <w:widowControl w:val="0"/>
      <w:shd w:val="clear" w:color="auto" w:fill="FFFFFF"/>
      <w:spacing w:before="180" w:after="180" w:line="0" w:lineRule="atLeast"/>
      <w:jc w:val="center"/>
    </w:pPr>
    <w:rPr>
      <w:rFonts w:asciiTheme="minorHAnsi" w:eastAsiaTheme="minorHAnsi" w:hAnsiTheme="minorHAnsi" w:cstheme="minorBidi"/>
      <w:b/>
      <w:sz w:val="18"/>
      <w:szCs w:val="18"/>
      <w:lang w:eastAsia="en-US"/>
    </w:rPr>
  </w:style>
  <w:style w:type="character" w:styleId="affff">
    <w:name w:val="Intense Reference"/>
    <w:uiPriority w:val="32"/>
    <w:qFormat/>
    <w:rsid w:val="00CF4E75"/>
    <w:rPr>
      <w:b/>
      <w:bCs/>
      <w:smallCaps/>
      <w:color w:val="C0504D"/>
      <w:spacing w:val="5"/>
      <w:u w:val="single"/>
    </w:rPr>
  </w:style>
  <w:style w:type="character" w:styleId="affff0">
    <w:name w:val="Book Title"/>
    <w:uiPriority w:val="33"/>
    <w:qFormat/>
    <w:rsid w:val="00CF4E75"/>
    <w:rPr>
      <w:b/>
      <w:bCs/>
      <w:smallCaps/>
      <w:spacing w:val="5"/>
    </w:rPr>
  </w:style>
  <w:style w:type="paragraph" w:customStyle="1" w:styleId="a30">
    <w:name w:val="a3"/>
    <w:basedOn w:val="a"/>
    <w:rsid w:val="00CF4E75"/>
    <w:pPr>
      <w:spacing w:before="100" w:beforeAutospacing="1" w:after="100" w:afterAutospacing="1"/>
    </w:pPr>
    <w:rPr>
      <w:bCs w:val="0"/>
      <w:sz w:val="24"/>
      <w:szCs w:val="24"/>
    </w:rPr>
  </w:style>
  <w:style w:type="character" w:customStyle="1" w:styleId="230">
    <w:name w:val="Знак Знак23"/>
    <w:locked/>
    <w:rsid w:val="00CF4E75"/>
    <w:rPr>
      <w:rFonts w:ascii="Arial" w:hAnsi="Arial" w:cs="Arial"/>
      <w:b/>
      <w:bCs/>
      <w:sz w:val="26"/>
      <w:szCs w:val="26"/>
      <w:lang w:val="ru-RU" w:eastAsia="ru-RU" w:bidi="ar-SA"/>
    </w:rPr>
  </w:style>
  <w:style w:type="character" w:customStyle="1" w:styleId="115">
    <w:name w:val="Знак Знак11"/>
    <w:rsid w:val="00CF4E75"/>
    <w:rPr>
      <w:bCs/>
      <w:lang w:val="ru-RU" w:eastAsia="ru-RU" w:bidi="ar-SA"/>
    </w:rPr>
  </w:style>
  <w:style w:type="character" w:customStyle="1" w:styleId="18">
    <w:name w:val="Знак Знак18"/>
    <w:rsid w:val="00CF4E75"/>
    <w:rPr>
      <w:bCs/>
      <w:i/>
      <w:iCs/>
      <w:sz w:val="24"/>
      <w:szCs w:val="24"/>
      <w:lang w:val="ru-RU" w:eastAsia="ru-RU" w:bidi="ar-SA"/>
    </w:rPr>
  </w:style>
  <w:style w:type="character" w:customStyle="1" w:styleId="BookAntiqua">
    <w:name w:val="Основной текст + Book Antiqua"/>
    <w:aliases w:val="8,5 pt"/>
    <w:rsid w:val="00CF4E75"/>
    <w:rPr>
      <w:rFonts w:ascii="Book Antiqua" w:eastAsia="Times New Roman" w:hAnsi="Book Antiqua"/>
      <w:color w:val="000000"/>
      <w:spacing w:val="0"/>
      <w:w w:val="100"/>
      <w:position w:val="0"/>
      <w:sz w:val="17"/>
      <w:u w:val="none"/>
      <w:lang w:val="ru-RU" w:eastAsia="x-none"/>
    </w:rPr>
  </w:style>
  <w:style w:type="character" w:customStyle="1" w:styleId="222">
    <w:name w:val="Знак Знак22"/>
    <w:rsid w:val="00CF4E75"/>
    <w:rPr>
      <w:rFonts w:ascii="Arial" w:hAnsi="Arial" w:cs="Arial"/>
      <w:b/>
      <w:kern w:val="32"/>
      <w:sz w:val="32"/>
      <w:szCs w:val="32"/>
      <w:lang w:val="ru-RU" w:eastAsia="ru-RU" w:bidi="ar-SA"/>
    </w:rPr>
  </w:style>
  <w:style w:type="character" w:customStyle="1" w:styleId="211">
    <w:name w:val="Знак Знак21"/>
    <w:rsid w:val="00CF4E75"/>
    <w:rPr>
      <w:rFonts w:ascii="Arial" w:hAnsi="Arial" w:cs="Arial"/>
      <w:b/>
      <w:i/>
      <w:iCs/>
      <w:sz w:val="28"/>
      <w:szCs w:val="28"/>
      <w:lang w:val="ru-RU" w:eastAsia="ru-RU" w:bidi="ar-SA"/>
    </w:rPr>
  </w:style>
  <w:style w:type="character" w:customStyle="1" w:styleId="150">
    <w:name w:val="Знак Знак15"/>
    <w:rsid w:val="00CF4E75"/>
    <w:rPr>
      <w:bCs/>
      <w:i/>
      <w:iCs/>
      <w:sz w:val="24"/>
      <w:szCs w:val="24"/>
      <w:lang w:val="ru-RU" w:eastAsia="ru-RU" w:bidi="ar-SA"/>
    </w:rPr>
  </w:style>
  <w:style w:type="character" w:customStyle="1" w:styleId="Heading3Char">
    <w:name w:val="Heading 3 Char"/>
    <w:locked/>
    <w:rsid w:val="00CF4E75"/>
    <w:rPr>
      <w:rFonts w:ascii="Arial" w:hAnsi="Arial" w:cs="Arial"/>
      <w:b/>
      <w:bCs/>
      <w:sz w:val="26"/>
      <w:szCs w:val="26"/>
      <w:lang w:val="ru-RU" w:eastAsia="ru-RU" w:bidi="ar-SA"/>
    </w:rPr>
  </w:style>
  <w:style w:type="character" w:customStyle="1" w:styleId="140">
    <w:name w:val="Знак Знак14"/>
    <w:rsid w:val="00CF4E75"/>
    <w:rPr>
      <w:rFonts w:ascii="Arial" w:hAnsi="Arial" w:cs="Arial"/>
      <w:bCs/>
      <w:sz w:val="22"/>
      <w:szCs w:val="22"/>
      <w:lang w:val="ru-RU" w:eastAsia="ru-RU" w:bidi="ar-SA"/>
    </w:rPr>
  </w:style>
  <w:style w:type="character" w:customStyle="1" w:styleId="120">
    <w:name w:val="Знак Знак12"/>
    <w:rsid w:val="00CF4E75"/>
    <w:rPr>
      <w:bCs/>
      <w:lang w:val="ru-RU" w:eastAsia="ru-RU" w:bidi="ar-SA"/>
    </w:rPr>
  </w:style>
  <w:style w:type="paragraph" w:customStyle="1" w:styleId="19">
    <w:name w:val="Без интервала1"/>
    <w:rsid w:val="00CF4E75"/>
    <w:pPr>
      <w:spacing w:after="0" w:line="240" w:lineRule="auto"/>
      <w:ind w:left="51" w:right="-79" w:firstLine="28"/>
    </w:pPr>
    <w:rPr>
      <w:rFonts w:ascii="Calibri" w:eastAsia="Times New Roman" w:hAnsi="Calibri" w:cs="Times New Roman"/>
    </w:rPr>
  </w:style>
  <w:style w:type="paragraph" w:customStyle="1" w:styleId="1a">
    <w:name w:val="Заголовок оглавления1"/>
    <w:basedOn w:val="1"/>
    <w:next w:val="a"/>
    <w:rsid w:val="00CF4E75"/>
    <w:pPr>
      <w:keepLines/>
      <w:spacing w:after="0" w:line="259" w:lineRule="auto"/>
      <w:outlineLvl w:val="9"/>
    </w:pPr>
    <w:rPr>
      <w:rFonts w:ascii="Calibri Light" w:eastAsia="Calibri" w:hAnsi="Calibri Light" w:cs="Times New Roman"/>
      <w:b w:val="0"/>
      <w:color w:val="2E74B5"/>
      <w:kern w:val="0"/>
    </w:rPr>
  </w:style>
  <w:style w:type="paragraph" w:customStyle="1" w:styleId="1b">
    <w:name w:val="Абзац списка1"/>
    <w:basedOn w:val="a"/>
    <w:rsid w:val="00CF4E75"/>
    <w:pPr>
      <w:spacing w:after="160" w:line="259" w:lineRule="auto"/>
      <w:ind w:left="720"/>
    </w:pPr>
    <w:rPr>
      <w:rFonts w:ascii="Calibri" w:hAnsi="Calibri"/>
      <w:bCs w:val="0"/>
      <w:sz w:val="22"/>
      <w:szCs w:val="22"/>
      <w:lang w:eastAsia="en-US"/>
    </w:rPr>
  </w:style>
  <w:style w:type="paragraph" w:customStyle="1" w:styleId="psection">
    <w:name w:val="psection"/>
    <w:basedOn w:val="a"/>
    <w:rsid w:val="00CF4E75"/>
    <w:pPr>
      <w:spacing w:before="100" w:beforeAutospacing="1" w:after="100" w:afterAutospacing="1"/>
    </w:pPr>
    <w:rPr>
      <w:bCs w:val="0"/>
      <w:sz w:val="24"/>
      <w:szCs w:val="24"/>
    </w:rPr>
  </w:style>
  <w:style w:type="paragraph" w:customStyle="1" w:styleId="affff1">
    <w:name w:val="Вопросы"/>
    <w:basedOn w:val="a"/>
    <w:rsid w:val="00CF4E75"/>
    <w:pPr>
      <w:overflowPunct w:val="0"/>
      <w:autoSpaceDE w:val="0"/>
      <w:autoSpaceDN w:val="0"/>
      <w:adjustRightInd w:val="0"/>
      <w:spacing w:before="120" w:after="120" w:line="283" w:lineRule="auto"/>
      <w:jc w:val="center"/>
      <w:textAlignment w:val="baseline"/>
    </w:pPr>
    <w:rPr>
      <w:bCs w:val="0"/>
      <w:sz w:val="28"/>
    </w:rPr>
  </w:style>
  <w:style w:type="paragraph" w:customStyle="1" w:styleId="affff2">
    <w:name w:val="Задача"/>
    <w:basedOn w:val="a"/>
    <w:rsid w:val="00CF4E75"/>
    <w:pPr>
      <w:overflowPunct w:val="0"/>
      <w:autoSpaceDE w:val="0"/>
      <w:autoSpaceDN w:val="0"/>
      <w:adjustRightInd w:val="0"/>
      <w:spacing w:before="120" w:after="120" w:line="283" w:lineRule="auto"/>
      <w:jc w:val="center"/>
      <w:textAlignment w:val="baseline"/>
    </w:pPr>
    <w:rPr>
      <w:bCs w:val="0"/>
      <w:spacing w:val="60"/>
      <w:sz w:val="28"/>
    </w:rPr>
  </w:style>
  <w:style w:type="paragraph" w:customStyle="1" w:styleId="affff3">
    <w:name w:val="Таблица"/>
    <w:basedOn w:val="a"/>
    <w:rsid w:val="00CF4E75"/>
    <w:pPr>
      <w:overflowPunct w:val="0"/>
      <w:autoSpaceDE w:val="0"/>
      <w:autoSpaceDN w:val="0"/>
      <w:adjustRightInd w:val="0"/>
      <w:spacing w:before="120" w:after="120" w:line="283" w:lineRule="auto"/>
      <w:ind w:firstLine="720"/>
      <w:jc w:val="right"/>
      <w:textAlignment w:val="baseline"/>
    </w:pPr>
    <w:rPr>
      <w:bCs w:val="0"/>
      <w:spacing w:val="100"/>
      <w:sz w:val="28"/>
    </w:rPr>
  </w:style>
  <w:style w:type="paragraph" w:customStyle="1" w:styleId="affff4">
    <w:name w:val="Пример"/>
    <w:basedOn w:val="affff3"/>
    <w:rsid w:val="00CF4E75"/>
    <w:pPr>
      <w:jc w:val="both"/>
    </w:pPr>
  </w:style>
  <w:style w:type="paragraph" w:styleId="affff5">
    <w:name w:val="Revision"/>
    <w:hidden/>
    <w:uiPriority w:val="99"/>
    <w:semiHidden/>
    <w:rsid w:val="00CF4E75"/>
    <w:pPr>
      <w:spacing w:after="0" w:line="240" w:lineRule="auto"/>
    </w:pPr>
    <w:rPr>
      <w:rFonts w:ascii="Times New Roman" w:eastAsia="Times New Roman" w:hAnsi="Times New Roman" w:cs="Times New Roman"/>
      <w:bCs/>
      <w:sz w:val="20"/>
      <w:szCs w:val="20"/>
      <w:lang w:eastAsia="ru-RU"/>
    </w:rPr>
  </w:style>
  <w:style w:type="paragraph" w:customStyle="1" w:styleId="116">
    <w:name w:val="Знак11"/>
    <w:basedOn w:val="a"/>
    <w:autoRedefine/>
    <w:rsid w:val="00CF4E75"/>
    <w:pPr>
      <w:autoSpaceDE w:val="0"/>
      <w:autoSpaceDN w:val="0"/>
      <w:adjustRightInd w:val="0"/>
      <w:ind w:left="0" w:right="0" w:firstLine="0"/>
    </w:pPr>
    <w:rPr>
      <w:rFonts w:ascii="Arial" w:hAnsi="Arial" w:cs="Arial"/>
      <w:bCs w:val="0"/>
      <w:lang w:val="en-ZA" w:eastAsia="en-ZA"/>
    </w:rPr>
  </w:style>
  <w:style w:type="character" w:customStyle="1" w:styleId="affff6">
    <w:name w:val="Заголовок Знак"/>
    <w:locked/>
    <w:rsid w:val="00CF4E75"/>
    <w:rPr>
      <w:rFonts w:cs="Times New Roman"/>
      <w:b/>
      <w:sz w:val="28"/>
    </w:rPr>
  </w:style>
  <w:style w:type="character" w:customStyle="1" w:styleId="BookAntiqua5">
    <w:name w:val="Основной текст + Book Antiqua5"/>
    <w:aliases w:val="10 pt,Курсив"/>
    <w:rsid w:val="00CF4E75"/>
    <w:rPr>
      <w:rFonts w:ascii="Book Antiqua" w:hAnsi="Book Antiqua"/>
      <w:i/>
      <w:color w:val="000000"/>
      <w:spacing w:val="0"/>
      <w:w w:val="100"/>
      <w:position w:val="0"/>
      <w:sz w:val="20"/>
      <w:u w:val="none"/>
      <w:lang w:val="ru-RU" w:eastAsia="x-none"/>
    </w:rPr>
  </w:style>
  <w:style w:type="character" w:customStyle="1" w:styleId="BookAntiqua4">
    <w:name w:val="Основной текст + Book Antiqua4"/>
    <w:aliases w:val="82,5 pt12,Интервал 3 pt"/>
    <w:rsid w:val="00CF4E75"/>
    <w:rPr>
      <w:rFonts w:ascii="Book Antiqua" w:hAnsi="Book Antiqua"/>
      <w:color w:val="000000"/>
      <w:spacing w:val="70"/>
      <w:w w:val="100"/>
      <w:position w:val="0"/>
      <w:sz w:val="17"/>
      <w:u w:val="none"/>
      <w:lang w:val="ru-RU" w:eastAsia="x-none"/>
    </w:rPr>
  </w:style>
  <w:style w:type="character" w:customStyle="1" w:styleId="6BookAntiqua">
    <w:name w:val="Основной текст (6) + Book Antiqua"/>
    <w:aliases w:val="13,5 pt11"/>
    <w:rsid w:val="00CF4E75"/>
    <w:rPr>
      <w:rFonts w:ascii="Book Antiqua" w:hAnsi="Book Antiqua"/>
      <w:color w:val="000000"/>
      <w:spacing w:val="0"/>
      <w:w w:val="100"/>
      <w:position w:val="0"/>
      <w:sz w:val="27"/>
      <w:shd w:val="clear" w:color="auto" w:fill="FFFFFF"/>
      <w:lang w:val="ru-RU" w:eastAsia="x-none"/>
    </w:rPr>
  </w:style>
  <w:style w:type="character" w:customStyle="1" w:styleId="22BookAntiqua">
    <w:name w:val="Основной текст (22) + Book Antiqua"/>
    <w:aliases w:val="9,5 pt10"/>
    <w:rsid w:val="00CF4E75"/>
    <w:rPr>
      <w:rFonts w:ascii="Book Antiqua" w:hAnsi="Book Antiqua"/>
      <w:b/>
      <w:color w:val="000000"/>
      <w:spacing w:val="0"/>
      <w:w w:val="100"/>
      <w:position w:val="0"/>
      <w:sz w:val="19"/>
      <w:shd w:val="clear" w:color="auto" w:fill="FFFFFF"/>
      <w:lang w:val="ru-RU" w:eastAsia="x-none"/>
    </w:rPr>
  </w:style>
  <w:style w:type="character" w:customStyle="1" w:styleId="BookAntiqua3">
    <w:name w:val="Основной текст + Book Antiqua3"/>
    <w:aliases w:val="7 pt"/>
    <w:rsid w:val="00CF4E75"/>
    <w:rPr>
      <w:rFonts w:ascii="Book Antiqua" w:hAnsi="Book Antiqua"/>
      <w:color w:val="000000"/>
      <w:spacing w:val="0"/>
      <w:w w:val="100"/>
      <w:position w:val="0"/>
      <w:sz w:val="14"/>
      <w:u w:val="none"/>
      <w:shd w:val="clear" w:color="auto" w:fill="FFFFFF"/>
      <w:lang w:val="ru-RU" w:eastAsia="x-none"/>
    </w:rPr>
  </w:style>
  <w:style w:type="character" w:customStyle="1" w:styleId="6BookAntiqua4">
    <w:name w:val="Основной текст (6) + Book Antiqua4"/>
    <w:aliases w:val="Курсив8,Интервал 0 pt"/>
    <w:rsid w:val="00CF4E75"/>
    <w:rPr>
      <w:rFonts w:ascii="Book Antiqua" w:hAnsi="Book Antiqua"/>
      <w:i/>
      <w:color w:val="000000"/>
      <w:spacing w:val="10"/>
      <w:w w:val="100"/>
      <w:position w:val="0"/>
      <w:sz w:val="28"/>
      <w:shd w:val="clear" w:color="auto" w:fill="FFFFFF"/>
      <w:lang w:val="ru-RU" w:eastAsia="x-none"/>
    </w:rPr>
  </w:style>
  <w:style w:type="character" w:customStyle="1" w:styleId="6Corbel">
    <w:name w:val="Основной текст (6) + Corbel"/>
    <w:aliases w:val="15,5 pt9,Масштаб 50%"/>
    <w:rsid w:val="00CF4E75"/>
    <w:rPr>
      <w:rFonts w:ascii="Corbel" w:hAnsi="Corbel"/>
      <w:color w:val="000000"/>
      <w:spacing w:val="0"/>
      <w:w w:val="50"/>
      <w:position w:val="0"/>
      <w:sz w:val="31"/>
      <w:shd w:val="clear" w:color="auto" w:fill="FFFFFF"/>
    </w:rPr>
  </w:style>
  <w:style w:type="character" w:customStyle="1" w:styleId="57TimesNewRoman">
    <w:name w:val="Основной текст (57) + Times New Roman"/>
    <w:aliases w:val="151,5 pt8,Курсив7,Интервал 0 pt2"/>
    <w:rsid w:val="00CF4E75"/>
    <w:rPr>
      <w:rFonts w:ascii="Times New Roman" w:hAnsi="Times New Roman"/>
      <w:i/>
      <w:color w:val="000000"/>
      <w:spacing w:val="0"/>
      <w:w w:val="100"/>
      <w:position w:val="0"/>
      <w:sz w:val="31"/>
      <w:shd w:val="clear" w:color="auto" w:fill="FFFFFF"/>
      <w:lang w:val="ru-RU" w:eastAsia="x-none"/>
    </w:rPr>
  </w:style>
  <w:style w:type="character" w:customStyle="1" w:styleId="6BookAntiqua3">
    <w:name w:val="Основной текст (6) + Book Antiqua3"/>
    <w:aliases w:val="Курсив6,Интервал -1 pt"/>
    <w:rsid w:val="00CF4E75"/>
    <w:rPr>
      <w:rFonts w:ascii="Book Antiqua" w:hAnsi="Book Antiqua"/>
      <w:i/>
      <w:color w:val="000000"/>
      <w:spacing w:val="-20"/>
      <w:w w:val="100"/>
      <w:position w:val="0"/>
      <w:sz w:val="28"/>
      <w:shd w:val="clear" w:color="auto" w:fill="FFFFFF"/>
      <w:lang w:val="ru-RU" w:eastAsia="x-none"/>
    </w:rPr>
  </w:style>
  <w:style w:type="character" w:customStyle="1" w:styleId="5BookAntiqua">
    <w:name w:val="Основной текст (5) + Book Antiqua"/>
    <w:aliases w:val="92,5 pt7"/>
    <w:rsid w:val="00CF4E75"/>
    <w:rPr>
      <w:rFonts w:ascii="Book Antiqua" w:hAnsi="Book Antiqua"/>
      <w:color w:val="000000"/>
      <w:spacing w:val="0"/>
      <w:w w:val="100"/>
      <w:position w:val="0"/>
      <w:sz w:val="19"/>
      <w:shd w:val="clear" w:color="auto" w:fill="FFFFFF"/>
      <w:lang w:val="ru-RU" w:eastAsia="x-none"/>
    </w:rPr>
  </w:style>
  <w:style w:type="character" w:customStyle="1" w:styleId="6BookAntiqua2">
    <w:name w:val="Основной текст (6) + Book Antiqua2"/>
    <w:aliases w:val="91,5 pt6"/>
    <w:rsid w:val="00CF4E75"/>
    <w:rPr>
      <w:rFonts w:ascii="Book Antiqua" w:hAnsi="Book Antiqua"/>
      <w:color w:val="000000"/>
      <w:spacing w:val="0"/>
      <w:w w:val="100"/>
      <w:position w:val="0"/>
      <w:sz w:val="19"/>
      <w:u w:val="none"/>
      <w:shd w:val="clear" w:color="auto" w:fill="FFFFFF"/>
      <w:lang w:val="ru-RU" w:eastAsia="x-none"/>
    </w:rPr>
  </w:style>
  <w:style w:type="character" w:customStyle="1" w:styleId="3BookAntiqua">
    <w:name w:val="Основной текст (3) + Book Antiqua"/>
    <w:aliases w:val="8 pt"/>
    <w:rsid w:val="00CF4E75"/>
    <w:rPr>
      <w:rFonts w:ascii="Book Antiqua" w:hAnsi="Book Antiqua"/>
      <w:color w:val="000000"/>
      <w:spacing w:val="0"/>
      <w:w w:val="100"/>
      <w:position w:val="0"/>
      <w:sz w:val="16"/>
      <w:shd w:val="clear" w:color="auto" w:fill="FFFFFF"/>
      <w:lang w:val="ru-RU" w:eastAsia="x-none"/>
    </w:rPr>
  </w:style>
  <w:style w:type="character" w:customStyle="1" w:styleId="3BookAntiqua3">
    <w:name w:val="Основной текст (3) + Book Antiqua3"/>
    <w:aliases w:val="8 pt1,Интервал 2 pt"/>
    <w:rsid w:val="00CF4E75"/>
    <w:rPr>
      <w:rFonts w:ascii="Book Antiqua" w:hAnsi="Book Antiqua"/>
      <w:color w:val="000000"/>
      <w:spacing w:val="50"/>
      <w:w w:val="100"/>
      <w:position w:val="0"/>
      <w:sz w:val="16"/>
      <w:shd w:val="clear" w:color="auto" w:fill="FFFFFF"/>
      <w:lang w:val="ru-RU" w:eastAsia="x-none"/>
    </w:rPr>
  </w:style>
  <w:style w:type="character" w:customStyle="1" w:styleId="3BookAntiqua2">
    <w:name w:val="Основной текст (3) + Book Antiqua2"/>
    <w:aliases w:val="7,5 pt5"/>
    <w:rsid w:val="00CF4E75"/>
    <w:rPr>
      <w:rFonts w:ascii="Book Antiqua" w:hAnsi="Book Antiqua"/>
      <w:color w:val="000000"/>
      <w:spacing w:val="0"/>
      <w:w w:val="100"/>
      <w:position w:val="0"/>
      <w:sz w:val="15"/>
      <w:shd w:val="clear" w:color="auto" w:fill="FFFFFF"/>
      <w:lang w:val="ru-RU" w:eastAsia="x-none"/>
    </w:rPr>
  </w:style>
  <w:style w:type="character" w:customStyle="1" w:styleId="BookAntiqua2">
    <w:name w:val="Основной текст + Book Antiqua2"/>
    <w:aliases w:val="131,5 pt4"/>
    <w:rsid w:val="00CF4E75"/>
    <w:rPr>
      <w:rFonts w:ascii="Book Antiqua" w:hAnsi="Book Antiqua"/>
      <w:color w:val="000000"/>
      <w:spacing w:val="0"/>
      <w:w w:val="100"/>
      <w:position w:val="0"/>
      <w:sz w:val="27"/>
      <w:u w:val="none"/>
      <w:shd w:val="clear" w:color="auto" w:fill="FFFFFF"/>
      <w:lang w:val="ru-RU" w:eastAsia="x-none"/>
    </w:rPr>
  </w:style>
  <w:style w:type="character" w:customStyle="1" w:styleId="BookAntiqua1">
    <w:name w:val="Основной текст + Book Antiqua1"/>
    <w:aliases w:val="14 pt,Курсив5,Интервал 0 pt1"/>
    <w:rsid w:val="00CF4E75"/>
    <w:rPr>
      <w:rFonts w:ascii="Book Antiqua" w:hAnsi="Book Antiqua"/>
      <w:i/>
      <w:color w:val="000000"/>
      <w:spacing w:val="10"/>
      <w:w w:val="100"/>
      <w:position w:val="0"/>
      <w:sz w:val="28"/>
      <w:u w:val="none"/>
      <w:shd w:val="clear" w:color="auto" w:fill="FFFFFF"/>
      <w:lang w:val="ru-RU" w:eastAsia="x-none"/>
    </w:rPr>
  </w:style>
  <w:style w:type="character" w:customStyle="1" w:styleId="3BookAntiqua1">
    <w:name w:val="Основной текст (3) + Book Antiqua1"/>
    <w:aliases w:val="81,5 pt3,Полужирный,Курсив4"/>
    <w:rsid w:val="00CF4E75"/>
    <w:rPr>
      <w:rFonts w:ascii="Book Antiqua" w:hAnsi="Book Antiqua"/>
      <w:b/>
      <w:i/>
      <w:color w:val="000000"/>
      <w:spacing w:val="0"/>
      <w:w w:val="100"/>
      <w:position w:val="0"/>
      <w:sz w:val="17"/>
      <w:shd w:val="clear" w:color="auto" w:fill="FFFFFF"/>
      <w:lang w:val="ru-RU" w:eastAsia="x-none"/>
    </w:rPr>
  </w:style>
  <w:style w:type="character" w:customStyle="1" w:styleId="6BookAntiqua1">
    <w:name w:val="Основной текст (6) + Book Antiqua1"/>
    <w:aliases w:val="7 pt1,Полужирный1,Интервал 1 pt"/>
    <w:rsid w:val="00CF4E75"/>
    <w:rPr>
      <w:rFonts w:ascii="Book Antiqua" w:hAnsi="Book Antiqua"/>
      <w:b/>
      <w:color w:val="000000"/>
      <w:spacing w:val="30"/>
      <w:w w:val="100"/>
      <w:position w:val="0"/>
      <w:sz w:val="14"/>
      <w:u w:val="none"/>
      <w:shd w:val="clear" w:color="auto" w:fill="FFFFFF"/>
      <w:lang w:val="en-US" w:eastAsia="x-none"/>
    </w:rPr>
  </w:style>
  <w:style w:type="character" w:customStyle="1" w:styleId="714">
    <w:name w:val="Основной текст (7) + 14"/>
    <w:aliases w:val="5 pt2,Курсив3,Интервал 1 pt Exact"/>
    <w:rsid w:val="00CF4E75"/>
    <w:rPr>
      <w:rFonts w:ascii="Times New Roman" w:hAnsi="Times New Roman"/>
      <w:i/>
      <w:color w:val="000000"/>
      <w:spacing w:val="22"/>
      <w:w w:val="100"/>
      <w:position w:val="0"/>
      <w:sz w:val="29"/>
      <w:u w:val="none"/>
      <w:shd w:val="clear" w:color="auto" w:fill="FFFFFF"/>
      <w:lang w:val="ru-RU" w:eastAsia="x-none"/>
    </w:rPr>
  </w:style>
  <w:style w:type="character" w:customStyle="1" w:styleId="3d">
    <w:name w:val="Основной текст (3) + Курсив"/>
    <w:aliases w:val="Интервал 1 pt Exact1"/>
    <w:rsid w:val="00CF4E75"/>
    <w:rPr>
      <w:rFonts w:ascii="Times New Roman" w:hAnsi="Times New Roman"/>
      <w:i/>
      <w:color w:val="000000"/>
      <w:spacing w:val="24"/>
      <w:w w:val="100"/>
      <w:position w:val="0"/>
      <w:sz w:val="16"/>
      <w:u w:val="none"/>
      <w:shd w:val="clear" w:color="auto" w:fill="FFFFFF"/>
      <w:lang w:val="en-US" w:eastAsia="x-none"/>
    </w:rPr>
  </w:style>
  <w:style w:type="character" w:customStyle="1" w:styleId="715">
    <w:name w:val="Основной текст (7) + 15"/>
    <w:aliases w:val="5 pt1,Курсив2,Интервал 1 pt2"/>
    <w:rsid w:val="00CF4E75"/>
    <w:rPr>
      <w:rFonts w:ascii="Times New Roman" w:hAnsi="Times New Roman"/>
      <w:i/>
      <w:color w:val="000000"/>
      <w:spacing w:val="20"/>
      <w:w w:val="100"/>
      <w:position w:val="0"/>
      <w:sz w:val="31"/>
      <w:u w:val="none"/>
      <w:shd w:val="clear" w:color="auto" w:fill="FFFFFF"/>
      <w:lang w:val="ru-RU" w:eastAsia="x-none"/>
    </w:rPr>
  </w:style>
  <w:style w:type="character" w:customStyle="1" w:styleId="310">
    <w:name w:val="Основной текст (3) + Курсив1"/>
    <w:aliases w:val="Интервал 1 pt1"/>
    <w:rsid w:val="00CF4E75"/>
    <w:rPr>
      <w:rFonts w:ascii="Times New Roman" w:hAnsi="Times New Roman"/>
      <w:i/>
      <w:color w:val="000000"/>
      <w:spacing w:val="20"/>
      <w:w w:val="100"/>
      <w:position w:val="0"/>
      <w:sz w:val="18"/>
      <w:u w:val="none"/>
      <w:shd w:val="clear" w:color="auto" w:fill="FFFFFF"/>
      <w:lang w:val="ru-RU" w:eastAsia="x-none"/>
    </w:rPr>
  </w:style>
  <w:style w:type="character" w:customStyle="1" w:styleId="3e">
    <w:name w:val="Подпись к картинке (3) + Полужирный"/>
    <w:aliases w:val="Курсив1"/>
    <w:rsid w:val="00CF4E75"/>
    <w:rPr>
      <w:b/>
      <w:i/>
      <w:color w:val="000000"/>
      <w:spacing w:val="0"/>
      <w:w w:val="100"/>
      <w:position w:val="0"/>
      <w:sz w:val="15"/>
      <w:shd w:val="clear" w:color="auto" w:fill="FFFFFF"/>
      <w:lang w:val="en-US" w:eastAsia="x-none"/>
    </w:rPr>
  </w:style>
  <w:style w:type="character" w:customStyle="1" w:styleId="e24kjd">
    <w:name w:val="e24kjd"/>
    <w:rsid w:val="00CF4E75"/>
    <w:rPr>
      <w:rFonts w:cs="Times New Roman"/>
    </w:rPr>
  </w:style>
  <w:style w:type="character" w:customStyle="1" w:styleId="s3uucc">
    <w:name w:val="s3uucc"/>
    <w:rsid w:val="00CF4E75"/>
    <w:rPr>
      <w:rFonts w:cs="Times New Roman"/>
    </w:rPr>
  </w:style>
  <w:style w:type="paragraph" w:customStyle="1" w:styleId="83">
    <w:name w:val="Обычный8"/>
    <w:basedOn w:val="a"/>
    <w:autoRedefine/>
    <w:rsid w:val="00CF4E75"/>
    <w:pPr>
      <w:widowControl w:val="0"/>
      <w:ind w:left="0" w:right="0" w:firstLine="284"/>
      <w:jc w:val="both"/>
      <w:outlineLvl w:val="4"/>
    </w:pPr>
    <w:rPr>
      <w:rFonts w:ascii="Arial" w:hAnsi="Arial"/>
      <w:bCs w:val="0"/>
      <w:sz w:val="16"/>
    </w:rPr>
  </w:style>
  <w:style w:type="paragraph" w:customStyle="1" w:styleId="1c">
    <w:name w:val="Стиль1"/>
    <w:basedOn w:val="a"/>
    <w:rsid w:val="00CF4E75"/>
    <w:pPr>
      <w:ind w:left="0" w:right="0" w:firstLine="384"/>
      <w:jc w:val="both"/>
    </w:pPr>
    <w:rPr>
      <w:bCs w:val="0"/>
    </w:rPr>
  </w:style>
  <w:style w:type="paragraph" w:styleId="affff7">
    <w:name w:val="envelope address"/>
    <w:basedOn w:val="a"/>
    <w:uiPriority w:val="99"/>
    <w:rsid w:val="00CF4E75"/>
    <w:pPr>
      <w:framePr w:w="7920" w:h="1980" w:hRule="exact" w:hSpace="180" w:wrap="auto" w:hAnchor="page" w:xAlign="center" w:yAlign="bottom"/>
      <w:ind w:left="2880" w:right="0" w:firstLine="0"/>
    </w:pPr>
    <w:rPr>
      <w:bCs w:val="0"/>
      <w:sz w:val="28"/>
      <w:szCs w:val="28"/>
    </w:rPr>
  </w:style>
  <w:style w:type="paragraph" w:customStyle="1" w:styleId="1d">
    <w:name w:val="заголовок 1"/>
    <w:basedOn w:val="a"/>
    <w:next w:val="a"/>
    <w:rsid w:val="00CF4E75"/>
    <w:pPr>
      <w:keepNext/>
      <w:autoSpaceDE w:val="0"/>
      <w:autoSpaceDN w:val="0"/>
      <w:ind w:left="0" w:right="0" w:firstLine="0"/>
      <w:jc w:val="center"/>
    </w:pPr>
    <w:rPr>
      <w:bCs w:val="0"/>
      <w:sz w:val="32"/>
      <w:szCs w:val="32"/>
    </w:rPr>
  </w:style>
  <w:style w:type="paragraph" w:customStyle="1" w:styleId="rjjj">
    <w:name w:val="rjjj"/>
    <w:basedOn w:val="a"/>
    <w:rsid w:val="00CF4E75"/>
    <w:pPr>
      <w:spacing w:before="100" w:beforeAutospacing="1" w:after="100" w:afterAutospacing="1"/>
      <w:ind w:left="0" w:right="0" w:firstLine="0"/>
    </w:pPr>
    <w:rPr>
      <w:bCs w:val="0"/>
      <w:sz w:val="24"/>
      <w:szCs w:val="24"/>
    </w:rPr>
  </w:style>
  <w:style w:type="character" w:customStyle="1" w:styleId="BookAntiqua8">
    <w:name w:val="Основной текст + Book Antiqua8"/>
    <w:aliases w:val="84,5 pt15"/>
    <w:rsid w:val="00CF4E75"/>
    <w:rPr>
      <w:rFonts w:ascii="Book Antiqua" w:hAnsi="Book Antiqua"/>
      <w:color w:val="000000"/>
      <w:spacing w:val="0"/>
      <w:w w:val="100"/>
      <w:position w:val="0"/>
      <w:sz w:val="17"/>
      <w:u w:val="none"/>
      <w:lang w:val="ru-RU" w:eastAsia="x-none"/>
    </w:rPr>
  </w:style>
  <w:style w:type="character" w:customStyle="1" w:styleId="BookAntiqua7">
    <w:name w:val="Основной текст + Book Antiqua7"/>
    <w:aliases w:val="83,5 pt14,Интервал 3 pt1"/>
    <w:rsid w:val="00CF4E75"/>
    <w:rPr>
      <w:rFonts w:ascii="Book Antiqua" w:hAnsi="Book Antiqua"/>
      <w:color w:val="000000"/>
      <w:spacing w:val="70"/>
      <w:w w:val="100"/>
      <w:position w:val="0"/>
      <w:sz w:val="17"/>
      <w:u w:val="none"/>
      <w:lang w:val="ru-RU" w:eastAsia="x-none"/>
    </w:rPr>
  </w:style>
  <w:style w:type="character" w:customStyle="1" w:styleId="57TimesNewRoman1">
    <w:name w:val="Основной текст (57) + Times New Roman1"/>
    <w:aliases w:val="152,5 pt13,Курсив10,Интервал 0 pt3"/>
    <w:rsid w:val="00CF4E75"/>
    <w:rPr>
      <w:rFonts w:ascii="Times New Roman" w:hAnsi="Times New Roman"/>
      <w:i/>
      <w:color w:val="000000"/>
      <w:spacing w:val="0"/>
      <w:w w:val="100"/>
      <w:position w:val="0"/>
      <w:sz w:val="31"/>
      <w:shd w:val="clear" w:color="auto" w:fill="FFFFFF"/>
      <w:lang w:val="ru-RU" w:eastAsia="x-none"/>
    </w:rPr>
  </w:style>
  <w:style w:type="character" w:customStyle="1" w:styleId="BookAntiqua6">
    <w:name w:val="Основной текст + Book Antiqua6"/>
    <w:aliases w:val="10 pt1,Курсив9"/>
    <w:rsid w:val="00CF4E75"/>
    <w:rPr>
      <w:rFonts w:ascii="Book Antiqua" w:hAnsi="Book Antiqua"/>
      <w:i/>
      <w:color w:val="000000"/>
      <w:spacing w:val="0"/>
      <w:w w:val="100"/>
      <w:position w:val="0"/>
      <w:sz w:val="20"/>
      <w:u w:val="none"/>
      <w:lang w:val="ru-RU" w:eastAsia="x-none"/>
    </w:rPr>
  </w:style>
  <w:style w:type="character" w:customStyle="1" w:styleId="231">
    <w:name w:val="Знак Знак231"/>
    <w:locked/>
    <w:rsid w:val="00CF4E75"/>
    <w:rPr>
      <w:rFonts w:ascii="Arial" w:hAnsi="Arial"/>
      <w:b/>
      <w:sz w:val="26"/>
      <w:lang w:val="ru-RU" w:eastAsia="ru-RU"/>
    </w:rPr>
  </w:style>
  <w:style w:type="paragraph" w:customStyle="1" w:styleId="121">
    <w:name w:val="Знак12"/>
    <w:basedOn w:val="a"/>
    <w:autoRedefine/>
    <w:rsid w:val="00CF4E75"/>
    <w:pPr>
      <w:autoSpaceDE w:val="0"/>
      <w:autoSpaceDN w:val="0"/>
      <w:adjustRightInd w:val="0"/>
      <w:ind w:left="0" w:right="0" w:firstLine="0"/>
    </w:pPr>
    <w:rPr>
      <w:rFonts w:ascii="Arial" w:hAnsi="Arial" w:cs="Arial"/>
      <w:bCs w:val="0"/>
      <w:lang w:val="en-ZA" w:eastAsia="en-ZA"/>
    </w:rPr>
  </w:style>
  <w:style w:type="paragraph" w:customStyle="1" w:styleId="1e">
    <w:name w:val="1"/>
    <w:basedOn w:val="a"/>
    <w:next w:val="14"/>
    <w:qFormat/>
    <w:rsid w:val="00CF4E75"/>
    <w:pPr>
      <w:widowControl w:val="0"/>
      <w:autoSpaceDE w:val="0"/>
      <w:autoSpaceDN w:val="0"/>
      <w:adjustRightInd w:val="0"/>
      <w:ind w:left="0" w:right="0" w:firstLine="0"/>
      <w:jc w:val="center"/>
    </w:pPr>
    <w:rPr>
      <w:b/>
      <w:bCs w:val="0"/>
      <w:sz w:val="28"/>
      <w:lang w:val="x-none" w:eastAsia="x-none"/>
    </w:rPr>
  </w:style>
  <w:style w:type="paragraph" w:customStyle="1" w:styleId="311">
    <w:name w:val="Знак Знак31"/>
    <w:basedOn w:val="a"/>
    <w:rsid w:val="00CF4E75"/>
    <w:pPr>
      <w:spacing w:after="160" w:line="240" w:lineRule="exact"/>
      <w:ind w:left="0" w:right="0" w:firstLine="0"/>
    </w:pPr>
    <w:rPr>
      <w:rFonts w:cs="Arial"/>
      <w:bCs w:val="0"/>
      <w:sz w:val="24"/>
      <w:lang w:val="en-US" w:eastAsia="en-US"/>
    </w:rPr>
  </w:style>
  <w:style w:type="character" w:customStyle="1" w:styleId="BookAntiqua14">
    <w:name w:val="Основной текст + Book Antiqua14"/>
    <w:aliases w:val="87,5 pt28"/>
    <w:rsid w:val="00CF4E75"/>
    <w:rPr>
      <w:rFonts w:ascii="Book Antiqua" w:hAnsi="Book Antiqua"/>
      <w:color w:val="000000"/>
      <w:spacing w:val="0"/>
      <w:w w:val="100"/>
      <w:position w:val="0"/>
      <w:sz w:val="17"/>
      <w:u w:val="none"/>
      <w:lang w:val="ru-RU" w:eastAsia="x-none"/>
    </w:rPr>
  </w:style>
  <w:style w:type="character" w:customStyle="1" w:styleId="BookAntiqua13">
    <w:name w:val="Основной текст + Book Antiqua13"/>
    <w:aliases w:val="10 pt2,Курсив19"/>
    <w:rsid w:val="00CF4E75"/>
    <w:rPr>
      <w:rFonts w:ascii="Book Antiqua" w:hAnsi="Book Antiqua"/>
      <w:i/>
      <w:color w:val="000000"/>
      <w:spacing w:val="0"/>
      <w:w w:val="100"/>
      <w:position w:val="0"/>
      <w:sz w:val="20"/>
      <w:u w:val="none"/>
      <w:lang w:val="ru-RU" w:eastAsia="x-none"/>
    </w:rPr>
  </w:style>
  <w:style w:type="character" w:customStyle="1" w:styleId="BookAntiqua12">
    <w:name w:val="Основной текст + Book Antiqua12"/>
    <w:aliases w:val="86,5 pt27,Интервал 3 pt2"/>
    <w:rsid w:val="00CF4E75"/>
    <w:rPr>
      <w:rFonts w:ascii="Book Antiqua" w:hAnsi="Book Antiqua"/>
      <w:color w:val="000000"/>
      <w:spacing w:val="70"/>
      <w:w w:val="100"/>
      <w:position w:val="0"/>
      <w:sz w:val="17"/>
      <w:u w:val="none"/>
      <w:lang w:val="ru-RU" w:eastAsia="x-none"/>
    </w:rPr>
  </w:style>
  <w:style w:type="character" w:customStyle="1" w:styleId="6BookAntiqua9">
    <w:name w:val="Основной текст (6) + Book Antiqua9"/>
    <w:aliases w:val="133,5 pt26"/>
    <w:rsid w:val="00CF4E75"/>
    <w:rPr>
      <w:rFonts w:ascii="Book Antiqua" w:hAnsi="Book Antiqua"/>
      <w:color w:val="000000"/>
      <w:spacing w:val="0"/>
      <w:w w:val="100"/>
      <w:position w:val="0"/>
      <w:sz w:val="27"/>
      <w:shd w:val="clear" w:color="auto" w:fill="FFFFFF"/>
      <w:lang w:val="ru-RU" w:eastAsia="x-none"/>
    </w:rPr>
  </w:style>
  <w:style w:type="character" w:customStyle="1" w:styleId="22BookAntiqua1">
    <w:name w:val="Основной текст (22) + Book Antiqua1"/>
    <w:aliases w:val="95,5 pt25"/>
    <w:rsid w:val="00CF4E75"/>
    <w:rPr>
      <w:rFonts w:ascii="Book Antiqua" w:hAnsi="Book Antiqua"/>
      <w:b/>
      <w:color w:val="000000"/>
      <w:spacing w:val="0"/>
      <w:w w:val="100"/>
      <w:position w:val="0"/>
      <w:sz w:val="19"/>
      <w:shd w:val="clear" w:color="auto" w:fill="FFFFFF"/>
      <w:lang w:val="ru-RU" w:eastAsia="x-none"/>
    </w:rPr>
  </w:style>
  <w:style w:type="character" w:customStyle="1" w:styleId="BookAntiqua11">
    <w:name w:val="Основной текст + Book Antiqua11"/>
    <w:aliases w:val="7 pt3"/>
    <w:rsid w:val="00CF4E75"/>
    <w:rPr>
      <w:rFonts w:ascii="Book Antiqua" w:hAnsi="Book Antiqua"/>
      <w:color w:val="000000"/>
      <w:spacing w:val="0"/>
      <w:w w:val="100"/>
      <w:position w:val="0"/>
      <w:sz w:val="14"/>
      <w:u w:val="none"/>
      <w:shd w:val="clear" w:color="auto" w:fill="FFFFFF"/>
      <w:lang w:val="ru-RU" w:eastAsia="x-none"/>
    </w:rPr>
  </w:style>
  <w:style w:type="character" w:customStyle="1" w:styleId="6BookAntiqua8">
    <w:name w:val="Основной текст (6) + Book Antiqua8"/>
    <w:aliases w:val="Курсив18,Интервал 0 pt6"/>
    <w:rsid w:val="00CF4E75"/>
    <w:rPr>
      <w:rFonts w:ascii="Book Antiqua" w:hAnsi="Book Antiqua"/>
      <w:i/>
      <w:color w:val="000000"/>
      <w:spacing w:val="10"/>
      <w:w w:val="100"/>
      <w:position w:val="0"/>
      <w:sz w:val="28"/>
      <w:shd w:val="clear" w:color="auto" w:fill="FFFFFF"/>
      <w:lang w:val="ru-RU" w:eastAsia="x-none"/>
    </w:rPr>
  </w:style>
  <w:style w:type="character" w:customStyle="1" w:styleId="6Corbel1">
    <w:name w:val="Основной текст (6) + Corbel1"/>
    <w:aliases w:val="154,5 pt24,Масштаб 50%1"/>
    <w:rsid w:val="00CF4E75"/>
    <w:rPr>
      <w:rFonts w:ascii="Corbel" w:hAnsi="Corbel"/>
      <w:color w:val="000000"/>
      <w:spacing w:val="0"/>
      <w:w w:val="50"/>
      <w:position w:val="0"/>
      <w:sz w:val="31"/>
      <w:shd w:val="clear" w:color="auto" w:fill="FFFFFF"/>
    </w:rPr>
  </w:style>
  <w:style w:type="character" w:customStyle="1" w:styleId="57TimesNewRoman2">
    <w:name w:val="Основной текст (57) + Times New Roman2"/>
    <w:aliases w:val="153,5 pt23,Курсив17,Интервал 0 pt5"/>
    <w:rsid w:val="00CF4E75"/>
    <w:rPr>
      <w:rFonts w:ascii="Times New Roman" w:hAnsi="Times New Roman"/>
      <w:i/>
      <w:color w:val="000000"/>
      <w:spacing w:val="0"/>
      <w:w w:val="100"/>
      <w:position w:val="0"/>
      <w:sz w:val="31"/>
      <w:shd w:val="clear" w:color="auto" w:fill="FFFFFF"/>
      <w:lang w:val="ru-RU" w:eastAsia="x-none"/>
    </w:rPr>
  </w:style>
  <w:style w:type="character" w:customStyle="1" w:styleId="6BookAntiqua7">
    <w:name w:val="Основной текст (6) + Book Antiqua7"/>
    <w:aliases w:val="Курсив16,Интервал -1 pt1"/>
    <w:rsid w:val="00CF4E75"/>
    <w:rPr>
      <w:rFonts w:ascii="Book Antiqua" w:hAnsi="Book Antiqua"/>
      <w:i/>
      <w:color w:val="000000"/>
      <w:spacing w:val="-20"/>
      <w:w w:val="100"/>
      <w:position w:val="0"/>
      <w:sz w:val="28"/>
      <w:shd w:val="clear" w:color="auto" w:fill="FFFFFF"/>
      <w:lang w:val="ru-RU" w:eastAsia="x-none"/>
    </w:rPr>
  </w:style>
  <w:style w:type="character" w:customStyle="1" w:styleId="5BookAntiqua1">
    <w:name w:val="Основной текст (5) + Book Antiqua1"/>
    <w:aliases w:val="94,5 pt22"/>
    <w:rsid w:val="00CF4E75"/>
    <w:rPr>
      <w:rFonts w:ascii="Book Antiqua" w:hAnsi="Book Antiqua"/>
      <w:color w:val="000000"/>
      <w:spacing w:val="0"/>
      <w:w w:val="100"/>
      <w:position w:val="0"/>
      <w:sz w:val="19"/>
      <w:shd w:val="clear" w:color="auto" w:fill="FFFFFF"/>
      <w:lang w:val="ru-RU" w:eastAsia="x-none"/>
    </w:rPr>
  </w:style>
  <w:style w:type="character" w:customStyle="1" w:styleId="6BookAntiqua6">
    <w:name w:val="Основной текст (6) + Book Antiqua6"/>
    <w:aliases w:val="93,5 pt21"/>
    <w:rsid w:val="00CF4E75"/>
    <w:rPr>
      <w:rFonts w:ascii="Book Antiqua" w:hAnsi="Book Antiqua"/>
      <w:color w:val="000000"/>
      <w:spacing w:val="0"/>
      <w:w w:val="100"/>
      <w:position w:val="0"/>
      <w:sz w:val="19"/>
      <w:u w:val="none"/>
      <w:shd w:val="clear" w:color="auto" w:fill="FFFFFF"/>
      <w:lang w:val="ru-RU" w:eastAsia="x-none"/>
    </w:rPr>
  </w:style>
  <w:style w:type="character" w:customStyle="1" w:styleId="3BookAntiqua7">
    <w:name w:val="Основной текст (3) + Book Antiqua7"/>
    <w:aliases w:val="8 pt3"/>
    <w:rsid w:val="00CF4E75"/>
    <w:rPr>
      <w:rFonts w:ascii="Book Antiqua" w:hAnsi="Book Antiqua"/>
      <w:color w:val="000000"/>
      <w:spacing w:val="0"/>
      <w:w w:val="100"/>
      <w:position w:val="0"/>
      <w:sz w:val="16"/>
      <w:shd w:val="clear" w:color="auto" w:fill="FFFFFF"/>
      <w:lang w:val="ru-RU" w:eastAsia="x-none"/>
    </w:rPr>
  </w:style>
  <w:style w:type="character" w:customStyle="1" w:styleId="3BookAntiqua6">
    <w:name w:val="Основной текст (3) + Book Antiqua6"/>
    <w:aliases w:val="8 pt2,Интервал 2 pt1"/>
    <w:rsid w:val="00CF4E75"/>
    <w:rPr>
      <w:rFonts w:ascii="Book Antiqua" w:hAnsi="Book Antiqua"/>
      <w:color w:val="000000"/>
      <w:spacing w:val="50"/>
      <w:w w:val="100"/>
      <w:position w:val="0"/>
      <w:sz w:val="16"/>
      <w:shd w:val="clear" w:color="auto" w:fill="FFFFFF"/>
      <w:lang w:val="ru-RU" w:eastAsia="x-none"/>
    </w:rPr>
  </w:style>
  <w:style w:type="character" w:customStyle="1" w:styleId="3BookAntiqua5">
    <w:name w:val="Основной текст (3) + Book Antiqua5"/>
    <w:aliases w:val="71,5 pt20"/>
    <w:rsid w:val="00CF4E75"/>
    <w:rPr>
      <w:rFonts w:ascii="Book Antiqua" w:hAnsi="Book Antiqua"/>
      <w:color w:val="000000"/>
      <w:spacing w:val="0"/>
      <w:w w:val="100"/>
      <w:position w:val="0"/>
      <w:sz w:val="15"/>
      <w:shd w:val="clear" w:color="auto" w:fill="FFFFFF"/>
      <w:lang w:val="ru-RU" w:eastAsia="x-none"/>
    </w:rPr>
  </w:style>
  <w:style w:type="character" w:customStyle="1" w:styleId="BookAntiqua10">
    <w:name w:val="Основной текст + Book Antiqua10"/>
    <w:aliases w:val="132,5 pt19"/>
    <w:rsid w:val="00CF4E75"/>
    <w:rPr>
      <w:rFonts w:ascii="Book Antiqua" w:hAnsi="Book Antiqua"/>
      <w:color w:val="000000"/>
      <w:spacing w:val="0"/>
      <w:w w:val="100"/>
      <w:position w:val="0"/>
      <w:sz w:val="27"/>
      <w:u w:val="none"/>
      <w:shd w:val="clear" w:color="auto" w:fill="FFFFFF"/>
      <w:lang w:val="ru-RU" w:eastAsia="x-none"/>
    </w:rPr>
  </w:style>
  <w:style w:type="character" w:customStyle="1" w:styleId="BookAntiqua9">
    <w:name w:val="Основной текст + Book Antiqua9"/>
    <w:aliases w:val="14 pt1,Курсив15,Интервал 0 pt4"/>
    <w:rsid w:val="00CF4E75"/>
    <w:rPr>
      <w:rFonts w:ascii="Book Antiqua" w:hAnsi="Book Antiqua"/>
      <w:i/>
      <w:color w:val="000000"/>
      <w:spacing w:val="10"/>
      <w:w w:val="100"/>
      <w:position w:val="0"/>
      <w:sz w:val="28"/>
      <w:u w:val="none"/>
      <w:shd w:val="clear" w:color="auto" w:fill="FFFFFF"/>
      <w:lang w:val="ru-RU" w:eastAsia="x-none"/>
    </w:rPr>
  </w:style>
  <w:style w:type="character" w:customStyle="1" w:styleId="3BookAntiqua4">
    <w:name w:val="Основной текст (3) + Book Antiqua4"/>
    <w:aliases w:val="85,5 pt18,Полужирный3,Курсив14"/>
    <w:rsid w:val="00CF4E75"/>
    <w:rPr>
      <w:rFonts w:ascii="Book Antiqua" w:hAnsi="Book Antiqua"/>
      <w:b/>
      <w:i/>
      <w:color w:val="000000"/>
      <w:spacing w:val="0"/>
      <w:w w:val="100"/>
      <w:position w:val="0"/>
      <w:sz w:val="17"/>
      <w:shd w:val="clear" w:color="auto" w:fill="FFFFFF"/>
      <w:lang w:val="ru-RU" w:eastAsia="x-none"/>
    </w:rPr>
  </w:style>
  <w:style w:type="character" w:customStyle="1" w:styleId="6BookAntiqua5">
    <w:name w:val="Основной текст (6) + Book Antiqua5"/>
    <w:aliases w:val="7 pt2,Полужирный2,Интервал 1 pt5"/>
    <w:rsid w:val="00CF4E75"/>
    <w:rPr>
      <w:rFonts w:ascii="Book Antiqua" w:hAnsi="Book Antiqua"/>
      <w:b/>
      <w:color w:val="000000"/>
      <w:spacing w:val="30"/>
      <w:w w:val="100"/>
      <w:position w:val="0"/>
      <w:sz w:val="14"/>
      <w:u w:val="none"/>
      <w:shd w:val="clear" w:color="auto" w:fill="FFFFFF"/>
      <w:lang w:val="en-US" w:eastAsia="x-none"/>
    </w:rPr>
  </w:style>
  <w:style w:type="character" w:customStyle="1" w:styleId="7141">
    <w:name w:val="Основной текст (7) + 141"/>
    <w:aliases w:val="5 pt17,Курсив13,Интервал 1 pt Exact3"/>
    <w:rsid w:val="00CF4E75"/>
    <w:rPr>
      <w:rFonts w:ascii="Times New Roman" w:hAnsi="Times New Roman"/>
      <w:i/>
      <w:color w:val="000000"/>
      <w:spacing w:val="22"/>
      <w:w w:val="100"/>
      <w:position w:val="0"/>
      <w:sz w:val="29"/>
      <w:u w:val="none"/>
      <w:shd w:val="clear" w:color="auto" w:fill="FFFFFF"/>
      <w:lang w:val="ru-RU" w:eastAsia="x-none"/>
    </w:rPr>
  </w:style>
  <w:style w:type="character" w:customStyle="1" w:styleId="330">
    <w:name w:val="Основной текст (3) + Курсив3"/>
    <w:aliases w:val="Интервал 1 pt Exact2"/>
    <w:rsid w:val="00CF4E75"/>
    <w:rPr>
      <w:rFonts w:ascii="Times New Roman" w:hAnsi="Times New Roman"/>
      <w:i/>
      <w:color w:val="000000"/>
      <w:spacing w:val="24"/>
      <w:w w:val="100"/>
      <w:position w:val="0"/>
      <w:sz w:val="16"/>
      <w:u w:val="none"/>
      <w:shd w:val="clear" w:color="auto" w:fill="FFFFFF"/>
      <w:lang w:val="en-US" w:eastAsia="x-none"/>
    </w:rPr>
  </w:style>
  <w:style w:type="character" w:customStyle="1" w:styleId="7151">
    <w:name w:val="Основной текст (7) + 151"/>
    <w:aliases w:val="5 pt16,Курсив12,Интервал 1 pt4"/>
    <w:rsid w:val="00CF4E75"/>
    <w:rPr>
      <w:rFonts w:ascii="Times New Roman" w:hAnsi="Times New Roman"/>
      <w:i/>
      <w:color w:val="000000"/>
      <w:spacing w:val="20"/>
      <w:w w:val="100"/>
      <w:position w:val="0"/>
      <w:sz w:val="31"/>
      <w:u w:val="none"/>
      <w:shd w:val="clear" w:color="auto" w:fill="FFFFFF"/>
      <w:lang w:val="ru-RU" w:eastAsia="x-none"/>
    </w:rPr>
  </w:style>
  <w:style w:type="character" w:customStyle="1" w:styleId="320">
    <w:name w:val="Основной текст (3) + Курсив2"/>
    <w:aliases w:val="Интервал 1 pt3"/>
    <w:rsid w:val="00CF4E75"/>
    <w:rPr>
      <w:rFonts w:ascii="Times New Roman" w:hAnsi="Times New Roman"/>
      <w:i/>
      <w:color w:val="000000"/>
      <w:spacing w:val="20"/>
      <w:w w:val="100"/>
      <w:position w:val="0"/>
      <w:sz w:val="18"/>
      <w:u w:val="none"/>
      <w:shd w:val="clear" w:color="auto" w:fill="FFFFFF"/>
      <w:lang w:val="ru-RU" w:eastAsia="x-none"/>
    </w:rPr>
  </w:style>
  <w:style w:type="character" w:customStyle="1" w:styleId="312">
    <w:name w:val="Подпись к картинке (3) + Полужирный1"/>
    <w:aliases w:val="Курсив11"/>
    <w:rsid w:val="00CF4E75"/>
    <w:rPr>
      <w:b/>
      <w:i/>
      <w:color w:val="000000"/>
      <w:spacing w:val="0"/>
      <w:w w:val="100"/>
      <w:position w:val="0"/>
      <w:sz w:val="15"/>
      <w:shd w:val="clear" w:color="auto" w:fill="FFFFFF"/>
      <w:lang w:val="en-US" w:eastAsia="x-none"/>
    </w:rPr>
  </w:style>
  <w:style w:type="character" w:customStyle="1" w:styleId="BookAntiqua15">
    <w:name w:val="Основной текст + Book Antiqua15"/>
    <w:aliases w:val="10 pt3,Курсив20"/>
    <w:rsid w:val="00CF4E75"/>
    <w:rPr>
      <w:rFonts w:ascii="Book Antiqua" w:hAnsi="Book Antiqua"/>
      <w:i/>
      <w:color w:val="000000"/>
      <w:spacing w:val="0"/>
      <w:w w:val="100"/>
      <w:position w:val="0"/>
      <w:sz w:val="20"/>
      <w:u w:val="none"/>
      <w:lang w:val="ru-RU" w:eastAsia="x-none"/>
    </w:rPr>
  </w:style>
  <w:style w:type="character" w:customStyle="1" w:styleId="232">
    <w:name w:val="Знак Знак232"/>
    <w:locked/>
    <w:rsid w:val="00CF4E75"/>
    <w:rPr>
      <w:rFonts w:ascii="Arial" w:hAnsi="Arial"/>
      <w:b/>
      <w:sz w:val="26"/>
      <w:lang w:val="ru-RU" w:eastAsia="ru-RU"/>
    </w:rPr>
  </w:style>
  <w:style w:type="paragraph" w:customStyle="1" w:styleId="130">
    <w:name w:val="Знак13"/>
    <w:basedOn w:val="a"/>
    <w:autoRedefine/>
    <w:rsid w:val="00CF4E75"/>
    <w:pPr>
      <w:autoSpaceDE w:val="0"/>
      <w:autoSpaceDN w:val="0"/>
      <w:adjustRightInd w:val="0"/>
      <w:ind w:left="0" w:right="0" w:firstLine="0"/>
    </w:pPr>
    <w:rPr>
      <w:rFonts w:ascii="Arial" w:hAnsi="Arial" w:cs="Arial"/>
      <w:bCs w:val="0"/>
      <w:lang w:val="en-ZA" w:eastAsia="en-ZA"/>
    </w:rPr>
  </w:style>
  <w:style w:type="paragraph" w:customStyle="1" w:styleId="321">
    <w:name w:val="Знак Знак32"/>
    <w:basedOn w:val="a"/>
    <w:rsid w:val="00CF4E75"/>
    <w:pPr>
      <w:spacing w:after="160" w:line="240" w:lineRule="exact"/>
      <w:ind w:left="0" w:right="0" w:firstLine="0"/>
    </w:pPr>
    <w:rPr>
      <w:rFonts w:cs="Arial"/>
      <w:bCs w:val="0"/>
      <w:sz w:val="24"/>
      <w:lang w:val="en-US" w:eastAsia="en-US"/>
    </w:rPr>
  </w:style>
  <w:style w:type="character" w:customStyle="1" w:styleId="BookAntiqua21">
    <w:name w:val="Основной текст + Book Antiqua21"/>
    <w:aliases w:val="810,5 pt41"/>
    <w:rsid w:val="00CF4E75"/>
    <w:rPr>
      <w:rFonts w:ascii="Book Antiqua" w:hAnsi="Book Antiqua"/>
      <w:color w:val="000000"/>
      <w:spacing w:val="0"/>
      <w:w w:val="100"/>
      <w:position w:val="0"/>
      <w:sz w:val="17"/>
      <w:u w:val="none"/>
      <w:lang w:val="ru-RU" w:eastAsia="x-none"/>
    </w:rPr>
  </w:style>
  <w:style w:type="character" w:customStyle="1" w:styleId="BookAntiqua20">
    <w:name w:val="Основной текст + Book Antiqua20"/>
    <w:aliases w:val="10 pt4,Курсив29"/>
    <w:rsid w:val="00CF4E75"/>
    <w:rPr>
      <w:rFonts w:ascii="Book Antiqua" w:hAnsi="Book Antiqua"/>
      <w:i/>
      <w:color w:val="000000"/>
      <w:spacing w:val="0"/>
      <w:w w:val="100"/>
      <w:position w:val="0"/>
      <w:sz w:val="20"/>
      <w:u w:val="none"/>
      <w:lang w:val="ru-RU" w:eastAsia="x-none"/>
    </w:rPr>
  </w:style>
  <w:style w:type="character" w:customStyle="1" w:styleId="BookAntiqua19">
    <w:name w:val="Основной текст + Book Antiqua19"/>
    <w:aliases w:val="89,5 pt40,Интервал 3 pt3"/>
    <w:rsid w:val="00CF4E75"/>
    <w:rPr>
      <w:rFonts w:ascii="Book Antiqua" w:hAnsi="Book Antiqua"/>
      <w:color w:val="000000"/>
      <w:spacing w:val="70"/>
      <w:w w:val="100"/>
      <w:position w:val="0"/>
      <w:sz w:val="17"/>
      <w:u w:val="none"/>
      <w:lang w:val="ru-RU" w:eastAsia="x-none"/>
    </w:rPr>
  </w:style>
  <w:style w:type="character" w:customStyle="1" w:styleId="6BookAntiqua14">
    <w:name w:val="Основной текст (6) + Book Antiqua14"/>
    <w:aliases w:val="135,5 pt39"/>
    <w:rsid w:val="00CF4E75"/>
    <w:rPr>
      <w:rFonts w:ascii="Book Antiqua" w:hAnsi="Book Antiqua"/>
      <w:color w:val="000000"/>
      <w:spacing w:val="0"/>
      <w:w w:val="100"/>
      <w:position w:val="0"/>
      <w:sz w:val="27"/>
      <w:shd w:val="clear" w:color="auto" w:fill="FFFFFF"/>
      <w:lang w:val="ru-RU" w:eastAsia="x-none"/>
    </w:rPr>
  </w:style>
  <w:style w:type="character" w:customStyle="1" w:styleId="22BookAntiqua2">
    <w:name w:val="Основной текст (22) + Book Antiqua2"/>
    <w:aliases w:val="98,5 pt38"/>
    <w:rsid w:val="00CF4E75"/>
    <w:rPr>
      <w:rFonts w:ascii="Book Antiqua" w:hAnsi="Book Antiqua"/>
      <w:b/>
      <w:color w:val="000000"/>
      <w:spacing w:val="0"/>
      <w:w w:val="100"/>
      <w:position w:val="0"/>
      <w:sz w:val="19"/>
      <w:shd w:val="clear" w:color="auto" w:fill="FFFFFF"/>
      <w:lang w:val="ru-RU" w:eastAsia="x-none"/>
    </w:rPr>
  </w:style>
  <w:style w:type="character" w:customStyle="1" w:styleId="BookAntiqua18">
    <w:name w:val="Основной текст + Book Antiqua18"/>
    <w:aliases w:val="7 pt5"/>
    <w:rsid w:val="00CF4E75"/>
    <w:rPr>
      <w:rFonts w:ascii="Book Antiqua" w:hAnsi="Book Antiqua"/>
      <w:color w:val="000000"/>
      <w:spacing w:val="0"/>
      <w:w w:val="100"/>
      <w:position w:val="0"/>
      <w:sz w:val="14"/>
      <w:u w:val="none"/>
      <w:shd w:val="clear" w:color="auto" w:fill="FFFFFF"/>
      <w:lang w:val="ru-RU" w:eastAsia="x-none"/>
    </w:rPr>
  </w:style>
  <w:style w:type="character" w:customStyle="1" w:styleId="6BookAntiqua13">
    <w:name w:val="Основной текст (6) + Book Antiqua13"/>
    <w:aliases w:val="Курсив28,Интервал 0 pt9"/>
    <w:rsid w:val="00CF4E75"/>
    <w:rPr>
      <w:rFonts w:ascii="Book Antiqua" w:hAnsi="Book Antiqua"/>
      <w:i/>
      <w:color w:val="000000"/>
      <w:spacing w:val="10"/>
      <w:w w:val="100"/>
      <w:position w:val="0"/>
      <w:sz w:val="28"/>
      <w:shd w:val="clear" w:color="auto" w:fill="FFFFFF"/>
      <w:lang w:val="ru-RU" w:eastAsia="x-none"/>
    </w:rPr>
  </w:style>
  <w:style w:type="character" w:customStyle="1" w:styleId="6Corbel2">
    <w:name w:val="Основной текст (6) + Corbel2"/>
    <w:aliases w:val="156,5 pt37,Масштаб 50%2"/>
    <w:rsid w:val="00CF4E75"/>
    <w:rPr>
      <w:rFonts w:ascii="Corbel" w:hAnsi="Corbel"/>
      <w:color w:val="000000"/>
      <w:spacing w:val="0"/>
      <w:w w:val="50"/>
      <w:position w:val="0"/>
      <w:sz w:val="31"/>
      <w:shd w:val="clear" w:color="auto" w:fill="FFFFFF"/>
    </w:rPr>
  </w:style>
  <w:style w:type="character" w:customStyle="1" w:styleId="57TimesNewRoman3">
    <w:name w:val="Основной текст (57) + Times New Roman3"/>
    <w:aliases w:val="155,5 pt36,Курсив27,Интервал 0 pt8"/>
    <w:rsid w:val="00CF4E75"/>
    <w:rPr>
      <w:rFonts w:ascii="Times New Roman" w:hAnsi="Times New Roman"/>
      <w:i/>
      <w:color w:val="000000"/>
      <w:spacing w:val="0"/>
      <w:w w:val="100"/>
      <w:position w:val="0"/>
      <w:sz w:val="31"/>
      <w:shd w:val="clear" w:color="auto" w:fill="FFFFFF"/>
      <w:lang w:val="ru-RU" w:eastAsia="x-none"/>
    </w:rPr>
  </w:style>
  <w:style w:type="character" w:customStyle="1" w:styleId="6BookAntiqua12">
    <w:name w:val="Основной текст (6) + Book Antiqua12"/>
    <w:aliases w:val="Курсив26,Интервал -1 pt2"/>
    <w:rsid w:val="00CF4E75"/>
    <w:rPr>
      <w:rFonts w:ascii="Book Antiqua" w:hAnsi="Book Antiqua"/>
      <w:i/>
      <w:color w:val="000000"/>
      <w:spacing w:val="-20"/>
      <w:w w:val="100"/>
      <w:position w:val="0"/>
      <w:sz w:val="28"/>
      <w:shd w:val="clear" w:color="auto" w:fill="FFFFFF"/>
      <w:lang w:val="ru-RU" w:eastAsia="x-none"/>
    </w:rPr>
  </w:style>
  <w:style w:type="character" w:customStyle="1" w:styleId="5BookAntiqua2">
    <w:name w:val="Основной текст (5) + Book Antiqua2"/>
    <w:aliases w:val="97,5 pt35"/>
    <w:rsid w:val="00CF4E75"/>
    <w:rPr>
      <w:rFonts w:ascii="Book Antiqua" w:hAnsi="Book Antiqua"/>
      <w:color w:val="000000"/>
      <w:spacing w:val="0"/>
      <w:w w:val="100"/>
      <w:position w:val="0"/>
      <w:sz w:val="19"/>
      <w:shd w:val="clear" w:color="auto" w:fill="FFFFFF"/>
      <w:lang w:val="ru-RU" w:eastAsia="x-none"/>
    </w:rPr>
  </w:style>
  <w:style w:type="character" w:customStyle="1" w:styleId="6BookAntiqua11">
    <w:name w:val="Основной текст (6) + Book Antiqua11"/>
    <w:aliases w:val="96,5 pt34"/>
    <w:rsid w:val="00CF4E75"/>
    <w:rPr>
      <w:rFonts w:ascii="Book Antiqua" w:hAnsi="Book Antiqua"/>
      <w:color w:val="000000"/>
      <w:spacing w:val="0"/>
      <w:w w:val="100"/>
      <w:position w:val="0"/>
      <w:sz w:val="19"/>
      <w:u w:val="none"/>
      <w:shd w:val="clear" w:color="auto" w:fill="FFFFFF"/>
      <w:lang w:val="ru-RU" w:eastAsia="x-none"/>
    </w:rPr>
  </w:style>
  <w:style w:type="character" w:customStyle="1" w:styleId="3BookAntiqua11">
    <w:name w:val="Основной текст (3) + Book Antiqua11"/>
    <w:aliases w:val="8 pt5"/>
    <w:rsid w:val="00CF4E75"/>
    <w:rPr>
      <w:rFonts w:ascii="Book Antiqua" w:hAnsi="Book Antiqua"/>
      <w:color w:val="000000"/>
      <w:spacing w:val="0"/>
      <w:w w:val="100"/>
      <w:position w:val="0"/>
      <w:sz w:val="16"/>
      <w:shd w:val="clear" w:color="auto" w:fill="FFFFFF"/>
      <w:lang w:val="ru-RU" w:eastAsia="x-none"/>
    </w:rPr>
  </w:style>
  <w:style w:type="character" w:customStyle="1" w:styleId="3BookAntiqua10">
    <w:name w:val="Основной текст (3) + Book Antiqua10"/>
    <w:aliases w:val="8 pt4,Интервал 2 pt2"/>
    <w:rsid w:val="00CF4E75"/>
    <w:rPr>
      <w:rFonts w:ascii="Book Antiqua" w:hAnsi="Book Antiqua"/>
      <w:color w:val="000000"/>
      <w:spacing w:val="50"/>
      <w:w w:val="100"/>
      <w:position w:val="0"/>
      <w:sz w:val="16"/>
      <w:shd w:val="clear" w:color="auto" w:fill="FFFFFF"/>
      <w:lang w:val="ru-RU" w:eastAsia="x-none"/>
    </w:rPr>
  </w:style>
  <w:style w:type="character" w:customStyle="1" w:styleId="3BookAntiqua9">
    <w:name w:val="Основной текст (3) + Book Antiqua9"/>
    <w:aliases w:val="72,5 pt33"/>
    <w:rsid w:val="00CF4E75"/>
    <w:rPr>
      <w:rFonts w:ascii="Book Antiqua" w:hAnsi="Book Antiqua"/>
      <w:color w:val="000000"/>
      <w:spacing w:val="0"/>
      <w:w w:val="100"/>
      <w:position w:val="0"/>
      <w:sz w:val="15"/>
      <w:shd w:val="clear" w:color="auto" w:fill="FFFFFF"/>
      <w:lang w:val="ru-RU" w:eastAsia="x-none"/>
    </w:rPr>
  </w:style>
  <w:style w:type="character" w:customStyle="1" w:styleId="BookAntiqua17">
    <w:name w:val="Основной текст + Book Antiqua17"/>
    <w:aliases w:val="134,5 pt32"/>
    <w:rsid w:val="00CF4E75"/>
    <w:rPr>
      <w:rFonts w:ascii="Book Antiqua" w:hAnsi="Book Antiqua"/>
      <w:color w:val="000000"/>
      <w:spacing w:val="0"/>
      <w:w w:val="100"/>
      <w:position w:val="0"/>
      <w:sz w:val="27"/>
      <w:u w:val="none"/>
      <w:shd w:val="clear" w:color="auto" w:fill="FFFFFF"/>
      <w:lang w:val="ru-RU" w:eastAsia="x-none"/>
    </w:rPr>
  </w:style>
  <w:style w:type="character" w:customStyle="1" w:styleId="BookAntiqua16">
    <w:name w:val="Основной текст + Book Antiqua16"/>
    <w:aliases w:val="14 pt2,Курсив25,Интервал 0 pt7"/>
    <w:rsid w:val="00CF4E75"/>
    <w:rPr>
      <w:rFonts w:ascii="Book Antiqua" w:hAnsi="Book Antiqua"/>
      <w:i/>
      <w:color w:val="000000"/>
      <w:spacing w:val="10"/>
      <w:w w:val="100"/>
      <w:position w:val="0"/>
      <w:sz w:val="28"/>
      <w:u w:val="none"/>
      <w:shd w:val="clear" w:color="auto" w:fill="FFFFFF"/>
      <w:lang w:val="ru-RU" w:eastAsia="x-none"/>
    </w:rPr>
  </w:style>
  <w:style w:type="character" w:customStyle="1" w:styleId="3BookAntiqua8">
    <w:name w:val="Основной текст (3) + Book Antiqua8"/>
    <w:aliases w:val="88,5 pt31,Полужирный5,Курсив24"/>
    <w:rsid w:val="00CF4E75"/>
    <w:rPr>
      <w:rFonts w:ascii="Book Antiqua" w:hAnsi="Book Antiqua"/>
      <w:b/>
      <w:i/>
      <w:color w:val="000000"/>
      <w:spacing w:val="0"/>
      <w:w w:val="100"/>
      <w:position w:val="0"/>
      <w:sz w:val="17"/>
      <w:shd w:val="clear" w:color="auto" w:fill="FFFFFF"/>
      <w:lang w:val="ru-RU" w:eastAsia="x-none"/>
    </w:rPr>
  </w:style>
  <w:style w:type="character" w:customStyle="1" w:styleId="6BookAntiqua10">
    <w:name w:val="Основной текст (6) + Book Antiqua10"/>
    <w:aliases w:val="7 pt4,Полужирный4,Интервал 1 pt8"/>
    <w:rsid w:val="00CF4E75"/>
    <w:rPr>
      <w:rFonts w:ascii="Book Antiqua" w:hAnsi="Book Antiqua"/>
      <w:b/>
      <w:color w:val="000000"/>
      <w:spacing w:val="30"/>
      <w:w w:val="100"/>
      <w:position w:val="0"/>
      <w:sz w:val="14"/>
      <w:u w:val="none"/>
      <w:shd w:val="clear" w:color="auto" w:fill="FFFFFF"/>
      <w:lang w:val="en-US" w:eastAsia="x-none"/>
    </w:rPr>
  </w:style>
  <w:style w:type="character" w:customStyle="1" w:styleId="7142">
    <w:name w:val="Основной текст (7) + 142"/>
    <w:aliases w:val="5 pt30,Курсив23,Интервал 1 pt Exact5"/>
    <w:rsid w:val="00CF4E75"/>
    <w:rPr>
      <w:rFonts w:ascii="Times New Roman" w:hAnsi="Times New Roman"/>
      <w:i/>
      <w:color w:val="000000"/>
      <w:spacing w:val="22"/>
      <w:w w:val="100"/>
      <w:position w:val="0"/>
      <w:sz w:val="29"/>
      <w:u w:val="none"/>
      <w:shd w:val="clear" w:color="auto" w:fill="FFFFFF"/>
      <w:lang w:val="ru-RU" w:eastAsia="x-none"/>
    </w:rPr>
  </w:style>
  <w:style w:type="character" w:customStyle="1" w:styleId="350">
    <w:name w:val="Основной текст (3) + Курсив5"/>
    <w:aliases w:val="Интервал 1 pt Exact4"/>
    <w:rsid w:val="00CF4E75"/>
    <w:rPr>
      <w:rFonts w:ascii="Times New Roman" w:hAnsi="Times New Roman"/>
      <w:i/>
      <w:color w:val="000000"/>
      <w:spacing w:val="24"/>
      <w:w w:val="100"/>
      <w:position w:val="0"/>
      <w:sz w:val="16"/>
      <w:u w:val="none"/>
      <w:shd w:val="clear" w:color="auto" w:fill="FFFFFF"/>
      <w:lang w:val="en-US" w:eastAsia="x-none"/>
    </w:rPr>
  </w:style>
  <w:style w:type="character" w:customStyle="1" w:styleId="7152">
    <w:name w:val="Основной текст (7) + 152"/>
    <w:aliases w:val="5 pt29,Курсив22,Интервал 1 pt7"/>
    <w:rsid w:val="00CF4E75"/>
    <w:rPr>
      <w:rFonts w:ascii="Times New Roman" w:hAnsi="Times New Roman"/>
      <w:i/>
      <w:color w:val="000000"/>
      <w:spacing w:val="20"/>
      <w:w w:val="100"/>
      <w:position w:val="0"/>
      <w:sz w:val="31"/>
      <w:u w:val="none"/>
      <w:shd w:val="clear" w:color="auto" w:fill="FFFFFF"/>
      <w:lang w:val="ru-RU" w:eastAsia="x-none"/>
    </w:rPr>
  </w:style>
  <w:style w:type="character" w:customStyle="1" w:styleId="340">
    <w:name w:val="Основной текст (3) + Курсив4"/>
    <w:aliases w:val="Интервал 1 pt6"/>
    <w:rsid w:val="00CF4E75"/>
    <w:rPr>
      <w:rFonts w:ascii="Times New Roman" w:hAnsi="Times New Roman"/>
      <w:i/>
      <w:color w:val="000000"/>
      <w:spacing w:val="20"/>
      <w:w w:val="100"/>
      <w:position w:val="0"/>
      <w:sz w:val="18"/>
      <w:u w:val="none"/>
      <w:shd w:val="clear" w:color="auto" w:fill="FFFFFF"/>
      <w:lang w:val="ru-RU" w:eastAsia="x-none"/>
    </w:rPr>
  </w:style>
  <w:style w:type="character" w:customStyle="1" w:styleId="322">
    <w:name w:val="Подпись к картинке (3) + Полужирный2"/>
    <w:aliases w:val="Курсив21"/>
    <w:rsid w:val="00CF4E75"/>
    <w:rPr>
      <w:b/>
      <w:i/>
      <w:color w:val="000000"/>
      <w:spacing w:val="0"/>
      <w:w w:val="100"/>
      <w:position w:val="0"/>
      <w:sz w:val="15"/>
      <w:shd w:val="clear" w:color="auto" w:fill="FFFFFF"/>
      <w:lang w:val="en-US" w:eastAsia="x-none"/>
    </w:rPr>
  </w:style>
  <w:style w:type="paragraph" w:customStyle="1" w:styleId="table10">
    <w:name w:val="table10"/>
    <w:basedOn w:val="a"/>
    <w:rsid w:val="00CF4E75"/>
    <w:pPr>
      <w:ind w:left="0" w:right="0" w:firstLine="0"/>
    </w:pPr>
    <w:rPr>
      <w:bCs w:val="0"/>
    </w:rPr>
  </w:style>
  <w:style w:type="numbering" w:customStyle="1" w:styleId="1f">
    <w:name w:val="Нет списка1"/>
    <w:next w:val="a2"/>
    <w:uiPriority w:val="99"/>
    <w:semiHidden/>
    <w:unhideWhenUsed/>
    <w:rsid w:val="00CF4E75"/>
  </w:style>
  <w:style w:type="table" w:customStyle="1" w:styleId="1f0">
    <w:name w:val="Сетка таблицы1"/>
    <w:basedOn w:val="a1"/>
    <w:next w:val="af5"/>
    <w:rsid w:val="00CF4E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2"/>
    <w:uiPriority w:val="99"/>
    <w:semiHidden/>
    <w:unhideWhenUsed/>
    <w:rsid w:val="00CF4E75"/>
  </w:style>
  <w:style w:type="table" w:customStyle="1" w:styleId="2c">
    <w:name w:val="Сетка таблицы2"/>
    <w:basedOn w:val="a1"/>
    <w:next w:val="af5"/>
    <w:rsid w:val="00CF4E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8">
    <w:name w:val="Title"/>
    <w:basedOn w:val="a"/>
    <w:next w:val="a"/>
    <w:link w:val="1f1"/>
    <w:qFormat/>
    <w:rsid w:val="00CF4E75"/>
    <w:pPr>
      <w:contextualSpacing/>
    </w:pPr>
    <w:rPr>
      <w:rFonts w:asciiTheme="majorHAnsi" w:eastAsiaTheme="majorEastAsia" w:hAnsiTheme="majorHAnsi" w:cstheme="majorBidi"/>
      <w:spacing w:val="-10"/>
      <w:kern w:val="28"/>
      <w:sz w:val="56"/>
      <w:szCs w:val="56"/>
    </w:rPr>
  </w:style>
  <w:style w:type="character" w:customStyle="1" w:styleId="1f1">
    <w:name w:val="Название Знак1"/>
    <w:basedOn w:val="a0"/>
    <w:link w:val="affff8"/>
    <w:rsid w:val="00CF4E75"/>
    <w:rPr>
      <w:rFonts w:asciiTheme="majorHAnsi" w:eastAsiaTheme="majorEastAsia" w:hAnsiTheme="majorHAnsi" w:cstheme="majorBidi"/>
      <w:bCs/>
      <w:spacing w:val="-10"/>
      <w:kern w:val="28"/>
      <w:sz w:val="56"/>
      <w:szCs w:val="56"/>
      <w:lang w:eastAsia="ru-RU"/>
    </w:rPr>
  </w:style>
  <w:style w:type="numbering" w:customStyle="1" w:styleId="3f">
    <w:name w:val="Нет списка3"/>
    <w:next w:val="a2"/>
    <w:uiPriority w:val="99"/>
    <w:semiHidden/>
    <w:unhideWhenUsed/>
    <w:rsid w:val="00CF4E75"/>
  </w:style>
  <w:style w:type="paragraph" w:styleId="affff9">
    <w:name w:val="Normal (Web)"/>
    <w:basedOn w:val="a"/>
    <w:rsid w:val="00CF4E75"/>
    <w:pPr>
      <w:spacing w:before="100" w:beforeAutospacing="1" w:after="100" w:afterAutospacing="1"/>
      <w:ind w:left="0" w:right="0" w:firstLine="300"/>
    </w:pPr>
    <w:rPr>
      <w:bCs w:val="0"/>
      <w:sz w:val="24"/>
      <w:szCs w:val="24"/>
    </w:rPr>
  </w:style>
  <w:style w:type="table" w:customStyle="1" w:styleId="3f0">
    <w:name w:val="Сетка таблицы3"/>
    <w:basedOn w:val="a1"/>
    <w:next w:val="af5"/>
    <w:rsid w:val="00CF4E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par">
    <w:name w:val="norpar"/>
    <w:basedOn w:val="a"/>
    <w:rsid w:val="00CF4E75"/>
    <w:pPr>
      <w:spacing w:after="240"/>
      <w:ind w:left="0" w:right="0" w:firstLine="0"/>
      <w:jc w:val="both"/>
      <w:textAlignment w:val="top"/>
    </w:pPr>
    <w:rPr>
      <w:bCs w:val="0"/>
      <w:color w:val="000000"/>
      <w:sz w:val="11"/>
      <w:szCs w:val="11"/>
    </w:rPr>
  </w:style>
  <w:style w:type="paragraph" w:customStyle="1" w:styleId="FR2">
    <w:name w:val="FR2"/>
    <w:rsid w:val="00CF4E75"/>
    <w:pPr>
      <w:widowControl w:val="0"/>
      <w:spacing w:after="0" w:line="240" w:lineRule="auto"/>
    </w:pPr>
    <w:rPr>
      <w:rFonts w:ascii="Times New Roman" w:eastAsia="Times New Roman" w:hAnsi="Times New Roman" w:cs="Times New Roman"/>
      <w:snapToGrid w:val="0"/>
      <w:sz w:val="12"/>
      <w:szCs w:val="20"/>
      <w:lang w:eastAsia="ru-RU"/>
    </w:rPr>
  </w:style>
  <w:style w:type="numbering" w:customStyle="1" w:styleId="44">
    <w:name w:val="Нет списка4"/>
    <w:next w:val="a2"/>
    <w:uiPriority w:val="99"/>
    <w:semiHidden/>
    <w:unhideWhenUsed/>
    <w:rsid w:val="00CF4E75"/>
  </w:style>
  <w:style w:type="table" w:customStyle="1" w:styleId="45">
    <w:name w:val="Сетка таблицы4"/>
    <w:basedOn w:val="a1"/>
    <w:next w:val="af5"/>
    <w:rsid w:val="00CF4E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Схема документа Знак1"/>
    <w:basedOn w:val="a0"/>
    <w:uiPriority w:val="99"/>
    <w:semiHidden/>
    <w:rsid w:val="00CF4E75"/>
    <w:rPr>
      <w:rFonts w:ascii="Segoe UI" w:hAnsi="Segoe UI" w:cs="Segoe UI"/>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E75"/>
    <w:pPr>
      <w:spacing w:after="0" w:line="240" w:lineRule="auto"/>
      <w:ind w:left="51" w:right="-79" w:firstLine="28"/>
    </w:pPr>
    <w:rPr>
      <w:rFonts w:ascii="Times New Roman" w:eastAsia="Times New Roman" w:hAnsi="Times New Roman" w:cs="Times New Roman"/>
      <w:bCs/>
      <w:sz w:val="20"/>
      <w:szCs w:val="20"/>
      <w:lang w:eastAsia="ru-RU"/>
    </w:rPr>
  </w:style>
  <w:style w:type="paragraph" w:styleId="1">
    <w:name w:val="heading 1"/>
    <w:basedOn w:val="a"/>
    <w:next w:val="a"/>
    <w:link w:val="10"/>
    <w:qFormat/>
    <w:rsid w:val="00CF4E75"/>
    <w:pPr>
      <w:keepNext/>
      <w:spacing w:before="240" w:after="60"/>
      <w:outlineLvl w:val="0"/>
    </w:pPr>
    <w:rPr>
      <w:rFonts w:ascii="Arial" w:hAnsi="Arial" w:cs="Arial"/>
      <w:b/>
      <w:bCs w:val="0"/>
      <w:kern w:val="32"/>
      <w:sz w:val="32"/>
      <w:szCs w:val="32"/>
    </w:rPr>
  </w:style>
  <w:style w:type="paragraph" w:styleId="2">
    <w:name w:val="heading 2"/>
    <w:basedOn w:val="a"/>
    <w:next w:val="a"/>
    <w:link w:val="20"/>
    <w:qFormat/>
    <w:rsid w:val="00CF4E75"/>
    <w:pPr>
      <w:keepNext/>
      <w:spacing w:before="240" w:after="60"/>
      <w:outlineLvl w:val="1"/>
    </w:pPr>
    <w:rPr>
      <w:rFonts w:ascii="Arial" w:hAnsi="Arial"/>
      <w:b/>
      <w:bCs w:val="0"/>
      <w:i/>
      <w:iCs/>
      <w:sz w:val="28"/>
      <w:szCs w:val="28"/>
      <w:lang w:val="x-none" w:eastAsia="x-none"/>
    </w:rPr>
  </w:style>
  <w:style w:type="paragraph" w:styleId="3">
    <w:name w:val="heading 3"/>
    <w:basedOn w:val="a"/>
    <w:next w:val="a"/>
    <w:link w:val="30"/>
    <w:qFormat/>
    <w:rsid w:val="00CF4E75"/>
    <w:pPr>
      <w:keepNext/>
      <w:spacing w:before="240" w:after="60"/>
      <w:outlineLvl w:val="2"/>
    </w:pPr>
    <w:rPr>
      <w:rFonts w:ascii="Arial" w:hAnsi="Arial"/>
      <w:b/>
      <w:bCs w:val="0"/>
      <w:sz w:val="26"/>
      <w:szCs w:val="26"/>
      <w:lang w:val="x-none" w:eastAsia="x-none"/>
    </w:rPr>
  </w:style>
  <w:style w:type="paragraph" w:styleId="40">
    <w:name w:val="heading 4"/>
    <w:basedOn w:val="a"/>
    <w:next w:val="a"/>
    <w:link w:val="41"/>
    <w:qFormat/>
    <w:rsid w:val="00CF4E75"/>
    <w:pPr>
      <w:keepNext/>
      <w:spacing w:before="240" w:after="60"/>
      <w:outlineLvl w:val="3"/>
    </w:pPr>
    <w:rPr>
      <w:b/>
      <w:sz w:val="28"/>
      <w:szCs w:val="28"/>
      <w:lang w:val="x-none" w:eastAsia="x-none"/>
    </w:rPr>
  </w:style>
  <w:style w:type="paragraph" w:styleId="5">
    <w:name w:val="heading 5"/>
    <w:basedOn w:val="a"/>
    <w:next w:val="a"/>
    <w:link w:val="50"/>
    <w:qFormat/>
    <w:rsid w:val="00CF4E75"/>
    <w:pPr>
      <w:spacing w:before="240" w:after="60"/>
      <w:outlineLvl w:val="4"/>
    </w:pPr>
    <w:rPr>
      <w:b/>
      <w:i/>
      <w:iCs/>
      <w:sz w:val="26"/>
      <w:szCs w:val="26"/>
      <w:lang w:val="x-none" w:eastAsia="x-none"/>
    </w:rPr>
  </w:style>
  <w:style w:type="paragraph" w:styleId="6">
    <w:name w:val="heading 6"/>
    <w:basedOn w:val="a"/>
    <w:next w:val="a"/>
    <w:link w:val="60"/>
    <w:qFormat/>
    <w:rsid w:val="00CF4E75"/>
    <w:pPr>
      <w:spacing w:before="240" w:after="60"/>
      <w:outlineLvl w:val="5"/>
    </w:pPr>
    <w:rPr>
      <w:b/>
      <w:sz w:val="22"/>
      <w:szCs w:val="22"/>
      <w:lang w:val="en-GB" w:eastAsia="x-none"/>
    </w:rPr>
  </w:style>
  <w:style w:type="paragraph" w:styleId="7">
    <w:name w:val="heading 7"/>
    <w:basedOn w:val="a"/>
    <w:next w:val="a"/>
    <w:link w:val="70"/>
    <w:qFormat/>
    <w:rsid w:val="00CF4E75"/>
    <w:pPr>
      <w:spacing w:before="240" w:after="60"/>
      <w:outlineLvl w:val="6"/>
    </w:pPr>
    <w:rPr>
      <w:sz w:val="24"/>
      <w:szCs w:val="24"/>
      <w:lang w:val="x-none" w:eastAsia="x-none"/>
    </w:rPr>
  </w:style>
  <w:style w:type="paragraph" w:styleId="8">
    <w:name w:val="heading 8"/>
    <w:basedOn w:val="a"/>
    <w:next w:val="a"/>
    <w:link w:val="80"/>
    <w:qFormat/>
    <w:rsid w:val="00CF4E75"/>
    <w:pPr>
      <w:spacing w:before="240" w:after="60"/>
      <w:outlineLvl w:val="7"/>
    </w:pPr>
    <w:rPr>
      <w:i/>
      <w:iCs/>
      <w:sz w:val="24"/>
      <w:szCs w:val="24"/>
      <w:lang w:val="x-none" w:eastAsia="x-none"/>
    </w:rPr>
  </w:style>
  <w:style w:type="paragraph" w:styleId="9">
    <w:name w:val="heading 9"/>
    <w:basedOn w:val="a"/>
    <w:next w:val="a"/>
    <w:link w:val="90"/>
    <w:qFormat/>
    <w:rsid w:val="00CF4E75"/>
    <w:pPr>
      <w:spacing w:before="240" w:after="60"/>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4E75"/>
    <w:rPr>
      <w:rFonts w:ascii="Arial" w:eastAsia="Times New Roman" w:hAnsi="Arial" w:cs="Arial"/>
      <w:b/>
      <w:kern w:val="32"/>
      <w:sz w:val="32"/>
      <w:szCs w:val="32"/>
      <w:lang w:eastAsia="ru-RU"/>
    </w:rPr>
  </w:style>
  <w:style w:type="character" w:customStyle="1" w:styleId="20">
    <w:name w:val="Заголовок 2 Знак"/>
    <w:basedOn w:val="a0"/>
    <w:link w:val="2"/>
    <w:rsid w:val="00CF4E75"/>
    <w:rPr>
      <w:rFonts w:ascii="Arial" w:eastAsia="Times New Roman" w:hAnsi="Arial" w:cs="Times New Roman"/>
      <w:b/>
      <w:i/>
      <w:iCs/>
      <w:sz w:val="28"/>
      <w:szCs w:val="28"/>
      <w:lang w:val="x-none" w:eastAsia="x-none"/>
    </w:rPr>
  </w:style>
  <w:style w:type="character" w:customStyle="1" w:styleId="30">
    <w:name w:val="Заголовок 3 Знак"/>
    <w:basedOn w:val="a0"/>
    <w:link w:val="3"/>
    <w:rsid w:val="00CF4E75"/>
    <w:rPr>
      <w:rFonts w:ascii="Arial" w:eastAsia="Times New Roman" w:hAnsi="Arial" w:cs="Times New Roman"/>
      <w:b/>
      <w:sz w:val="26"/>
      <w:szCs w:val="26"/>
      <w:lang w:val="x-none" w:eastAsia="x-none"/>
    </w:rPr>
  </w:style>
  <w:style w:type="character" w:customStyle="1" w:styleId="41">
    <w:name w:val="Заголовок 4 Знак"/>
    <w:basedOn w:val="a0"/>
    <w:link w:val="40"/>
    <w:rsid w:val="00CF4E75"/>
    <w:rPr>
      <w:rFonts w:ascii="Times New Roman" w:eastAsia="Times New Roman" w:hAnsi="Times New Roman" w:cs="Times New Roman"/>
      <w:b/>
      <w:bCs/>
      <w:sz w:val="28"/>
      <w:szCs w:val="28"/>
      <w:lang w:val="x-none" w:eastAsia="x-none"/>
    </w:rPr>
  </w:style>
  <w:style w:type="character" w:customStyle="1" w:styleId="50">
    <w:name w:val="Заголовок 5 Знак"/>
    <w:basedOn w:val="a0"/>
    <w:link w:val="5"/>
    <w:rsid w:val="00CF4E75"/>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0"/>
    <w:link w:val="6"/>
    <w:rsid w:val="00CF4E75"/>
    <w:rPr>
      <w:rFonts w:ascii="Times New Roman" w:eastAsia="Times New Roman" w:hAnsi="Times New Roman" w:cs="Times New Roman"/>
      <w:b/>
      <w:bCs/>
      <w:lang w:val="en-GB" w:eastAsia="x-none"/>
    </w:rPr>
  </w:style>
  <w:style w:type="character" w:customStyle="1" w:styleId="70">
    <w:name w:val="Заголовок 7 Знак"/>
    <w:basedOn w:val="a0"/>
    <w:link w:val="7"/>
    <w:rsid w:val="00CF4E75"/>
    <w:rPr>
      <w:rFonts w:ascii="Times New Roman" w:eastAsia="Times New Roman" w:hAnsi="Times New Roman" w:cs="Times New Roman"/>
      <w:bCs/>
      <w:sz w:val="24"/>
      <w:szCs w:val="24"/>
      <w:lang w:val="x-none" w:eastAsia="x-none"/>
    </w:rPr>
  </w:style>
  <w:style w:type="character" w:customStyle="1" w:styleId="80">
    <w:name w:val="Заголовок 8 Знак"/>
    <w:basedOn w:val="a0"/>
    <w:link w:val="8"/>
    <w:rsid w:val="00CF4E75"/>
    <w:rPr>
      <w:rFonts w:ascii="Times New Roman" w:eastAsia="Times New Roman" w:hAnsi="Times New Roman" w:cs="Times New Roman"/>
      <w:bCs/>
      <w:i/>
      <w:iCs/>
      <w:sz w:val="24"/>
      <w:szCs w:val="24"/>
      <w:lang w:val="x-none" w:eastAsia="x-none"/>
    </w:rPr>
  </w:style>
  <w:style w:type="character" w:customStyle="1" w:styleId="90">
    <w:name w:val="Заголовок 9 Знак"/>
    <w:basedOn w:val="a0"/>
    <w:link w:val="9"/>
    <w:rsid w:val="00CF4E75"/>
    <w:rPr>
      <w:rFonts w:ascii="Arial" w:eastAsia="Times New Roman" w:hAnsi="Arial" w:cs="Times New Roman"/>
      <w:bCs/>
      <w:lang w:val="x-none" w:eastAsia="x-none"/>
    </w:rPr>
  </w:style>
  <w:style w:type="paragraph" w:customStyle="1" w:styleId="a3">
    <w:name w:val="Формула"/>
    <w:basedOn w:val="a"/>
    <w:rsid w:val="00CF4E75"/>
    <w:pPr>
      <w:tabs>
        <w:tab w:val="center" w:pos="3289"/>
        <w:tab w:val="right" w:pos="6577"/>
      </w:tabs>
      <w:jc w:val="both"/>
    </w:pPr>
  </w:style>
  <w:style w:type="paragraph" w:styleId="a4">
    <w:name w:val="Body Text Indent"/>
    <w:basedOn w:val="a"/>
    <w:link w:val="a5"/>
    <w:rsid w:val="00CF4E75"/>
    <w:pPr>
      <w:spacing w:before="240"/>
      <w:ind w:left="284" w:firstLine="284"/>
      <w:jc w:val="both"/>
    </w:pPr>
    <w:rPr>
      <w:lang w:val="x-none" w:eastAsia="x-none"/>
    </w:rPr>
  </w:style>
  <w:style w:type="character" w:customStyle="1" w:styleId="a5">
    <w:name w:val="Основной текст с отступом Знак"/>
    <w:basedOn w:val="a0"/>
    <w:link w:val="a4"/>
    <w:rsid w:val="00CF4E75"/>
    <w:rPr>
      <w:rFonts w:ascii="Times New Roman" w:eastAsia="Times New Roman" w:hAnsi="Times New Roman" w:cs="Times New Roman"/>
      <w:bCs/>
      <w:sz w:val="20"/>
      <w:szCs w:val="20"/>
      <w:lang w:val="x-none" w:eastAsia="x-none"/>
    </w:rPr>
  </w:style>
  <w:style w:type="paragraph" w:styleId="a6">
    <w:name w:val="List"/>
    <w:basedOn w:val="a"/>
    <w:uiPriority w:val="99"/>
    <w:rsid w:val="00CF4E75"/>
    <w:pPr>
      <w:ind w:left="283" w:hanging="283"/>
    </w:pPr>
  </w:style>
  <w:style w:type="paragraph" w:styleId="21">
    <w:name w:val="List 2"/>
    <w:basedOn w:val="a"/>
    <w:rsid w:val="00CF4E75"/>
    <w:pPr>
      <w:ind w:left="566" w:hanging="283"/>
    </w:pPr>
  </w:style>
  <w:style w:type="paragraph" w:styleId="a7">
    <w:name w:val="Body Text"/>
    <w:basedOn w:val="a"/>
    <w:link w:val="a8"/>
    <w:rsid w:val="00CF4E75"/>
    <w:pPr>
      <w:spacing w:after="120"/>
    </w:pPr>
    <w:rPr>
      <w:lang w:val="x-none" w:eastAsia="x-none"/>
    </w:rPr>
  </w:style>
  <w:style w:type="character" w:customStyle="1" w:styleId="a8">
    <w:name w:val="Основной текст Знак"/>
    <w:basedOn w:val="a0"/>
    <w:link w:val="a7"/>
    <w:rsid w:val="00CF4E75"/>
    <w:rPr>
      <w:rFonts w:ascii="Times New Roman" w:eastAsia="Times New Roman" w:hAnsi="Times New Roman" w:cs="Times New Roman"/>
      <w:bCs/>
      <w:sz w:val="20"/>
      <w:szCs w:val="20"/>
      <w:lang w:val="x-none" w:eastAsia="x-none"/>
    </w:rPr>
  </w:style>
  <w:style w:type="paragraph" w:styleId="a9">
    <w:name w:val="Body Text First Indent"/>
    <w:basedOn w:val="a7"/>
    <w:link w:val="aa"/>
    <w:uiPriority w:val="99"/>
    <w:rsid w:val="00CF4E75"/>
    <w:pPr>
      <w:ind w:firstLine="210"/>
    </w:pPr>
  </w:style>
  <w:style w:type="character" w:customStyle="1" w:styleId="aa">
    <w:name w:val="Красная строка Знак"/>
    <w:basedOn w:val="a8"/>
    <w:link w:val="a9"/>
    <w:uiPriority w:val="99"/>
    <w:rsid w:val="00CF4E75"/>
    <w:rPr>
      <w:rFonts w:ascii="Times New Roman" w:eastAsia="Times New Roman" w:hAnsi="Times New Roman" w:cs="Times New Roman"/>
      <w:bCs/>
      <w:sz w:val="20"/>
      <w:szCs w:val="20"/>
      <w:lang w:val="x-none" w:eastAsia="x-none"/>
    </w:rPr>
  </w:style>
  <w:style w:type="paragraph" w:styleId="22">
    <w:name w:val="Body Text First Indent 2"/>
    <w:basedOn w:val="a4"/>
    <w:link w:val="23"/>
    <w:uiPriority w:val="99"/>
    <w:rsid w:val="00CF4E75"/>
    <w:pPr>
      <w:spacing w:before="0" w:after="120"/>
      <w:ind w:left="283" w:firstLine="210"/>
      <w:jc w:val="left"/>
    </w:pPr>
  </w:style>
  <w:style w:type="character" w:customStyle="1" w:styleId="23">
    <w:name w:val="Красная строка 2 Знак"/>
    <w:basedOn w:val="a5"/>
    <w:link w:val="22"/>
    <w:uiPriority w:val="99"/>
    <w:rsid w:val="00CF4E75"/>
    <w:rPr>
      <w:rFonts w:ascii="Times New Roman" w:eastAsia="Times New Roman" w:hAnsi="Times New Roman" w:cs="Times New Roman"/>
      <w:bCs/>
      <w:sz w:val="20"/>
      <w:szCs w:val="20"/>
      <w:lang w:val="x-none" w:eastAsia="x-none"/>
    </w:rPr>
  </w:style>
  <w:style w:type="paragraph" w:styleId="ab">
    <w:name w:val="caption"/>
    <w:basedOn w:val="a"/>
    <w:next w:val="a"/>
    <w:qFormat/>
    <w:rsid w:val="00CF4E75"/>
    <w:pPr>
      <w:autoSpaceDE w:val="0"/>
      <w:autoSpaceDN w:val="0"/>
      <w:adjustRightInd w:val="0"/>
      <w:ind w:left="360"/>
    </w:pPr>
    <w:rPr>
      <w:bCs w:val="0"/>
      <w:sz w:val="32"/>
      <w:szCs w:val="24"/>
    </w:rPr>
  </w:style>
  <w:style w:type="paragraph" w:styleId="24">
    <w:name w:val="Body Text Indent 2"/>
    <w:basedOn w:val="a"/>
    <w:link w:val="25"/>
    <w:rsid w:val="00CF4E75"/>
    <w:pPr>
      <w:spacing w:after="120" w:line="480" w:lineRule="auto"/>
      <w:ind w:left="283"/>
    </w:pPr>
    <w:rPr>
      <w:bCs w:val="0"/>
      <w:lang w:val="en-GB" w:eastAsia="x-none"/>
    </w:rPr>
  </w:style>
  <w:style w:type="character" w:customStyle="1" w:styleId="25">
    <w:name w:val="Основной текст с отступом 2 Знак"/>
    <w:basedOn w:val="a0"/>
    <w:link w:val="24"/>
    <w:rsid w:val="00CF4E75"/>
    <w:rPr>
      <w:rFonts w:ascii="Times New Roman" w:eastAsia="Times New Roman" w:hAnsi="Times New Roman" w:cs="Times New Roman"/>
      <w:sz w:val="20"/>
      <w:szCs w:val="20"/>
      <w:lang w:val="en-GB" w:eastAsia="x-none"/>
    </w:rPr>
  </w:style>
  <w:style w:type="paragraph" w:styleId="31">
    <w:name w:val="Body Text Indent 3"/>
    <w:basedOn w:val="a"/>
    <w:link w:val="32"/>
    <w:rsid w:val="00CF4E75"/>
    <w:pPr>
      <w:spacing w:after="120"/>
      <w:ind w:left="283"/>
    </w:pPr>
    <w:rPr>
      <w:bCs w:val="0"/>
      <w:sz w:val="16"/>
      <w:szCs w:val="16"/>
      <w:lang w:val="en-GB" w:eastAsia="x-none"/>
    </w:rPr>
  </w:style>
  <w:style w:type="character" w:customStyle="1" w:styleId="32">
    <w:name w:val="Основной текст с отступом 3 Знак"/>
    <w:basedOn w:val="a0"/>
    <w:link w:val="31"/>
    <w:rsid w:val="00CF4E75"/>
    <w:rPr>
      <w:rFonts w:ascii="Times New Roman" w:eastAsia="Times New Roman" w:hAnsi="Times New Roman" w:cs="Times New Roman"/>
      <w:sz w:val="16"/>
      <w:szCs w:val="16"/>
      <w:lang w:val="en-GB" w:eastAsia="x-none"/>
    </w:rPr>
  </w:style>
  <w:style w:type="character" w:styleId="ac">
    <w:name w:val="FollowedHyperlink"/>
    <w:rsid w:val="00CF4E75"/>
    <w:rPr>
      <w:color w:val="800080"/>
      <w:u w:val="single"/>
    </w:rPr>
  </w:style>
  <w:style w:type="character" w:styleId="ad">
    <w:name w:val="Hyperlink"/>
    <w:uiPriority w:val="99"/>
    <w:rsid w:val="00CF4E75"/>
    <w:rPr>
      <w:color w:val="0000FF"/>
      <w:u w:val="single"/>
    </w:rPr>
  </w:style>
  <w:style w:type="paragraph" w:styleId="ae">
    <w:name w:val="footer"/>
    <w:basedOn w:val="a"/>
    <w:link w:val="af"/>
    <w:uiPriority w:val="99"/>
    <w:rsid w:val="00CF4E75"/>
    <w:pPr>
      <w:tabs>
        <w:tab w:val="center" w:pos="4677"/>
        <w:tab w:val="right" w:pos="9355"/>
      </w:tabs>
    </w:pPr>
  </w:style>
  <w:style w:type="character" w:customStyle="1" w:styleId="af">
    <w:name w:val="Нижний колонтитул Знак"/>
    <w:basedOn w:val="a0"/>
    <w:link w:val="ae"/>
    <w:uiPriority w:val="99"/>
    <w:rsid w:val="00CF4E75"/>
    <w:rPr>
      <w:rFonts w:ascii="Times New Roman" w:eastAsia="Times New Roman" w:hAnsi="Times New Roman" w:cs="Times New Roman"/>
      <w:bCs/>
      <w:sz w:val="20"/>
      <w:szCs w:val="20"/>
      <w:lang w:eastAsia="ru-RU"/>
    </w:rPr>
  </w:style>
  <w:style w:type="character" w:styleId="af0">
    <w:name w:val="page number"/>
    <w:basedOn w:val="a0"/>
    <w:rsid w:val="00CF4E75"/>
  </w:style>
  <w:style w:type="paragraph" w:styleId="af1">
    <w:name w:val="header"/>
    <w:basedOn w:val="a"/>
    <w:link w:val="af2"/>
    <w:rsid w:val="00CF4E75"/>
    <w:pPr>
      <w:tabs>
        <w:tab w:val="center" w:pos="4677"/>
        <w:tab w:val="right" w:pos="9355"/>
      </w:tabs>
    </w:pPr>
  </w:style>
  <w:style w:type="character" w:customStyle="1" w:styleId="af2">
    <w:name w:val="Верхний колонтитул Знак"/>
    <w:basedOn w:val="a0"/>
    <w:link w:val="af1"/>
    <w:rsid w:val="00CF4E75"/>
    <w:rPr>
      <w:rFonts w:ascii="Times New Roman" w:eastAsia="Times New Roman" w:hAnsi="Times New Roman" w:cs="Times New Roman"/>
      <w:bCs/>
      <w:sz w:val="20"/>
      <w:szCs w:val="20"/>
      <w:lang w:eastAsia="ru-RU"/>
    </w:rPr>
  </w:style>
  <w:style w:type="paragraph" w:styleId="af3">
    <w:name w:val="Balloon Text"/>
    <w:basedOn w:val="a"/>
    <w:link w:val="af4"/>
    <w:rsid w:val="00CF4E75"/>
    <w:rPr>
      <w:rFonts w:ascii="Tahoma" w:hAnsi="Tahoma" w:cs="Tahoma"/>
      <w:sz w:val="16"/>
      <w:szCs w:val="16"/>
    </w:rPr>
  </w:style>
  <w:style w:type="character" w:customStyle="1" w:styleId="af4">
    <w:name w:val="Текст выноски Знак"/>
    <w:basedOn w:val="a0"/>
    <w:link w:val="af3"/>
    <w:rsid w:val="00CF4E75"/>
    <w:rPr>
      <w:rFonts w:ascii="Tahoma" w:eastAsia="Times New Roman" w:hAnsi="Tahoma" w:cs="Tahoma"/>
      <w:bCs/>
      <w:sz w:val="16"/>
      <w:szCs w:val="16"/>
      <w:lang w:eastAsia="ru-RU"/>
    </w:rPr>
  </w:style>
  <w:style w:type="table" w:styleId="af5">
    <w:name w:val="Table Grid"/>
    <w:basedOn w:val="a1"/>
    <w:uiPriority w:val="39"/>
    <w:rsid w:val="00CF4E75"/>
    <w:pPr>
      <w:spacing w:after="0" w:line="240" w:lineRule="auto"/>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style>
  <w:style w:type="paragraph" w:styleId="33">
    <w:name w:val="List 3"/>
    <w:basedOn w:val="a"/>
    <w:uiPriority w:val="99"/>
    <w:rsid w:val="00CF4E75"/>
    <w:pPr>
      <w:ind w:left="849" w:hanging="283"/>
    </w:pPr>
  </w:style>
  <w:style w:type="paragraph" w:styleId="42">
    <w:name w:val="List 4"/>
    <w:basedOn w:val="a"/>
    <w:uiPriority w:val="99"/>
    <w:rsid w:val="00CF4E75"/>
    <w:pPr>
      <w:ind w:left="1132" w:hanging="283"/>
    </w:pPr>
  </w:style>
  <w:style w:type="paragraph" w:customStyle="1" w:styleId="af6">
    <w:name w:val="Рисунок"/>
    <w:basedOn w:val="a"/>
    <w:rsid w:val="00CF4E75"/>
  </w:style>
  <w:style w:type="paragraph" w:styleId="af7">
    <w:name w:val="Normal Indent"/>
    <w:basedOn w:val="a"/>
    <w:uiPriority w:val="99"/>
    <w:rsid w:val="00CF4E75"/>
    <w:pPr>
      <w:ind w:left="708"/>
    </w:pPr>
  </w:style>
  <w:style w:type="paragraph" w:customStyle="1" w:styleId="af8">
    <w:name w:val="Краткий обратный адрес"/>
    <w:basedOn w:val="a"/>
    <w:rsid w:val="00CF4E75"/>
  </w:style>
  <w:style w:type="paragraph" w:styleId="26">
    <w:name w:val="Body Text 2"/>
    <w:basedOn w:val="a"/>
    <w:link w:val="27"/>
    <w:rsid w:val="00CF4E75"/>
    <w:pPr>
      <w:spacing w:after="120" w:line="480" w:lineRule="auto"/>
    </w:pPr>
    <w:rPr>
      <w:bCs w:val="0"/>
      <w:lang w:val="en-GB" w:eastAsia="x-none"/>
    </w:rPr>
  </w:style>
  <w:style w:type="character" w:customStyle="1" w:styleId="27">
    <w:name w:val="Основной текст 2 Знак"/>
    <w:basedOn w:val="a0"/>
    <w:link w:val="26"/>
    <w:rsid w:val="00CF4E75"/>
    <w:rPr>
      <w:rFonts w:ascii="Times New Roman" w:eastAsia="Times New Roman" w:hAnsi="Times New Roman" w:cs="Times New Roman"/>
      <w:sz w:val="20"/>
      <w:szCs w:val="20"/>
      <w:lang w:val="en-GB" w:eastAsia="x-none"/>
    </w:rPr>
  </w:style>
  <w:style w:type="table" w:customStyle="1" w:styleId="11">
    <w:name w:val="Стиль таблицы1"/>
    <w:basedOn w:val="a1"/>
    <w:rsid w:val="00CF4E75"/>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paragraph" w:styleId="28">
    <w:name w:val="toc 2"/>
    <w:basedOn w:val="a"/>
    <w:next w:val="a"/>
    <w:autoRedefine/>
    <w:uiPriority w:val="39"/>
    <w:rsid w:val="00CF4E75"/>
    <w:pPr>
      <w:ind w:left="200"/>
    </w:pPr>
  </w:style>
  <w:style w:type="paragraph" w:styleId="12">
    <w:name w:val="toc 1"/>
    <w:basedOn w:val="a"/>
    <w:next w:val="a"/>
    <w:autoRedefine/>
    <w:uiPriority w:val="39"/>
    <w:rsid w:val="00CF4E75"/>
  </w:style>
  <w:style w:type="paragraph" w:styleId="34">
    <w:name w:val="toc 3"/>
    <w:basedOn w:val="a"/>
    <w:next w:val="a"/>
    <w:autoRedefine/>
    <w:uiPriority w:val="39"/>
    <w:rsid w:val="00CF4E75"/>
    <w:pPr>
      <w:ind w:left="400"/>
    </w:pPr>
  </w:style>
  <w:style w:type="paragraph" w:styleId="af9">
    <w:name w:val="Document Map"/>
    <w:basedOn w:val="a"/>
    <w:link w:val="afa"/>
    <w:semiHidden/>
    <w:rsid w:val="00CF4E75"/>
    <w:pPr>
      <w:shd w:val="clear" w:color="auto" w:fill="000080"/>
    </w:pPr>
    <w:rPr>
      <w:rFonts w:ascii="Tahoma" w:hAnsi="Tahoma"/>
      <w:lang w:val="x-none" w:eastAsia="x-none"/>
    </w:rPr>
  </w:style>
  <w:style w:type="character" w:customStyle="1" w:styleId="afa">
    <w:name w:val="Схема документа Знак"/>
    <w:basedOn w:val="a0"/>
    <w:link w:val="af9"/>
    <w:semiHidden/>
    <w:rsid w:val="00CF4E75"/>
    <w:rPr>
      <w:rFonts w:ascii="Tahoma" w:eastAsia="Times New Roman" w:hAnsi="Tahoma" w:cs="Times New Roman"/>
      <w:bCs/>
      <w:sz w:val="20"/>
      <w:szCs w:val="20"/>
      <w:shd w:val="clear" w:color="auto" w:fill="000080"/>
      <w:lang w:val="x-none" w:eastAsia="x-none"/>
    </w:rPr>
  </w:style>
  <w:style w:type="paragraph" w:customStyle="1" w:styleId="13">
    <w:name w:val="Знак1"/>
    <w:basedOn w:val="a"/>
    <w:autoRedefine/>
    <w:rsid w:val="00CF4E75"/>
    <w:pPr>
      <w:autoSpaceDE w:val="0"/>
      <w:autoSpaceDN w:val="0"/>
      <w:adjustRightInd w:val="0"/>
    </w:pPr>
    <w:rPr>
      <w:rFonts w:ascii="Arial" w:hAnsi="Arial" w:cs="Arial"/>
      <w:bCs w:val="0"/>
      <w:lang w:val="en-ZA" w:eastAsia="en-ZA"/>
    </w:rPr>
  </w:style>
  <w:style w:type="paragraph" w:styleId="afb">
    <w:name w:val="footnote text"/>
    <w:basedOn w:val="a"/>
    <w:link w:val="afc"/>
    <w:uiPriority w:val="99"/>
    <w:rsid w:val="00CF4E75"/>
    <w:rPr>
      <w:lang w:val="x-none" w:eastAsia="x-none"/>
    </w:rPr>
  </w:style>
  <w:style w:type="character" w:customStyle="1" w:styleId="afc">
    <w:name w:val="Текст сноски Знак"/>
    <w:basedOn w:val="a0"/>
    <w:link w:val="afb"/>
    <w:uiPriority w:val="99"/>
    <w:rsid w:val="00CF4E75"/>
    <w:rPr>
      <w:rFonts w:ascii="Times New Roman" w:eastAsia="Times New Roman" w:hAnsi="Times New Roman" w:cs="Times New Roman"/>
      <w:bCs/>
      <w:sz w:val="20"/>
      <w:szCs w:val="20"/>
      <w:lang w:val="x-none" w:eastAsia="x-none"/>
    </w:rPr>
  </w:style>
  <w:style w:type="character" w:styleId="afd">
    <w:name w:val="footnote reference"/>
    <w:uiPriority w:val="99"/>
    <w:rsid w:val="00CF4E75"/>
    <w:rPr>
      <w:vertAlign w:val="superscript"/>
    </w:rPr>
  </w:style>
  <w:style w:type="character" w:styleId="afe">
    <w:name w:val="Emphasis"/>
    <w:uiPriority w:val="20"/>
    <w:qFormat/>
    <w:rsid w:val="00CF4E75"/>
    <w:rPr>
      <w:i/>
      <w:iCs/>
    </w:rPr>
  </w:style>
  <w:style w:type="character" w:styleId="aff">
    <w:name w:val="annotation reference"/>
    <w:uiPriority w:val="99"/>
    <w:rsid w:val="00CF4E75"/>
    <w:rPr>
      <w:sz w:val="16"/>
      <w:szCs w:val="16"/>
    </w:rPr>
  </w:style>
  <w:style w:type="paragraph" w:styleId="aff0">
    <w:name w:val="annotation text"/>
    <w:basedOn w:val="a"/>
    <w:link w:val="aff1"/>
    <w:uiPriority w:val="99"/>
    <w:semiHidden/>
    <w:rsid w:val="00CF4E75"/>
    <w:rPr>
      <w:lang w:val="x-none" w:eastAsia="x-none"/>
    </w:rPr>
  </w:style>
  <w:style w:type="character" w:customStyle="1" w:styleId="aff1">
    <w:name w:val="Текст примечания Знак"/>
    <w:basedOn w:val="a0"/>
    <w:link w:val="aff0"/>
    <w:uiPriority w:val="99"/>
    <w:semiHidden/>
    <w:rsid w:val="00CF4E75"/>
    <w:rPr>
      <w:rFonts w:ascii="Times New Roman" w:eastAsia="Times New Roman" w:hAnsi="Times New Roman" w:cs="Times New Roman"/>
      <w:bCs/>
      <w:sz w:val="20"/>
      <w:szCs w:val="20"/>
      <w:lang w:val="x-none" w:eastAsia="x-none"/>
    </w:rPr>
  </w:style>
  <w:style w:type="paragraph" w:styleId="aff2">
    <w:name w:val="annotation subject"/>
    <w:basedOn w:val="aff0"/>
    <w:next w:val="aff0"/>
    <w:link w:val="aff3"/>
    <w:uiPriority w:val="99"/>
    <w:semiHidden/>
    <w:rsid w:val="00CF4E75"/>
    <w:rPr>
      <w:b/>
    </w:rPr>
  </w:style>
  <w:style w:type="character" w:customStyle="1" w:styleId="aff3">
    <w:name w:val="Тема примечания Знак"/>
    <w:basedOn w:val="aff1"/>
    <w:link w:val="aff2"/>
    <w:uiPriority w:val="99"/>
    <w:semiHidden/>
    <w:rsid w:val="00CF4E75"/>
    <w:rPr>
      <w:rFonts w:ascii="Times New Roman" w:eastAsia="Times New Roman" w:hAnsi="Times New Roman" w:cs="Times New Roman"/>
      <w:b/>
      <w:bCs/>
      <w:sz w:val="20"/>
      <w:szCs w:val="20"/>
      <w:lang w:val="x-none" w:eastAsia="x-none"/>
    </w:rPr>
  </w:style>
  <w:style w:type="paragraph" w:customStyle="1" w:styleId="14">
    <w:name w:val="Название1"/>
    <w:basedOn w:val="a"/>
    <w:link w:val="aff4"/>
    <w:qFormat/>
    <w:rsid w:val="00CF4E75"/>
    <w:pPr>
      <w:widowControl w:val="0"/>
      <w:autoSpaceDE w:val="0"/>
      <w:autoSpaceDN w:val="0"/>
      <w:adjustRightInd w:val="0"/>
      <w:jc w:val="center"/>
    </w:pPr>
    <w:rPr>
      <w:b/>
      <w:sz w:val="28"/>
      <w:lang w:val="x-none" w:eastAsia="x-none"/>
    </w:rPr>
  </w:style>
  <w:style w:type="character" w:customStyle="1" w:styleId="aff4">
    <w:name w:val="Название Знак"/>
    <w:link w:val="14"/>
    <w:rsid w:val="00CF4E75"/>
    <w:rPr>
      <w:rFonts w:ascii="Times New Roman" w:eastAsia="Times New Roman" w:hAnsi="Times New Roman" w:cs="Times New Roman"/>
      <w:b/>
      <w:bCs/>
      <w:sz w:val="28"/>
      <w:szCs w:val="20"/>
      <w:lang w:val="x-none" w:eastAsia="x-none"/>
    </w:rPr>
  </w:style>
  <w:style w:type="paragraph" w:customStyle="1" w:styleId="15">
    <w:name w:val="Обычный1"/>
    <w:rsid w:val="00CF4E75"/>
    <w:pPr>
      <w:spacing w:after="0" w:line="240" w:lineRule="auto"/>
      <w:ind w:left="51" w:right="-79" w:firstLine="28"/>
    </w:pPr>
    <w:rPr>
      <w:rFonts w:ascii="Times New Roman" w:eastAsia="Times New Roman" w:hAnsi="Times New Roman" w:cs="Times New Roman"/>
      <w:sz w:val="20"/>
      <w:szCs w:val="20"/>
      <w:lang w:eastAsia="ru-RU"/>
    </w:rPr>
  </w:style>
  <w:style w:type="paragraph" w:customStyle="1" w:styleId="16">
    <w:name w:val="Основной текст1"/>
    <w:basedOn w:val="15"/>
    <w:rsid w:val="00CF4E75"/>
    <w:pPr>
      <w:jc w:val="center"/>
    </w:pPr>
  </w:style>
  <w:style w:type="paragraph" w:styleId="91">
    <w:name w:val="toc 9"/>
    <w:basedOn w:val="a"/>
    <w:next w:val="a"/>
    <w:autoRedefine/>
    <w:uiPriority w:val="39"/>
    <w:rsid w:val="00CF4E75"/>
    <w:pPr>
      <w:tabs>
        <w:tab w:val="left" w:pos="8364"/>
        <w:tab w:val="right" w:leader="dot" w:pos="9355"/>
      </w:tabs>
      <w:ind w:left="2240" w:firstLine="426"/>
      <w:jc w:val="both"/>
    </w:pPr>
    <w:rPr>
      <w:bCs w:val="0"/>
      <w:sz w:val="28"/>
    </w:rPr>
  </w:style>
  <w:style w:type="paragraph" w:styleId="35">
    <w:name w:val="Body Text 3"/>
    <w:basedOn w:val="a"/>
    <w:link w:val="36"/>
    <w:rsid w:val="00CF4E75"/>
    <w:pPr>
      <w:tabs>
        <w:tab w:val="left" w:pos="8364"/>
      </w:tabs>
      <w:jc w:val="center"/>
    </w:pPr>
    <w:rPr>
      <w:bCs w:val="0"/>
    </w:rPr>
  </w:style>
  <w:style w:type="character" w:customStyle="1" w:styleId="36">
    <w:name w:val="Основной текст 3 Знак"/>
    <w:basedOn w:val="a0"/>
    <w:link w:val="35"/>
    <w:rsid w:val="00CF4E75"/>
    <w:rPr>
      <w:rFonts w:ascii="Times New Roman" w:eastAsia="Times New Roman" w:hAnsi="Times New Roman" w:cs="Times New Roman"/>
      <w:sz w:val="20"/>
      <w:szCs w:val="20"/>
      <w:lang w:eastAsia="ru-RU"/>
    </w:rPr>
  </w:style>
  <w:style w:type="paragraph" w:styleId="aff5">
    <w:name w:val="List Bullet"/>
    <w:basedOn w:val="a"/>
    <w:autoRedefine/>
    <w:uiPriority w:val="99"/>
    <w:rsid w:val="00CF4E75"/>
    <w:pPr>
      <w:tabs>
        <w:tab w:val="left" w:pos="8364"/>
      </w:tabs>
      <w:ind w:left="283" w:hanging="283"/>
      <w:jc w:val="both"/>
    </w:pPr>
    <w:rPr>
      <w:bCs w:val="0"/>
      <w:sz w:val="28"/>
    </w:rPr>
  </w:style>
  <w:style w:type="paragraph" w:styleId="71">
    <w:name w:val="index 7"/>
    <w:basedOn w:val="a"/>
    <w:next w:val="a"/>
    <w:autoRedefine/>
    <w:uiPriority w:val="99"/>
    <w:rsid w:val="00CF4E75"/>
    <w:pPr>
      <w:tabs>
        <w:tab w:val="right" w:leader="dot" w:pos="4317"/>
      </w:tabs>
      <w:ind w:left="1400" w:hanging="200"/>
      <w:jc w:val="both"/>
    </w:pPr>
    <w:rPr>
      <w:bCs w:val="0"/>
    </w:rPr>
  </w:style>
  <w:style w:type="paragraph" w:styleId="43">
    <w:name w:val="toc 4"/>
    <w:basedOn w:val="a"/>
    <w:next w:val="a"/>
    <w:autoRedefine/>
    <w:uiPriority w:val="39"/>
    <w:rsid w:val="00CF4E75"/>
    <w:pPr>
      <w:tabs>
        <w:tab w:val="left" w:pos="1701"/>
        <w:tab w:val="right" w:leader="dot" w:pos="6634"/>
      </w:tabs>
      <w:ind w:left="1701" w:hanging="1701"/>
    </w:pPr>
    <w:rPr>
      <w:bCs w:val="0"/>
      <w:noProof/>
    </w:rPr>
  </w:style>
  <w:style w:type="paragraph" w:styleId="81">
    <w:name w:val="index 8"/>
    <w:basedOn w:val="a"/>
    <w:next w:val="a"/>
    <w:autoRedefine/>
    <w:uiPriority w:val="99"/>
    <w:rsid w:val="00CF4E75"/>
    <w:pPr>
      <w:tabs>
        <w:tab w:val="right" w:leader="dot" w:pos="4317"/>
      </w:tabs>
      <w:ind w:left="1600" w:hanging="200"/>
      <w:jc w:val="both"/>
    </w:pPr>
    <w:rPr>
      <w:bCs w:val="0"/>
    </w:rPr>
  </w:style>
  <w:style w:type="paragraph" w:styleId="aff6">
    <w:name w:val="Plain Text"/>
    <w:basedOn w:val="a"/>
    <w:link w:val="aff7"/>
    <w:uiPriority w:val="99"/>
    <w:rsid w:val="00CF4E75"/>
    <w:rPr>
      <w:rFonts w:ascii="Courier New" w:hAnsi="Courier New"/>
      <w:bCs w:val="0"/>
      <w:lang w:val="x-none" w:eastAsia="x-none"/>
    </w:rPr>
  </w:style>
  <w:style w:type="character" w:customStyle="1" w:styleId="aff7">
    <w:name w:val="Текст Знак"/>
    <w:basedOn w:val="a0"/>
    <w:link w:val="aff6"/>
    <w:uiPriority w:val="99"/>
    <w:rsid w:val="00CF4E75"/>
    <w:rPr>
      <w:rFonts w:ascii="Courier New" w:eastAsia="Times New Roman" w:hAnsi="Courier New" w:cs="Times New Roman"/>
      <w:sz w:val="20"/>
      <w:szCs w:val="20"/>
      <w:lang w:val="x-none" w:eastAsia="x-none"/>
    </w:rPr>
  </w:style>
  <w:style w:type="paragraph" w:customStyle="1" w:styleId="110">
    <w:name w:val="Заголовок 11"/>
    <w:basedOn w:val="15"/>
    <w:next w:val="15"/>
    <w:rsid w:val="00CF4E75"/>
    <w:pPr>
      <w:keepNext/>
      <w:jc w:val="center"/>
      <w:outlineLvl w:val="0"/>
    </w:pPr>
    <w:rPr>
      <w:b/>
    </w:rPr>
  </w:style>
  <w:style w:type="paragraph" w:customStyle="1" w:styleId="210">
    <w:name w:val="Основной текст 21"/>
    <w:basedOn w:val="15"/>
    <w:rsid w:val="00CF4E75"/>
    <w:pPr>
      <w:jc w:val="center"/>
    </w:pPr>
    <w:rPr>
      <w:b/>
    </w:rPr>
  </w:style>
  <w:style w:type="paragraph" w:styleId="4">
    <w:name w:val="List Bullet 4"/>
    <w:basedOn w:val="a"/>
    <w:autoRedefine/>
    <w:uiPriority w:val="99"/>
    <w:rsid w:val="00CF4E75"/>
    <w:pPr>
      <w:numPr>
        <w:numId w:val="1"/>
      </w:numPr>
    </w:pPr>
    <w:rPr>
      <w:bCs w:val="0"/>
    </w:rPr>
  </w:style>
  <w:style w:type="paragraph" w:styleId="51">
    <w:name w:val="toc 5"/>
    <w:basedOn w:val="a"/>
    <w:next w:val="a"/>
    <w:autoRedefine/>
    <w:uiPriority w:val="39"/>
    <w:rsid w:val="00CF4E75"/>
    <w:pPr>
      <w:ind w:left="800"/>
    </w:pPr>
    <w:rPr>
      <w:bCs w:val="0"/>
    </w:rPr>
  </w:style>
  <w:style w:type="paragraph" w:styleId="61">
    <w:name w:val="toc 6"/>
    <w:basedOn w:val="a"/>
    <w:next w:val="a"/>
    <w:autoRedefine/>
    <w:uiPriority w:val="39"/>
    <w:rsid w:val="00CF4E75"/>
    <w:pPr>
      <w:ind w:left="1000"/>
    </w:pPr>
    <w:rPr>
      <w:bCs w:val="0"/>
    </w:rPr>
  </w:style>
  <w:style w:type="paragraph" w:styleId="72">
    <w:name w:val="toc 7"/>
    <w:basedOn w:val="a"/>
    <w:next w:val="a"/>
    <w:autoRedefine/>
    <w:uiPriority w:val="39"/>
    <w:rsid w:val="00CF4E75"/>
    <w:pPr>
      <w:ind w:left="1200"/>
    </w:pPr>
    <w:rPr>
      <w:bCs w:val="0"/>
    </w:rPr>
  </w:style>
  <w:style w:type="paragraph" w:styleId="82">
    <w:name w:val="toc 8"/>
    <w:basedOn w:val="a"/>
    <w:next w:val="a"/>
    <w:autoRedefine/>
    <w:uiPriority w:val="39"/>
    <w:rsid w:val="00CF4E75"/>
    <w:pPr>
      <w:ind w:left="1400"/>
    </w:pPr>
    <w:rPr>
      <w:bCs w:val="0"/>
    </w:rPr>
  </w:style>
  <w:style w:type="paragraph" w:customStyle="1" w:styleId="100">
    <w:name w:val="Заголовок 10"/>
    <w:basedOn w:val="3"/>
    <w:rsid w:val="00CF4E75"/>
    <w:pPr>
      <w:keepNext w:val="0"/>
      <w:widowControl w:val="0"/>
      <w:tabs>
        <w:tab w:val="left" w:pos="794"/>
      </w:tabs>
      <w:spacing w:after="240"/>
      <w:ind w:left="850" w:hanging="510"/>
    </w:pPr>
    <w:rPr>
      <w:rFonts w:ascii="Times New Roman" w:hAnsi="Times New Roman"/>
      <w:caps/>
      <w:sz w:val="20"/>
      <w:szCs w:val="20"/>
    </w:rPr>
  </w:style>
  <w:style w:type="paragraph" w:customStyle="1" w:styleId="HellyRIR">
    <w:name w:val="Helly RIR"/>
    <w:link w:val="HellyRIR1"/>
    <w:autoRedefine/>
    <w:rsid w:val="00CF4E75"/>
    <w:pPr>
      <w:spacing w:after="0" w:line="240" w:lineRule="auto"/>
      <w:ind w:left="51" w:right="-79" w:firstLine="300"/>
      <w:jc w:val="both"/>
    </w:pPr>
    <w:rPr>
      <w:rFonts w:ascii="Times New Roman" w:eastAsia="Times New Roman" w:hAnsi="Times New Roman" w:cs="Times New Roman"/>
      <w:bCs/>
      <w:iCs/>
      <w:sz w:val="18"/>
      <w:szCs w:val="18"/>
      <w:lang w:eastAsia="ru-RU"/>
    </w:rPr>
  </w:style>
  <w:style w:type="character" w:customStyle="1" w:styleId="HellyRIR1">
    <w:name w:val="Helly RIR Знак1"/>
    <w:link w:val="HellyRIR"/>
    <w:rsid w:val="00CF4E75"/>
    <w:rPr>
      <w:rFonts w:ascii="Times New Roman" w:eastAsia="Times New Roman" w:hAnsi="Times New Roman" w:cs="Times New Roman"/>
      <w:bCs/>
      <w:iCs/>
      <w:sz w:val="18"/>
      <w:szCs w:val="18"/>
      <w:lang w:eastAsia="ru-RU"/>
    </w:rPr>
  </w:style>
  <w:style w:type="paragraph" w:customStyle="1" w:styleId="ListRIRa">
    <w:name w:val="List RIR a)"/>
    <w:basedOn w:val="HellyRIR"/>
    <w:next w:val="HellyRIR"/>
    <w:autoRedefine/>
    <w:rsid w:val="00CF4E75"/>
    <w:pPr>
      <w:spacing w:line="200" w:lineRule="exact"/>
    </w:pPr>
    <w:rPr>
      <w:color w:val="FF0000"/>
    </w:rPr>
  </w:style>
  <w:style w:type="paragraph" w:customStyle="1" w:styleId="HelliRIR">
    <w:name w:val="Helli RIR Жирный"/>
    <w:basedOn w:val="HellyRIR"/>
    <w:link w:val="HelliRIR0"/>
    <w:autoRedefine/>
    <w:rsid w:val="00CF4E75"/>
    <w:rPr>
      <w:b/>
      <w:sz w:val="20"/>
      <w:szCs w:val="20"/>
    </w:rPr>
  </w:style>
  <w:style w:type="character" w:customStyle="1" w:styleId="HelliRIR0">
    <w:name w:val="Helli RIR Жирный Знак"/>
    <w:link w:val="HelliRIR"/>
    <w:rsid w:val="00CF4E75"/>
    <w:rPr>
      <w:rFonts w:ascii="Times New Roman" w:eastAsia="Times New Roman" w:hAnsi="Times New Roman" w:cs="Times New Roman"/>
      <w:b/>
      <w:bCs/>
      <w:iCs/>
      <w:sz w:val="20"/>
      <w:szCs w:val="20"/>
      <w:lang w:eastAsia="ru-RU"/>
    </w:rPr>
  </w:style>
  <w:style w:type="paragraph" w:customStyle="1" w:styleId="HellyRIR0">
    <w:name w:val="Helly RIR Курсив"/>
    <w:basedOn w:val="HellyRIR"/>
    <w:link w:val="HellyRIR2"/>
    <w:autoRedefine/>
    <w:rsid w:val="00CF4E75"/>
    <w:rPr>
      <w:i/>
      <w:sz w:val="20"/>
      <w:szCs w:val="20"/>
    </w:rPr>
  </w:style>
  <w:style w:type="character" w:customStyle="1" w:styleId="HellyRIR2">
    <w:name w:val="Helly RIR Курсив Знак"/>
    <w:link w:val="HellyRIR0"/>
    <w:rsid w:val="00CF4E75"/>
    <w:rPr>
      <w:rFonts w:ascii="Times New Roman" w:eastAsia="Times New Roman" w:hAnsi="Times New Roman" w:cs="Times New Roman"/>
      <w:bCs/>
      <w:i/>
      <w:iCs/>
      <w:sz w:val="20"/>
      <w:szCs w:val="20"/>
      <w:lang w:eastAsia="ru-RU"/>
    </w:rPr>
  </w:style>
  <w:style w:type="character" w:customStyle="1" w:styleId="apple-converted-space">
    <w:name w:val="apple-converted-space"/>
    <w:basedOn w:val="a0"/>
    <w:rsid w:val="00CF4E75"/>
  </w:style>
  <w:style w:type="paragraph" w:customStyle="1" w:styleId="17">
    <w:name w:val="Обычный (веб)1"/>
    <w:basedOn w:val="a"/>
    <w:rsid w:val="00CF4E75"/>
    <w:pPr>
      <w:spacing w:before="100" w:beforeAutospacing="1" w:after="100" w:afterAutospacing="1"/>
    </w:pPr>
    <w:rPr>
      <w:bCs w:val="0"/>
      <w:sz w:val="24"/>
      <w:szCs w:val="24"/>
    </w:rPr>
  </w:style>
  <w:style w:type="paragraph" w:styleId="aff8">
    <w:name w:val="Block Text"/>
    <w:basedOn w:val="a"/>
    <w:rsid w:val="00CF4E75"/>
    <w:pPr>
      <w:widowControl w:val="0"/>
      <w:autoSpaceDE w:val="0"/>
      <w:autoSpaceDN w:val="0"/>
      <w:adjustRightInd w:val="0"/>
      <w:ind w:left="113" w:right="113"/>
    </w:pPr>
    <w:rPr>
      <w:bCs w:val="0"/>
      <w:sz w:val="24"/>
    </w:rPr>
  </w:style>
  <w:style w:type="paragraph" w:customStyle="1" w:styleId="aff9">
    <w:name w:val="Стиль примера"/>
    <w:basedOn w:val="a"/>
    <w:rsid w:val="00CF4E75"/>
    <w:pPr>
      <w:widowControl w:val="0"/>
      <w:spacing w:before="120"/>
      <w:ind w:firstLine="284"/>
      <w:jc w:val="both"/>
    </w:pPr>
    <w:rPr>
      <w:b/>
      <w:bCs w:val="0"/>
    </w:rPr>
  </w:style>
  <w:style w:type="paragraph" w:customStyle="1" w:styleId="affa">
    <w:name w:val="Заголовок рисунка"/>
    <w:basedOn w:val="a"/>
    <w:rsid w:val="00CF4E75"/>
    <w:pPr>
      <w:widowControl w:val="0"/>
      <w:spacing w:after="120"/>
      <w:jc w:val="center"/>
    </w:pPr>
    <w:rPr>
      <w:b/>
      <w:bCs w:val="0"/>
      <w:sz w:val="18"/>
    </w:rPr>
  </w:style>
  <w:style w:type="paragraph" w:customStyle="1" w:styleId="affb">
    <w:name w:val="Заголовок таблиц"/>
    <w:basedOn w:val="a"/>
    <w:rsid w:val="00CF4E75"/>
    <w:pPr>
      <w:widowControl w:val="0"/>
      <w:spacing w:before="120"/>
      <w:ind w:left="340"/>
    </w:pPr>
    <w:rPr>
      <w:bCs w:val="0"/>
      <w:i/>
      <w:sz w:val="18"/>
    </w:rPr>
  </w:style>
  <w:style w:type="paragraph" w:customStyle="1" w:styleId="affc">
    <w:name w:val="Данные таблиц"/>
    <w:basedOn w:val="a"/>
    <w:next w:val="a"/>
    <w:rsid w:val="00CF4E75"/>
    <w:pPr>
      <w:widowControl w:val="0"/>
      <w:ind w:firstLine="34"/>
      <w:jc w:val="both"/>
    </w:pPr>
    <w:rPr>
      <w:bCs w:val="0"/>
    </w:rPr>
  </w:style>
  <w:style w:type="paragraph" w:customStyle="1" w:styleId="Default">
    <w:name w:val="Default"/>
    <w:rsid w:val="00CF4E75"/>
    <w:pPr>
      <w:autoSpaceDE w:val="0"/>
      <w:autoSpaceDN w:val="0"/>
      <w:adjustRightInd w:val="0"/>
      <w:spacing w:after="0" w:line="240" w:lineRule="auto"/>
      <w:ind w:left="51" w:right="-79" w:firstLine="28"/>
    </w:pPr>
    <w:rPr>
      <w:rFonts w:ascii="Times New Roman" w:eastAsia="Times New Roman" w:hAnsi="Times New Roman" w:cs="Times New Roman"/>
      <w:color w:val="000000"/>
      <w:sz w:val="24"/>
      <w:szCs w:val="24"/>
      <w:lang w:eastAsia="ru-RU"/>
    </w:rPr>
  </w:style>
  <w:style w:type="paragraph" w:styleId="affd">
    <w:name w:val="List Paragraph"/>
    <w:basedOn w:val="a"/>
    <w:uiPriority w:val="34"/>
    <w:qFormat/>
    <w:rsid w:val="00CF4E75"/>
    <w:pPr>
      <w:widowControl w:val="0"/>
      <w:autoSpaceDE w:val="0"/>
      <w:autoSpaceDN w:val="0"/>
      <w:adjustRightInd w:val="0"/>
      <w:ind w:left="720"/>
      <w:contextualSpacing/>
    </w:pPr>
    <w:rPr>
      <w:bCs w:val="0"/>
    </w:rPr>
  </w:style>
  <w:style w:type="paragraph" w:customStyle="1" w:styleId="37">
    <w:name w:val="Знак Знак3"/>
    <w:basedOn w:val="a"/>
    <w:rsid w:val="00CF4E75"/>
    <w:pPr>
      <w:spacing w:after="160" w:line="240" w:lineRule="exact"/>
    </w:pPr>
    <w:rPr>
      <w:rFonts w:cs="Arial"/>
      <w:bCs w:val="0"/>
      <w:sz w:val="24"/>
      <w:lang w:val="en-US" w:eastAsia="en-US"/>
    </w:rPr>
  </w:style>
  <w:style w:type="character" w:styleId="affe">
    <w:name w:val="Strong"/>
    <w:uiPriority w:val="22"/>
    <w:qFormat/>
    <w:rsid w:val="00CF4E75"/>
    <w:rPr>
      <w:b/>
      <w:bCs/>
    </w:rPr>
  </w:style>
  <w:style w:type="paragraph" w:customStyle="1" w:styleId="align-center">
    <w:name w:val="align-center"/>
    <w:basedOn w:val="a"/>
    <w:rsid w:val="00CF4E75"/>
    <w:pPr>
      <w:spacing w:before="100" w:beforeAutospacing="1" w:after="100" w:afterAutospacing="1"/>
    </w:pPr>
    <w:rPr>
      <w:bCs w:val="0"/>
      <w:sz w:val="24"/>
      <w:szCs w:val="24"/>
    </w:rPr>
  </w:style>
  <w:style w:type="character" w:customStyle="1" w:styleId="HTML">
    <w:name w:val="Разметка HTML"/>
    <w:rsid w:val="00CF4E75"/>
    <w:rPr>
      <w:vanish/>
      <w:color w:val="FF0000"/>
    </w:rPr>
  </w:style>
  <w:style w:type="paragraph" w:customStyle="1" w:styleId="afff">
    <w:name w:val="Знак Знак Знак Знак Знак Знак Знак Знак Знак Знак Знак Знак Знак"/>
    <w:basedOn w:val="a"/>
    <w:rsid w:val="00CF4E75"/>
    <w:pPr>
      <w:spacing w:after="160" w:line="240" w:lineRule="exact"/>
    </w:pPr>
    <w:rPr>
      <w:rFonts w:cs="Arial"/>
      <w:bCs w:val="0"/>
      <w:sz w:val="24"/>
      <w:lang w:val="en-US" w:eastAsia="en-US"/>
    </w:rPr>
  </w:style>
  <w:style w:type="paragraph" w:customStyle="1" w:styleId="29">
    <w:name w:val="Стиль2"/>
    <w:basedOn w:val="a"/>
    <w:rsid w:val="00CF4E75"/>
    <w:pPr>
      <w:ind w:firstLine="300"/>
      <w:jc w:val="both"/>
    </w:pPr>
    <w:rPr>
      <w:color w:val="000000"/>
    </w:rPr>
  </w:style>
  <w:style w:type="character" w:customStyle="1" w:styleId="highlightselected">
    <w:name w:val="highlight selected"/>
    <w:basedOn w:val="a0"/>
    <w:rsid w:val="00CF4E75"/>
  </w:style>
  <w:style w:type="paragraph" w:customStyle="1" w:styleId="afff0">
    <w:name w:val="Знак Знак Знак Знак"/>
    <w:basedOn w:val="a"/>
    <w:autoRedefine/>
    <w:rsid w:val="00CF4E75"/>
    <w:pPr>
      <w:autoSpaceDE w:val="0"/>
      <w:autoSpaceDN w:val="0"/>
      <w:adjustRightInd w:val="0"/>
    </w:pPr>
    <w:rPr>
      <w:rFonts w:ascii="Arial" w:hAnsi="Arial" w:cs="Arial"/>
      <w:bCs w:val="0"/>
      <w:lang w:val="en-ZA" w:eastAsia="en-ZA"/>
    </w:rPr>
  </w:style>
  <w:style w:type="character" w:customStyle="1" w:styleId="country-name">
    <w:name w:val="country-name"/>
    <w:basedOn w:val="a0"/>
    <w:rsid w:val="00CF4E75"/>
  </w:style>
  <w:style w:type="character" w:customStyle="1" w:styleId="locality">
    <w:name w:val="locality"/>
    <w:basedOn w:val="a0"/>
    <w:rsid w:val="00CF4E75"/>
  </w:style>
  <w:style w:type="paragraph" w:customStyle="1" w:styleId="afff1">
    <w:name w:val="Подпись под объектом"/>
    <w:basedOn w:val="a"/>
    <w:next w:val="a"/>
    <w:rsid w:val="00CF4E75"/>
    <w:pPr>
      <w:spacing w:before="120" w:after="120"/>
      <w:jc w:val="center"/>
    </w:pPr>
    <w:rPr>
      <w:bCs w:val="0"/>
      <w:sz w:val="24"/>
    </w:rPr>
  </w:style>
  <w:style w:type="paragraph" w:customStyle="1" w:styleId="afff2">
    <w:name w:val="Объект"/>
    <w:basedOn w:val="a"/>
    <w:next w:val="a"/>
    <w:rsid w:val="00CF4E75"/>
    <w:pPr>
      <w:keepNext/>
      <w:spacing w:line="360" w:lineRule="auto"/>
      <w:jc w:val="center"/>
    </w:pPr>
    <w:rPr>
      <w:bCs w:val="0"/>
    </w:rPr>
  </w:style>
  <w:style w:type="paragraph" w:customStyle="1" w:styleId="mtdisplayequation">
    <w:name w:val="mtdisplayequation"/>
    <w:basedOn w:val="a"/>
    <w:rsid w:val="00CF4E75"/>
    <w:pPr>
      <w:spacing w:before="100" w:beforeAutospacing="1" w:after="100" w:afterAutospacing="1"/>
    </w:pPr>
    <w:rPr>
      <w:bCs w:val="0"/>
      <w:sz w:val="24"/>
      <w:szCs w:val="24"/>
    </w:rPr>
  </w:style>
  <w:style w:type="paragraph" w:styleId="afff3">
    <w:name w:val="No Spacing"/>
    <w:uiPriority w:val="1"/>
    <w:qFormat/>
    <w:rsid w:val="00CF4E75"/>
    <w:pPr>
      <w:spacing w:after="0" w:line="240" w:lineRule="auto"/>
      <w:ind w:left="51" w:right="-79" w:firstLine="28"/>
    </w:pPr>
    <w:rPr>
      <w:rFonts w:ascii="Calibri" w:eastAsia="Calibri" w:hAnsi="Calibri" w:cs="Times New Roman"/>
    </w:rPr>
  </w:style>
  <w:style w:type="character" w:customStyle="1" w:styleId="afff4">
    <w:name w:val="Основной текст_"/>
    <w:link w:val="2a"/>
    <w:rsid w:val="00CF4E75"/>
    <w:rPr>
      <w:sz w:val="19"/>
      <w:szCs w:val="19"/>
      <w:shd w:val="clear" w:color="auto" w:fill="FFFFFF"/>
    </w:rPr>
  </w:style>
  <w:style w:type="paragraph" w:customStyle="1" w:styleId="2a">
    <w:name w:val="Основной текст2"/>
    <w:basedOn w:val="a"/>
    <w:link w:val="afff4"/>
    <w:rsid w:val="00CF4E75"/>
    <w:pPr>
      <w:widowControl w:val="0"/>
      <w:shd w:val="clear" w:color="auto" w:fill="FFFFFF"/>
      <w:spacing w:before="180" w:after="180" w:line="177" w:lineRule="exact"/>
      <w:ind w:hanging="540"/>
      <w:jc w:val="center"/>
    </w:pPr>
    <w:rPr>
      <w:rFonts w:asciiTheme="minorHAnsi" w:eastAsiaTheme="minorHAnsi" w:hAnsiTheme="minorHAnsi" w:cstheme="minorBidi"/>
      <w:bCs w:val="0"/>
      <w:sz w:val="19"/>
      <w:szCs w:val="19"/>
      <w:lang w:eastAsia="en-US"/>
    </w:rPr>
  </w:style>
  <w:style w:type="character" w:customStyle="1" w:styleId="BookAntiqua85pt">
    <w:name w:val="Основной текст + Book Antiqua;8;5 pt"/>
    <w:rsid w:val="00CF4E75"/>
    <w:rPr>
      <w:rFonts w:ascii="Book Antiqua" w:eastAsia="Book Antiqua" w:hAnsi="Book Antiqua" w:cs="Book Antiqua"/>
      <w:b w:val="0"/>
      <w:bCs w:val="0"/>
      <w:i w:val="0"/>
      <w:iCs w:val="0"/>
      <w:smallCaps w:val="0"/>
      <w:strike w:val="0"/>
      <w:color w:val="000000"/>
      <w:spacing w:val="0"/>
      <w:w w:val="100"/>
      <w:position w:val="0"/>
      <w:sz w:val="17"/>
      <w:szCs w:val="17"/>
      <w:u w:val="none"/>
      <w:lang w:val="ru-RU"/>
    </w:rPr>
  </w:style>
  <w:style w:type="character" w:customStyle="1" w:styleId="BookAntiqua10pt">
    <w:name w:val="Основной текст + Book Antiqua;10 pt;Курсив"/>
    <w:rsid w:val="00CF4E75"/>
    <w:rPr>
      <w:rFonts w:ascii="Book Antiqua" w:eastAsia="Book Antiqua" w:hAnsi="Book Antiqua" w:cs="Book Antiqua"/>
      <w:b w:val="0"/>
      <w:bCs w:val="0"/>
      <w:i/>
      <w:iCs/>
      <w:smallCaps w:val="0"/>
      <w:strike w:val="0"/>
      <w:color w:val="000000"/>
      <w:spacing w:val="0"/>
      <w:w w:val="100"/>
      <w:position w:val="0"/>
      <w:sz w:val="20"/>
      <w:szCs w:val="20"/>
      <w:u w:val="none"/>
      <w:lang w:val="ru-RU"/>
    </w:rPr>
  </w:style>
  <w:style w:type="character" w:customStyle="1" w:styleId="BookAntiqua85pt3pt">
    <w:name w:val="Основной текст + Book Antiqua;8;5 pt;Интервал 3 pt"/>
    <w:rsid w:val="00CF4E75"/>
    <w:rPr>
      <w:rFonts w:ascii="Book Antiqua" w:eastAsia="Book Antiqua" w:hAnsi="Book Antiqua" w:cs="Book Antiqua"/>
      <w:b w:val="0"/>
      <w:bCs w:val="0"/>
      <w:i w:val="0"/>
      <w:iCs w:val="0"/>
      <w:smallCaps w:val="0"/>
      <w:strike w:val="0"/>
      <w:color w:val="000000"/>
      <w:spacing w:val="70"/>
      <w:w w:val="100"/>
      <w:position w:val="0"/>
      <w:sz w:val="17"/>
      <w:szCs w:val="17"/>
      <w:u w:val="none"/>
      <w:lang w:val="ru-RU"/>
    </w:rPr>
  </w:style>
  <w:style w:type="character" w:customStyle="1" w:styleId="62">
    <w:name w:val="Основной текст (6)_"/>
    <w:link w:val="63"/>
    <w:rsid w:val="00CF4E75"/>
    <w:rPr>
      <w:sz w:val="28"/>
      <w:szCs w:val="28"/>
      <w:shd w:val="clear" w:color="auto" w:fill="FFFFFF"/>
    </w:rPr>
  </w:style>
  <w:style w:type="paragraph" w:customStyle="1" w:styleId="63">
    <w:name w:val="Основной текст (6)"/>
    <w:basedOn w:val="a"/>
    <w:link w:val="62"/>
    <w:rsid w:val="00CF4E75"/>
    <w:pPr>
      <w:widowControl w:val="0"/>
      <w:shd w:val="clear" w:color="auto" w:fill="FFFFFF"/>
      <w:spacing w:line="0" w:lineRule="atLeast"/>
    </w:pPr>
    <w:rPr>
      <w:rFonts w:asciiTheme="minorHAnsi" w:eastAsiaTheme="minorHAnsi" w:hAnsiTheme="minorHAnsi" w:cstheme="minorBidi"/>
      <w:bCs w:val="0"/>
      <w:sz w:val="28"/>
      <w:szCs w:val="28"/>
      <w:lang w:eastAsia="en-US"/>
    </w:rPr>
  </w:style>
  <w:style w:type="character" w:customStyle="1" w:styleId="6BookAntiqua135pt">
    <w:name w:val="Основной текст (6) + Book Antiqua;13;5 pt"/>
    <w:rsid w:val="00CF4E75"/>
    <w:rPr>
      <w:rFonts w:ascii="Book Antiqua" w:eastAsia="Book Antiqua" w:hAnsi="Book Antiqua" w:cs="Book Antiqua"/>
      <w:color w:val="000000"/>
      <w:spacing w:val="0"/>
      <w:w w:val="100"/>
      <w:position w:val="0"/>
      <w:sz w:val="27"/>
      <w:szCs w:val="27"/>
      <w:shd w:val="clear" w:color="auto" w:fill="FFFFFF"/>
      <w:lang w:val="ru-RU"/>
    </w:rPr>
  </w:style>
  <w:style w:type="character" w:customStyle="1" w:styleId="220">
    <w:name w:val="Основной текст (22)_"/>
    <w:link w:val="221"/>
    <w:rsid w:val="00CF4E75"/>
    <w:rPr>
      <w:b/>
      <w:bCs/>
      <w:sz w:val="21"/>
      <w:szCs w:val="21"/>
      <w:shd w:val="clear" w:color="auto" w:fill="FFFFFF"/>
    </w:rPr>
  </w:style>
  <w:style w:type="paragraph" w:customStyle="1" w:styleId="221">
    <w:name w:val="Основной текст (22)"/>
    <w:basedOn w:val="a"/>
    <w:link w:val="220"/>
    <w:rsid w:val="00CF4E75"/>
    <w:pPr>
      <w:widowControl w:val="0"/>
      <w:shd w:val="clear" w:color="auto" w:fill="FFFFFF"/>
      <w:spacing w:line="0" w:lineRule="atLeast"/>
    </w:pPr>
    <w:rPr>
      <w:rFonts w:asciiTheme="minorHAnsi" w:eastAsiaTheme="minorHAnsi" w:hAnsiTheme="minorHAnsi" w:cstheme="minorBidi"/>
      <w:b/>
      <w:sz w:val="21"/>
      <w:szCs w:val="21"/>
      <w:lang w:eastAsia="en-US"/>
    </w:rPr>
  </w:style>
  <w:style w:type="character" w:customStyle="1" w:styleId="22BookAntiqua95pt">
    <w:name w:val="Основной текст (22) + Book Antiqua;9;5 pt"/>
    <w:rsid w:val="00CF4E75"/>
    <w:rPr>
      <w:rFonts w:ascii="Book Antiqua" w:eastAsia="Book Antiqua" w:hAnsi="Book Antiqua" w:cs="Book Antiqua"/>
      <w:b/>
      <w:bCs/>
      <w:color w:val="000000"/>
      <w:spacing w:val="0"/>
      <w:w w:val="100"/>
      <w:position w:val="0"/>
      <w:sz w:val="19"/>
      <w:szCs w:val="19"/>
      <w:shd w:val="clear" w:color="auto" w:fill="FFFFFF"/>
      <w:lang w:val="ru-RU"/>
    </w:rPr>
  </w:style>
  <w:style w:type="character" w:customStyle="1" w:styleId="BookAntiqua7pt">
    <w:name w:val="Основной текст + Book Antiqua;7 pt"/>
    <w:rsid w:val="00CF4E75"/>
    <w:rPr>
      <w:rFonts w:ascii="Book Antiqua" w:eastAsia="Book Antiqua" w:hAnsi="Book Antiqua" w:cs="Book Antiqua"/>
      <w:b w:val="0"/>
      <w:bCs w:val="0"/>
      <w:i w:val="0"/>
      <w:iCs w:val="0"/>
      <w:smallCaps w:val="0"/>
      <w:strike w:val="0"/>
      <w:color w:val="000000"/>
      <w:spacing w:val="0"/>
      <w:w w:val="100"/>
      <w:position w:val="0"/>
      <w:sz w:val="14"/>
      <w:szCs w:val="14"/>
      <w:u w:val="none"/>
      <w:shd w:val="clear" w:color="auto" w:fill="FFFFFF"/>
      <w:lang w:val="ru-RU"/>
    </w:rPr>
  </w:style>
  <w:style w:type="character" w:customStyle="1" w:styleId="6BookAntiqua0pt">
    <w:name w:val="Основной текст (6) + Book Antiqua;Курсив;Интервал 0 pt"/>
    <w:rsid w:val="00CF4E75"/>
    <w:rPr>
      <w:rFonts w:ascii="Book Antiqua" w:eastAsia="Book Antiqua" w:hAnsi="Book Antiqua" w:cs="Book Antiqua"/>
      <w:i/>
      <w:iCs/>
      <w:color w:val="000000"/>
      <w:spacing w:val="10"/>
      <w:w w:val="100"/>
      <w:position w:val="0"/>
      <w:sz w:val="28"/>
      <w:szCs w:val="28"/>
      <w:shd w:val="clear" w:color="auto" w:fill="FFFFFF"/>
      <w:lang w:val="ru-RU"/>
    </w:rPr>
  </w:style>
  <w:style w:type="character" w:customStyle="1" w:styleId="6Corbel155pt50">
    <w:name w:val="Основной текст (6) + Corbel;15;5 pt;Масштаб 50%"/>
    <w:rsid w:val="00CF4E75"/>
    <w:rPr>
      <w:rFonts w:ascii="Corbel" w:eastAsia="Corbel" w:hAnsi="Corbel" w:cs="Corbel"/>
      <w:color w:val="000000"/>
      <w:spacing w:val="0"/>
      <w:w w:val="50"/>
      <w:position w:val="0"/>
      <w:sz w:val="31"/>
      <w:szCs w:val="31"/>
      <w:shd w:val="clear" w:color="auto" w:fill="FFFFFF"/>
    </w:rPr>
  </w:style>
  <w:style w:type="character" w:customStyle="1" w:styleId="57">
    <w:name w:val="Основной текст (57)_"/>
    <w:link w:val="570"/>
    <w:rsid w:val="00CF4E75"/>
    <w:rPr>
      <w:rFonts w:ascii="Book Antiqua" w:eastAsia="Book Antiqua" w:hAnsi="Book Antiqua" w:cs="Book Antiqua"/>
      <w:spacing w:val="10"/>
      <w:sz w:val="29"/>
      <w:szCs w:val="29"/>
      <w:shd w:val="clear" w:color="auto" w:fill="FFFFFF"/>
    </w:rPr>
  </w:style>
  <w:style w:type="paragraph" w:customStyle="1" w:styleId="570">
    <w:name w:val="Основной текст (57)"/>
    <w:basedOn w:val="a"/>
    <w:link w:val="57"/>
    <w:rsid w:val="00CF4E75"/>
    <w:pPr>
      <w:widowControl w:val="0"/>
      <w:shd w:val="clear" w:color="auto" w:fill="FFFFFF"/>
      <w:spacing w:line="364" w:lineRule="exact"/>
      <w:jc w:val="both"/>
    </w:pPr>
    <w:rPr>
      <w:rFonts w:ascii="Book Antiqua" w:eastAsia="Book Antiqua" w:hAnsi="Book Antiqua" w:cs="Book Antiqua"/>
      <w:bCs w:val="0"/>
      <w:spacing w:val="10"/>
      <w:sz w:val="29"/>
      <w:szCs w:val="29"/>
      <w:lang w:eastAsia="en-US"/>
    </w:rPr>
  </w:style>
  <w:style w:type="character" w:customStyle="1" w:styleId="57TimesNewRoman155pt0pt">
    <w:name w:val="Основной текст (57) + Times New Roman;15;5 pt;Курсив;Интервал 0 pt"/>
    <w:rsid w:val="00CF4E75"/>
    <w:rPr>
      <w:rFonts w:ascii="Times New Roman" w:eastAsia="Times New Roman" w:hAnsi="Times New Roman" w:cs="Times New Roman"/>
      <w:i/>
      <w:iCs/>
      <w:color w:val="000000"/>
      <w:spacing w:val="0"/>
      <w:w w:val="100"/>
      <w:position w:val="0"/>
      <w:sz w:val="31"/>
      <w:szCs w:val="31"/>
      <w:shd w:val="clear" w:color="auto" w:fill="FFFFFF"/>
      <w:lang w:val="ru-RU"/>
    </w:rPr>
  </w:style>
  <w:style w:type="character" w:customStyle="1" w:styleId="6BookAntiqua-1pt">
    <w:name w:val="Основной текст (6) + Book Antiqua;Курсив;Интервал -1 pt"/>
    <w:rsid w:val="00CF4E75"/>
    <w:rPr>
      <w:rFonts w:ascii="Book Antiqua" w:eastAsia="Book Antiqua" w:hAnsi="Book Antiqua" w:cs="Book Antiqua"/>
      <w:i/>
      <w:iCs/>
      <w:color w:val="000000"/>
      <w:spacing w:val="-20"/>
      <w:w w:val="100"/>
      <w:position w:val="0"/>
      <w:sz w:val="28"/>
      <w:szCs w:val="28"/>
      <w:shd w:val="clear" w:color="auto" w:fill="FFFFFF"/>
      <w:lang w:val="ru-RU"/>
    </w:rPr>
  </w:style>
  <w:style w:type="character" w:customStyle="1" w:styleId="52">
    <w:name w:val="Основной текст (5)_"/>
    <w:link w:val="53"/>
    <w:rsid w:val="00CF4E75"/>
    <w:rPr>
      <w:shd w:val="clear" w:color="auto" w:fill="FFFFFF"/>
    </w:rPr>
  </w:style>
  <w:style w:type="paragraph" w:customStyle="1" w:styleId="53">
    <w:name w:val="Основной текст (5)"/>
    <w:basedOn w:val="a"/>
    <w:link w:val="52"/>
    <w:rsid w:val="00CF4E75"/>
    <w:pPr>
      <w:widowControl w:val="0"/>
      <w:shd w:val="clear" w:color="auto" w:fill="FFFFFF"/>
      <w:spacing w:line="0" w:lineRule="atLeast"/>
    </w:pPr>
    <w:rPr>
      <w:rFonts w:asciiTheme="minorHAnsi" w:eastAsiaTheme="minorHAnsi" w:hAnsiTheme="minorHAnsi" w:cstheme="minorBidi"/>
      <w:bCs w:val="0"/>
      <w:sz w:val="22"/>
      <w:szCs w:val="22"/>
      <w:lang w:eastAsia="en-US"/>
    </w:rPr>
  </w:style>
  <w:style w:type="character" w:customStyle="1" w:styleId="5BookAntiqua95pt">
    <w:name w:val="Основной текст (5) + Book Antiqua;9;5 pt"/>
    <w:rsid w:val="00CF4E75"/>
    <w:rPr>
      <w:rFonts w:ascii="Book Antiqua" w:eastAsia="Book Antiqua" w:hAnsi="Book Antiqua" w:cs="Book Antiqua"/>
      <w:color w:val="000000"/>
      <w:spacing w:val="0"/>
      <w:w w:val="100"/>
      <w:position w:val="0"/>
      <w:sz w:val="19"/>
      <w:szCs w:val="19"/>
      <w:shd w:val="clear" w:color="auto" w:fill="FFFFFF"/>
      <w:lang w:val="ru-RU"/>
    </w:rPr>
  </w:style>
  <w:style w:type="character" w:customStyle="1" w:styleId="49">
    <w:name w:val="Основной текст (49)_"/>
    <w:link w:val="490"/>
    <w:rsid w:val="00CF4E75"/>
    <w:rPr>
      <w:rFonts w:ascii="Book Antiqua" w:eastAsia="Book Antiqua" w:hAnsi="Book Antiqua" w:cs="Book Antiqua"/>
      <w:spacing w:val="10"/>
      <w:shd w:val="clear" w:color="auto" w:fill="FFFFFF"/>
    </w:rPr>
  </w:style>
  <w:style w:type="paragraph" w:customStyle="1" w:styleId="490">
    <w:name w:val="Основной текст (49)"/>
    <w:basedOn w:val="a"/>
    <w:link w:val="49"/>
    <w:rsid w:val="00CF4E75"/>
    <w:pPr>
      <w:widowControl w:val="0"/>
      <w:shd w:val="clear" w:color="auto" w:fill="FFFFFF"/>
      <w:spacing w:after="180" w:line="0" w:lineRule="atLeast"/>
      <w:jc w:val="center"/>
    </w:pPr>
    <w:rPr>
      <w:rFonts w:ascii="Book Antiqua" w:eastAsia="Book Antiqua" w:hAnsi="Book Antiqua" w:cs="Book Antiqua"/>
      <w:bCs w:val="0"/>
      <w:spacing w:val="10"/>
      <w:sz w:val="22"/>
      <w:szCs w:val="22"/>
      <w:lang w:eastAsia="en-US"/>
    </w:rPr>
  </w:style>
  <w:style w:type="character" w:customStyle="1" w:styleId="6BookAntiqua95pt">
    <w:name w:val="Основной текст (6) + Book Antiqua;9;5 pt"/>
    <w:rsid w:val="00CF4E75"/>
    <w:rPr>
      <w:rFonts w:ascii="Book Antiqua" w:eastAsia="Book Antiqua" w:hAnsi="Book Antiqua" w:cs="Book Antiqua"/>
      <w:b w:val="0"/>
      <w:bCs w:val="0"/>
      <w:i w:val="0"/>
      <w:iCs w:val="0"/>
      <w:smallCaps w:val="0"/>
      <w:strike w:val="0"/>
      <w:color w:val="000000"/>
      <w:spacing w:val="0"/>
      <w:w w:val="100"/>
      <w:position w:val="0"/>
      <w:sz w:val="19"/>
      <w:szCs w:val="19"/>
      <w:u w:val="none"/>
      <w:shd w:val="clear" w:color="auto" w:fill="FFFFFF"/>
      <w:lang w:val="ru-RU"/>
    </w:rPr>
  </w:style>
  <w:style w:type="character" w:customStyle="1" w:styleId="38">
    <w:name w:val="Основной текст (3)_"/>
    <w:link w:val="39"/>
    <w:rsid w:val="00CF4E75"/>
    <w:rPr>
      <w:sz w:val="18"/>
      <w:szCs w:val="18"/>
      <w:shd w:val="clear" w:color="auto" w:fill="FFFFFF"/>
    </w:rPr>
  </w:style>
  <w:style w:type="paragraph" w:customStyle="1" w:styleId="39">
    <w:name w:val="Основной текст (3)"/>
    <w:basedOn w:val="a"/>
    <w:link w:val="38"/>
    <w:rsid w:val="00CF4E75"/>
    <w:pPr>
      <w:widowControl w:val="0"/>
      <w:shd w:val="clear" w:color="auto" w:fill="FFFFFF"/>
      <w:spacing w:before="180" w:line="172" w:lineRule="exact"/>
      <w:ind w:hanging="1960"/>
    </w:pPr>
    <w:rPr>
      <w:rFonts w:asciiTheme="minorHAnsi" w:eastAsiaTheme="minorHAnsi" w:hAnsiTheme="minorHAnsi" w:cstheme="minorBidi"/>
      <w:bCs w:val="0"/>
      <w:sz w:val="18"/>
      <w:szCs w:val="18"/>
      <w:lang w:eastAsia="en-US"/>
    </w:rPr>
  </w:style>
  <w:style w:type="character" w:customStyle="1" w:styleId="3BookAntiqua8pt">
    <w:name w:val="Основной текст (3) + Book Antiqua;8 pt"/>
    <w:rsid w:val="00CF4E75"/>
    <w:rPr>
      <w:rFonts w:ascii="Book Antiqua" w:eastAsia="Book Antiqua" w:hAnsi="Book Antiqua" w:cs="Book Antiqua"/>
      <w:color w:val="000000"/>
      <w:spacing w:val="0"/>
      <w:w w:val="100"/>
      <w:position w:val="0"/>
      <w:sz w:val="16"/>
      <w:szCs w:val="16"/>
      <w:shd w:val="clear" w:color="auto" w:fill="FFFFFF"/>
      <w:lang w:val="ru-RU"/>
    </w:rPr>
  </w:style>
  <w:style w:type="character" w:customStyle="1" w:styleId="3BookAntiqua8pt2pt">
    <w:name w:val="Основной текст (3) + Book Antiqua;8 pt;Интервал 2 pt"/>
    <w:rsid w:val="00CF4E75"/>
    <w:rPr>
      <w:rFonts w:ascii="Book Antiqua" w:eastAsia="Book Antiqua" w:hAnsi="Book Antiqua" w:cs="Book Antiqua"/>
      <w:color w:val="000000"/>
      <w:spacing w:val="50"/>
      <w:w w:val="100"/>
      <w:position w:val="0"/>
      <w:sz w:val="16"/>
      <w:szCs w:val="16"/>
      <w:shd w:val="clear" w:color="auto" w:fill="FFFFFF"/>
      <w:lang w:val="ru-RU"/>
    </w:rPr>
  </w:style>
  <w:style w:type="character" w:customStyle="1" w:styleId="3BookAntiqua75pt">
    <w:name w:val="Основной текст (3) + Book Antiqua;7;5 pt"/>
    <w:rsid w:val="00CF4E75"/>
    <w:rPr>
      <w:rFonts w:ascii="Book Antiqua" w:eastAsia="Book Antiqua" w:hAnsi="Book Antiqua" w:cs="Book Antiqua"/>
      <w:color w:val="000000"/>
      <w:spacing w:val="0"/>
      <w:w w:val="100"/>
      <w:position w:val="0"/>
      <w:sz w:val="15"/>
      <w:szCs w:val="15"/>
      <w:shd w:val="clear" w:color="auto" w:fill="FFFFFF"/>
      <w:lang w:val="ru-RU"/>
    </w:rPr>
  </w:style>
  <w:style w:type="character" w:customStyle="1" w:styleId="afff5">
    <w:name w:val="Основной текст + Курсив"/>
    <w:rsid w:val="00CF4E75"/>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rPr>
  </w:style>
  <w:style w:type="character" w:customStyle="1" w:styleId="7Exact">
    <w:name w:val="Основной текст (7) Exact"/>
    <w:rsid w:val="00CF4E75"/>
    <w:rPr>
      <w:rFonts w:ascii="Times New Roman" w:eastAsia="Times New Roman" w:hAnsi="Times New Roman" w:cs="Times New Roman"/>
      <w:b w:val="0"/>
      <w:bCs w:val="0"/>
      <w:i w:val="0"/>
      <w:iCs w:val="0"/>
      <w:smallCaps w:val="0"/>
      <w:strike w:val="0"/>
      <w:spacing w:val="15"/>
      <w:sz w:val="30"/>
      <w:szCs w:val="30"/>
      <w:u w:val="none"/>
    </w:rPr>
  </w:style>
  <w:style w:type="character" w:customStyle="1" w:styleId="73">
    <w:name w:val="Основной текст (7)_"/>
    <w:link w:val="74"/>
    <w:rsid w:val="00CF4E75"/>
    <w:rPr>
      <w:spacing w:val="10"/>
      <w:sz w:val="32"/>
      <w:szCs w:val="32"/>
      <w:shd w:val="clear" w:color="auto" w:fill="FFFFFF"/>
    </w:rPr>
  </w:style>
  <w:style w:type="paragraph" w:customStyle="1" w:styleId="74">
    <w:name w:val="Основной текст (7)"/>
    <w:basedOn w:val="a"/>
    <w:link w:val="73"/>
    <w:rsid w:val="00CF4E75"/>
    <w:pPr>
      <w:widowControl w:val="0"/>
      <w:shd w:val="clear" w:color="auto" w:fill="FFFFFF"/>
      <w:spacing w:line="0" w:lineRule="atLeast"/>
    </w:pPr>
    <w:rPr>
      <w:rFonts w:asciiTheme="minorHAnsi" w:eastAsiaTheme="minorHAnsi" w:hAnsiTheme="minorHAnsi" w:cstheme="minorBidi"/>
      <w:bCs w:val="0"/>
      <w:spacing w:val="10"/>
      <w:sz w:val="32"/>
      <w:szCs w:val="32"/>
      <w:lang w:eastAsia="en-US"/>
    </w:rPr>
  </w:style>
  <w:style w:type="character" w:customStyle="1" w:styleId="4pt">
    <w:name w:val="Основной текст + Интервал 4 pt"/>
    <w:rsid w:val="00CF4E75"/>
    <w:rPr>
      <w:rFonts w:ascii="Times New Roman" w:eastAsia="Times New Roman" w:hAnsi="Times New Roman" w:cs="Times New Roman"/>
      <w:b w:val="0"/>
      <w:bCs w:val="0"/>
      <w:i w:val="0"/>
      <w:iCs w:val="0"/>
      <w:smallCaps w:val="0"/>
      <w:strike w:val="0"/>
      <w:color w:val="000000"/>
      <w:spacing w:val="80"/>
      <w:w w:val="100"/>
      <w:position w:val="0"/>
      <w:sz w:val="19"/>
      <w:szCs w:val="19"/>
      <w:u w:val="none"/>
      <w:shd w:val="clear" w:color="auto" w:fill="FFFFFF"/>
      <w:lang w:val="ru-RU"/>
    </w:rPr>
  </w:style>
  <w:style w:type="character" w:customStyle="1" w:styleId="380">
    <w:name w:val="Основной текст (38)_"/>
    <w:link w:val="381"/>
    <w:rsid w:val="00CF4E75"/>
    <w:rPr>
      <w:rFonts w:ascii="Book Antiqua" w:eastAsia="Book Antiqua" w:hAnsi="Book Antiqua" w:cs="Book Antiqua"/>
      <w:spacing w:val="20"/>
      <w:sz w:val="21"/>
      <w:szCs w:val="21"/>
      <w:shd w:val="clear" w:color="auto" w:fill="FFFFFF"/>
    </w:rPr>
  </w:style>
  <w:style w:type="paragraph" w:customStyle="1" w:styleId="381">
    <w:name w:val="Основной текст (38)"/>
    <w:basedOn w:val="a"/>
    <w:link w:val="380"/>
    <w:rsid w:val="00CF4E75"/>
    <w:pPr>
      <w:widowControl w:val="0"/>
      <w:shd w:val="clear" w:color="auto" w:fill="FFFFFF"/>
      <w:spacing w:before="300" w:after="180" w:line="0" w:lineRule="atLeast"/>
      <w:jc w:val="center"/>
    </w:pPr>
    <w:rPr>
      <w:rFonts w:ascii="Book Antiqua" w:eastAsia="Book Antiqua" w:hAnsi="Book Antiqua" w:cs="Book Antiqua"/>
      <w:bCs w:val="0"/>
      <w:spacing w:val="20"/>
      <w:sz w:val="21"/>
      <w:szCs w:val="21"/>
      <w:lang w:eastAsia="en-US"/>
    </w:rPr>
  </w:style>
  <w:style w:type="character" w:customStyle="1" w:styleId="BookAntiqua135pt">
    <w:name w:val="Основной текст + Book Antiqua;13;5 pt"/>
    <w:rsid w:val="00CF4E75"/>
    <w:rPr>
      <w:rFonts w:ascii="Book Antiqua" w:eastAsia="Book Antiqua" w:hAnsi="Book Antiqua" w:cs="Book Antiqua"/>
      <w:b w:val="0"/>
      <w:bCs w:val="0"/>
      <w:i w:val="0"/>
      <w:iCs w:val="0"/>
      <w:smallCaps w:val="0"/>
      <w:strike w:val="0"/>
      <w:color w:val="000000"/>
      <w:spacing w:val="0"/>
      <w:w w:val="100"/>
      <w:position w:val="0"/>
      <w:sz w:val="27"/>
      <w:szCs w:val="27"/>
      <w:u w:val="none"/>
      <w:shd w:val="clear" w:color="auto" w:fill="FFFFFF"/>
      <w:lang w:val="ru-RU"/>
    </w:rPr>
  </w:style>
  <w:style w:type="character" w:customStyle="1" w:styleId="BookAntiqua14pt0pt">
    <w:name w:val="Основной текст + Book Antiqua;14 pt;Курсив;Интервал 0 pt"/>
    <w:rsid w:val="00CF4E75"/>
    <w:rPr>
      <w:rFonts w:ascii="Book Antiqua" w:eastAsia="Book Antiqua" w:hAnsi="Book Antiqua" w:cs="Book Antiqua"/>
      <w:b w:val="0"/>
      <w:bCs w:val="0"/>
      <w:i/>
      <w:iCs/>
      <w:smallCaps w:val="0"/>
      <w:strike w:val="0"/>
      <w:color w:val="000000"/>
      <w:spacing w:val="10"/>
      <w:w w:val="100"/>
      <w:position w:val="0"/>
      <w:sz w:val="28"/>
      <w:szCs w:val="28"/>
      <w:u w:val="none"/>
      <w:shd w:val="clear" w:color="auto" w:fill="FFFFFF"/>
      <w:lang w:val="ru-RU"/>
    </w:rPr>
  </w:style>
  <w:style w:type="character" w:customStyle="1" w:styleId="385pt">
    <w:name w:val="Основной текст (38) + Интервал 5 pt"/>
    <w:rsid w:val="00CF4E75"/>
    <w:rPr>
      <w:rFonts w:ascii="Book Antiqua" w:eastAsia="Book Antiqua" w:hAnsi="Book Antiqua" w:cs="Book Antiqua"/>
      <w:b w:val="0"/>
      <w:bCs w:val="0"/>
      <w:i w:val="0"/>
      <w:iCs w:val="0"/>
      <w:smallCaps w:val="0"/>
      <w:strike w:val="0"/>
      <w:color w:val="000000"/>
      <w:spacing w:val="110"/>
      <w:w w:val="100"/>
      <w:position w:val="0"/>
      <w:sz w:val="21"/>
      <w:szCs w:val="21"/>
      <w:u w:val="none"/>
      <w:shd w:val="clear" w:color="auto" w:fill="FFFFFF"/>
      <w:lang w:val="ru-RU"/>
    </w:rPr>
  </w:style>
  <w:style w:type="character" w:customStyle="1" w:styleId="3BookAntiqua85pt">
    <w:name w:val="Основной текст (3) + Book Antiqua;8;5 pt;Полужирный;Курсив"/>
    <w:rsid w:val="00CF4E75"/>
    <w:rPr>
      <w:rFonts w:ascii="Book Antiqua" w:eastAsia="Book Antiqua" w:hAnsi="Book Antiqua" w:cs="Book Antiqua"/>
      <w:b/>
      <w:bCs/>
      <w:i/>
      <w:iCs/>
      <w:color w:val="000000"/>
      <w:spacing w:val="0"/>
      <w:w w:val="100"/>
      <w:position w:val="0"/>
      <w:sz w:val="17"/>
      <w:szCs w:val="17"/>
      <w:shd w:val="clear" w:color="auto" w:fill="FFFFFF"/>
      <w:lang w:val="ru-RU"/>
    </w:rPr>
  </w:style>
  <w:style w:type="character" w:customStyle="1" w:styleId="8Exact">
    <w:name w:val="Основной текст (8) Exact"/>
    <w:rsid w:val="00CF4E75"/>
    <w:rPr>
      <w:rFonts w:ascii="Times New Roman" w:eastAsia="Times New Roman" w:hAnsi="Times New Roman" w:cs="Times New Roman"/>
      <w:b w:val="0"/>
      <w:bCs w:val="0"/>
      <w:i w:val="0"/>
      <w:iCs w:val="0"/>
      <w:smallCaps w:val="0"/>
      <w:strike w:val="0"/>
      <w:spacing w:val="8"/>
      <w:sz w:val="31"/>
      <w:szCs w:val="31"/>
      <w:u w:val="none"/>
    </w:rPr>
  </w:style>
  <w:style w:type="character" w:customStyle="1" w:styleId="6BookAntiqua7pt1pt">
    <w:name w:val="Основной текст (6) + Book Antiqua;7 pt;Полужирный;Интервал 1 pt"/>
    <w:rsid w:val="00CF4E75"/>
    <w:rPr>
      <w:rFonts w:ascii="Book Antiqua" w:eastAsia="Book Antiqua" w:hAnsi="Book Antiqua" w:cs="Book Antiqua"/>
      <w:b/>
      <w:bCs/>
      <w:i w:val="0"/>
      <w:iCs w:val="0"/>
      <w:smallCaps w:val="0"/>
      <w:strike w:val="0"/>
      <w:color w:val="000000"/>
      <w:spacing w:val="30"/>
      <w:w w:val="100"/>
      <w:position w:val="0"/>
      <w:sz w:val="14"/>
      <w:szCs w:val="14"/>
      <w:u w:val="none"/>
      <w:shd w:val="clear" w:color="auto" w:fill="FFFFFF"/>
      <w:lang w:val="en-US"/>
    </w:rPr>
  </w:style>
  <w:style w:type="character" w:customStyle="1" w:styleId="7145pt1ptExact">
    <w:name w:val="Основной текст (7) + 14;5 pt;Курсив;Интервал 1 pt Exact"/>
    <w:rsid w:val="00CF4E75"/>
    <w:rPr>
      <w:rFonts w:ascii="Times New Roman" w:eastAsia="Times New Roman" w:hAnsi="Times New Roman" w:cs="Times New Roman"/>
      <w:b w:val="0"/>
      <w:bCs w:val="0"/>
      <w:i/>
      <w:iCs/>
      <w:smallCaps w:val="0"/>
      <w:strike w:val="0"/>
      <w:color w:val="000000"/>
      <w:spacing w:val="22"/>
      <w:w w:val="100"/>
      <w:position w:val="0"/>
      <w:sz w:val="29"/>
      <w:szCs w:val="29"/>
      <w:u w:val="none"/>
      <w:shd w:val="clear" w:color="auto" w:fill="FFFFFF"/>
      <w:lang w:val="ru-RU"/>
    </w:rPr>
  </w:style>
  <w:style w:type="character" w:customStyle="1" w:styleId="9pt">
    <w:name w:val="Основной текст + 9 pt"/>
    <w:rsid w:val="00CF4E75"/>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Exact">
    <w:name w:val="Основной текст Exact"/>
    <w:rsid w:val="00CF4E75"/>
    <w:rPr>
      <w:rFonts w:ascii="Times New Roman" w:eastAsia="Times New Roman" w:hAnsi="Times New Roman" w:cs="Times New Roman"/>
      <w:b w:val="0"/>
      <w:bCs w:val="0"/>
      <w:i w:val="0"/>
      <w:iCs w:val="0"/>
      <w:smallCaps w:val="0"/>
      <w:strike w:val="0"/>
      <w:spacing w:val="7"/>
      <w:sz w:val="18"/>
      <w:szCs w:val="18"/>
      <w:u w:val="none"/>
    </w:rPr>
  </w:style>
  <w:style w:type="character" w:customStyle="1" w:styleId="3Exact">
    <w:name w:val="Основной текст (3) Exact"/>
    <w:rsid w:val="00CF4E75"/>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160">
    <w:name w:val="Основной текст (16)_"/>
    <w:link w:val="161"/>
    <w:rsid w:val="00CF4E75"/>
    <w:rPr>
      <w:i/>
      <w:iCs/>
      <w:spacing w:val="20"/>
      <w:sz w:val="18"/>
      <w:szCs w:val="18"/>
      <w:shd w:val="clear" w:color="auto" w:fill="FFFFFF"/>
    </w:rPr>
  </w:style>
  <w:style w:type="paragraph" w:customStyle="1" w:styleId="161">
    <w:name w:val="Основной текст (16)"/>
    <w:basedOn w:val="a"/>
    <w:link w:val="160"/>
    <w:rsid w:val="00CF4E75"/>
    <w:pPr>
      <w:widowControl w:val="0"/>
      <w:shd w:val="clear" w:color="auto" w:fill="FFFFFF"/>
      <w:spacing w:line="0" w:lineRule="atLeast"/>
      <w:jc w:val="center"/>
    </w:pPr>
    <w:rPr>
      <w:rFonts w:asciiTheme="minorHAnsi" w:eastAsiaTheme="minorHAnsi" w:hAnsiTheme="minorHAnsi" w:cstheme="minorBidi"/>
      <w:bCs w:val="0"/>
      <w:i/>
      <w:iCs/>
      <w:spacing w:val="20"/>
      <w:sz w:val="18"/>
      <w:szCs w:val="18"/>
      <w:lang w:eastAsia="en-US"/>
    </w:rPr>
  </w:style>
  <w:style w:type="character" w:customStyle="1" w:styleId="16Exact">
    <w:name w:val="Основной текст (16) Exact"/>
    <w:rsid w:val="00CF4E75"/>
    <w:rPr>
      <w:rFonts w:ascii="Times New Roman" w:eastAsia="Times New Roman" w:hAnsi="Times New Roman" w:cs="Times New Roman"/>
      <w:b w:val="0"/>
      <w:bCs w:val="0"/>
      <w:i/>
      <w:iCs/>
      <w:smallCaps w:val="0"/>
      <w:strike w:val="0"/>
      <w:spacing w:val="24"/>
      <w:sz w:val="16"/>
      <w:szCs w:val="16"/>
      <w:u w:val="none"/>
      <w:lang w:val="en-US"/>
    </w:rPr>
  </w:style>
  <w:style w:type="character" w:customStyle="1" w:styleId="31ptExact">
    <w:name w:val="Основной текст (3) + Курсив;Интервал 1 pt Exact"/>
    <w:rsid w:val="00CF4E75"/>
    <w:rPr>
      <w:rFonts w:ascii="Times New Roman" w:eastAsia="Times New Roman" w:hAnsi="Times New Roman" w:cs="Times New Roman"/>
      <w:b w:val="0"/>
      <w:bCs w:val="0"/>
      <w:i/>
      <w:iCs/>
      <w:smallCaps w:val="0"/>
      <w:strike w:val="0"/>
      <w:color w:val="000000"/>
      <w:spacing w:val="24"/>
      <w:w w:val="100"/>
      <w:position w:val="0"/>
      <w:sz w:val="16"/>
      <w:szCs w:val="16"/>
      <w:u w:val="none"/>
      <w:shd w:val="clear" w:color="auto" w:fill="FFFFFF"/>
      <w:lang w:val="en-US"/>
    </w:rPr>
  </w:style>
  <w:style w:type="character" w:customStyle="1" w:styleId="32ptExact">
    <w:name w:val="Основной текст (3) + Интервал 2 pt Exact"/>
    <w:rsid w:val="00CF4E75"/>
    <w:rPr>
      <w:rFonts w:ascii="Times New Roman" w:eastAsia="Times New Roman" w:hAnsi="Times New Roman" w:cs="Times New Roman"/>
      <w:b w:val="0"/>
      <w:bCs w:val="0"/>
      <w:i w:val="0"/>
      <w:iCs w:val="0"/>
      <w:smallCaps w:val="0"/>
      <w:strike w:val="0"/>
      <w:color w:val="000000"/>
      <w:spacing w:val="56"/>
      <w:w w:val="100"/>
      <w:position w:val="0"/>
      <w:sz w:val="16"/>
      <w:szCs w:val="16"/>
      <w:u w:val="none"/>
      <w:shd w:val="clear" w:color="auto" w:fill="FFFFFF"/>
      <w:lang w:val="ru-RU"/>
    </w:rPr>
  </w:style>
  <w:style w:type="character" w:customStyle="1" w:styleId="Exact0">
    <w:name w:val="Подпись к картинке Exact"/>
    <w:rsid w:val="00CF4E75"/>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afff6">
    <w:name w:val="Подпись к картинке_"/>
    <w:link w:val="afff7"/>
    <w:rsid w:val="00CF4E75"/>
    <w:rPr>
      <w:sz w:val="18"/>
      <w:szCs w:val="18"/>
      <w:shd w:val="clear" w:color="auto" w:fill="FFFFFF"/>
    </w:rPr>
  </w:style>
  <w:style w:type="paragraph" w:customStyle="1" w:styleId="afff7">
    <w:name w:val="Подпись к картинке"/>
    <w:basedOn w:val="a"/>
    <w:link w:val="afff6"/>
    <w:rsid w:val="00CF4E75"/>
    <w:pPr>
      <w:widowControl w:val="0"/>
      <w:shd w:val="clear" w:color="auto" w:fill="FFFFFF"/>
      <w:spacing w:line="156" w:lineRule="exact"/>
      <w:jc w:val="both"/>
    </w:pPr>
    <w:rPr>
      <w:rFonts w:asciiTheme="minorHAnsi" w:eastAsiaTheme="minorHAnsi" w:hAnsiTheme="minorHAnsi" w:cstheme="minorBidi"/>
      <w:bCs w:val="0"/>
      <w:sz w:val="18"/>
      <w:szCs w:val="18"/>
      <w:lang w:eastAsia="en-US"/>
    </w:rPr>
  </w:style>
  <w:style w:type="character" w:customStyle="1" w:styleId="7155pt1pt">
    <w:name w:val="Основной текст (7) + 15;5 pt;Курсив;Интервал 1 pt"/>
    <w:rsid w:val="00CF4E75"/>
    <w:rPr>
      <w:rFonts w:ascii="Times New Roman" w:eastAsia="Times New Roman" w:hAnsi="Times New Roman" w:cs="Times New Roman"/>
      <w:b w:val="0"/>
      <w:bCs w:val="0"/>
      <w:i/>
      <w:iCs/>
      <w:smallCaps w:val="0"/>
      <w:strike w:val="0"/>
      <w:color w:val="000000"/>
      <w:spacing w:val="20"/>
      <w:w w:val="100"/>
      <w:position w:val="0"/>
      <w:sz w:val="31"/>
      <w:szCs w:val="31"/>
      <w:u w:val="none"/>
      <w:shd w:val="clear" w:color="auto" w:fill="FFFFFF"/>
      <w:lang w:val="ru-RU"/>
    </w:rPr>
  </w:style>
  <w:style w:type="character" w:customStyle="1" w:styleId="64">
    <w:name w:val="Заголовок №6 + Курсив"/>
    <w:rsid w:val="00CF4E75"/>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64pt">
    <w:name w:val="Заголовок №6 + Интервал 4 pt"/>
    <w:rsid w:val="00CF4E75"/>
    <w:rPr>
      <w:rFonts w:ascii="Times New Roman" w:eastAsia="Times New Roman" w:hAnsi="Times New Roman" w:cs="Times New Roman"/>
      <w:b w:val="0"/>
      <w:bCs w:val="0"/>
      <w:i w:val="0"/>
      <w:iCs w:val="0"/>
      <w:smallCaps w:val="0"/>
      <w:strike w:val="0"/>
      <w:color w:val="000000"/>
      <w:spacing w:val="80"/>
      <w:w w:val="100"/>
      <w:position w:val="0"/>
      <w:sz w:val="19"/>
      <w:szCs w:val="19"/>
      <w:u w:val="none"/>
      <w:lang w:val="ru-RU"/>
    </w:rPr>
  </w:style>
  <w:style w:type="character" w:customStyle="1" w:styleId="38pt">
    <w:name w:val="Основной текст (3) + 8 pt"/>
    <w:rsid w:val="00CF4E75"/>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rPr>
  </w:style>
  <w:style w:type="character" w:customStyle="1" w:styleId="31pt">
    <w:name w:val="Основной текст (3) + Курсив;Интервал 1 pt"/>
    <w:rsid w:val="00CF4E75"/>
    <w:rPr>
      <w:rFonts w:ascii="Times New Roman" w:eastAsia="Times New Roman" w:hAnsi="Times New Roman" w:cs="Times New Roman"/>
      <w:b w:val="0"/>
      <w:bCs w:val="0"/>
      <w:i/>
      <w:iCs/>
      <w:smallCaps w:val="0"/>
      <w:strike w:val="0"/>
      <w:color w:val="000000"/>
      <w:spacing w:val="20"/>
      <w:w w:val="100"/>
      <w:position w:val="0"/>
      <w:sz w:val="18"/>
      <w:szCs w:val="18"/>
      <w:u w:val="none"/>
      <w:shd w:val="clear" w:color="auto" w:fill="FFFFFF"/>
      <w:lang w:val="ru-RU"/>
    </w:rPr>
  </w:style>
  <w:style w:type="character" w:customStyle="1" w:styleId="33pt">
    <w:name w:val="Основной текст (3) + Интервал 3 pt"/>
    <w:rsid w:val="00CF4E75"/>
    <w:rPr>
      <w:rFonts w:ascii="Times New Roman" w:eastAsia="Times New Roman" w:hAnsi="Times New Roman" w:cs="Times New Roman"/>
      <w:b w:val="0"/>
      <w:bCs w:val="0"/>
      <w:i w:val="0"/>
      <w:iCs w:val="0"/>
      <w:smallCaps w:val="0"/>
      <w:strike w:val="0"/>
      <w:color w:val="000000"/>
      <w:spacing w:val="60"/>
      <w:w w:val="100"/>
      <w:position w:val="0"/>
      <w:sz w:val="18"/>
      <w:szCs w:val="18"/>
      <w:u w:val="none"/>
      <w:shd w:val="clear" w:color="auto" w:fill="FFFFFF"/>
      <w:lang w:val="ru-RU"/>
    </w:rPr>
  </w:style>
  <w:style w:type="paragraph" w:styleId="afff8">
    <w:name w:val="TOC Heading"/>
    <w:basedOn w:val="1"/>
    <w:next w:val="a"/>
    <w:uiPriority w:val="39"/>
    <w:qFormat/>
    <w:rsid w:val="00CF4E75"/>
    <w:pPr>
      <w:keepLines/>
      <w:spacing w:after="0" w:line="259" w:lineRule="auto"/>
      <w:outlineLvl w:val="9"/>
    </w:pPr>
    <w:rPr>
      <w:rFonts w:ascii="Cambria" w:hAnsi="Cambria" w:cs="Times New Roman"/>
      <w:b w:val="0"/>
      <w:color w:val="365F91"/>
      <w:kern w:val="0"/>
    </w:rPr>
  </w:style>
  <w:style w:type="paragraph" w:customStyle="1" w:styleId="afff9">
    <w:name w:val="Мой"/>
    <w:basedOn w:val="a"/>
    <w:qFormat/>
    <w:rsid w:val="00CF4E75"/>
    <w:pPr>
      <w:shd w:val="clear" w:color="auto" w:fill="FFFFFF"/>
      <w:spacing w:line="196" w:lineRule="atLeast"/>
      <w:ind w:firstLine="284"/>
    </w:pPr>
    <w:rPr>
      <w:rFonts w:ascii="Arial" w:hAnsi="Arial" w:cs="Arial"/>
      <w:bCs w:val="0"/>
      <w:color w:val="2C2C2C"/>
    </w:rPr>
  </w:style>
  <w:style w:type="character" w:customStyle="1" w:styleId="ni">
    <w:name w:val="ni"/>
    <w:basedOn w:val="a0"/>
    <w:rsid w:val="00CF4E75"/>
  </w:style>
  <w:style w:type="paragraph" w:styleId="afffa">
    <w:name w:val="Subtitle"/>
    <w:basedOn w:val="a"/>
    <w:next w:val="a"/>
    <w:link w:val="afffb"/>
    <w:uiPriority w:val="11"/>
    <w:qFormat/>
    <w:rsid w:val="00CF4E75"/>
    <w:pPr>
      <w:spacing w:after="60"/>
      <w:jc w:val="center"/>
      <w:outlineLvl w:val="1"/>
    </w:pPr>
    <w:rPr>
      <w:rFonts w:ascii="Cambria" w:hAnsi="Cambria"/>
      <w:sz w:val="24"/>
      <w:szCs w:val="24"/>
      <w:lang w:val="x-none" w:eastAsia="x-none"/>
    </w:rPr>
  </w:style>
  <w:style w:type="character" w:customStyle="1" w:styleId="afffb">
    <w:name w:val="Подзаголовок Знак"/>
    <w:basedOn w:val="a0"/>
    <w:link w:val="afffa"/>
    <w:uiPriority w:val="11"/>
    <w:rsid w:val="00CF4E75"/>
    <w:rPr>
      <w:rFonts w:ascii="Cambria" w:eastAsia="Times New Roman" w:hAnsi="Cambria" w:cs="Times New Roman"/>
      <w:bCs/>
      <w:sz w:val="24"/>
      <w:szCs w:val="24"/>
      <w:lang w:val="x-none" w:eastAsia="x-none"/>
    </w:rPr>
  </w:style>
  <w:style w:type="character" w:styleId="afffc">
    <w:name w:val="Placeholder Text"/>
    <w:uiPriority w:val="99"/>
    <w:semiHidden/>
    <w:rsid w:val="00CF4E75"/>
    <w:rPr>
      <w:color w:val="808080"/>
    </w:rPr>
  </w:style>
  <w:style w:type="character" w:customStyle="1" w:styleId="spelle">
    <w:name w:val="spelle"/>
    <w:basedOn w:val="a0"/>
    <w:rsid w:val="00CF4E75"/>
  </w:style>
  <w:style w:type="character" w:customStyle="1" w:styleId="grame">
    <w:name w:val="grame"/>
    <w:basedOn w:val="a0"/>
    <w:rsid w:val="00CF4E75"/>
  </w:style>
  <w:style w:type="character" w:customStyle="1" w:styleId="111">
    <w:name w:val="Заголовок №11_"/>
    <w:link w:val="112"/>
    <w:rsid w:val="00CF4E75"/>
    <w:rPr>
      <w:b/>
      <w:bCs/>
      <w:sz w:val="18"/>
      <w:szCs w:val="18"/>
      <w:shd w:val="clear" w:color="auto" w:fill="FFFFFF"/>
    </w:rPr>
  </w:style>
  <w:style w:type="paragraph" w:customStyle="1" w:styleId="112">
    <w:name w:val="Заголовок №11"/>
    <w:basedOn w:val="a"/>
    <w:link w:val="111"/>
    <w:rsid w:val="00CF4E75"/>
    <w:pPr>
      <w:widowControl w:val="0"/>
      <w:shd w:val="clear" w:color="auto" w:fill="FFFFFF"/>
      <w:spacing w:before="180" w:line="0" w:lineRule="atLeast"/>
      <w:ind w:hanging="840"/>
    </w:pPr>
    <w:rPr>
      <w:rFonts w:asciiTheme="minorHAnsi" w:eastAsiaTheme="minorHAnsi" w:hAnsiTheme="minorHAnsi" w:cstheme="minorBidi"/>
      <w:b/>
      <w:sz w:val="18"/>
      <w:szCs w:val="18"/>
      <w:lang w:eastAsia="en-US"/>
    </w:rPr>
  </w:style>
  <w:style w:type="character" w:customStyle="1" w:styleId="8pt">
    <w:name w:val="Основной текст + 8 pt"/>
    <w:rsid w:val="00CF4E7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afffd">
    <w:name w:val="Основной текст + Полужирный"/>
    <w:rsid w:val="00CF4E75"/>
    <w:rPr>
      <w:rFonts w:ascii="Times New Roman" w:eastAsia="Times New Roman" w:hAnsi="Times New Roman" w:cs="Times New Roman"/>
      <w:b/>
      <w:bCs/>
      <w:color w:val="000000"/>
      <w:spacing w:val="0"/>
      <w:w w:val="100"/>
      <w:position w:val="0"/>
      <w:sz w:val="18"/>
      <w:szCs w:val="18"/>
      <w:shd w:val="clear" w:color="auto" w:fill="FFFFFF"/>
      <w:lang w:val="ru-RU"/>
    </w:rPr>
  </w:style>
  <w:style w:type="paragraph" w:customStyle="1" w:styleId="75">
    <w:name w:val="Основной текст7"/>
    <w:basedOn w:val="a"/>
    <w:rsid w:val="00CF4E75"/>
    <w:pPr>
      <w:widowControl w:val="0"/>
      <w:shd w:val="clear" w:color="auto" w:fill="FFFFFF"/>
      <w:spacing w:after="120" w:line="0" w:lineRule="atLeast"/>
      <w:ind w:hanging="2160"/>
    </w:pPr>
    <w:rPr>
      <w:bCs w:val="0"/>
      <w:sz w:val="18"/>
      <w:szCs w:val="18"/>
      <w:lang w:eastAsia="en-US"/>
    </w:rPr>
  </w:style>
  <w:style w:type="character" w:customStyle="1" w:styleId="3a">
    <w:name w:val="Подпись к картинке (3)_"/>
    <w:link w:val="3b"/>
    <w:rsid w:val="00CF4E75"/>
    <w:rPr>
      <w:sz w:val="15"/>
      <w:szCs w:val="15"/>
      <w:shd w:val="clear" w:color="auto" w:fill="FFFFFF"/>
    </w:rPr>
  </w:style>
  <w:style w:type="paragraph" w:customStyle="1" w:styleId="3b">
    <w:name w:val="Подпись к картинке (3)"/>
    <w:basedOn w:val="a"/>
    <w:link w:val="3a"/>
    <w:rsid w:val="00CF4E75"/>
    <w:pPr>
      <w:widowControl w:val="0"/>
      <w:shd w:val="clear" w:color="auto" w:fill="FFFFFF"/>
      <w:spacing w:line="187" w:lineRule="exact"/>
    </w:pPr>
    <w:rPr>
      <w:rFonts w:asciiTheme="minorHAnsi" w:eastAsiaTheme="minorHAnsi" w:hAnsiTheme="minorHAnsi" w:cstheme="minorBidi"/>
      <w:bCs w:val="0"/>
      <w:sz w:val="15"/>
      <w:szCs w:val="15"/>
      <w:lang w:eastAsia="en-US"/>
    </w:rPr>
  </w:style>
  <w:style w:type="character" w:customStyle="1" w:styleId="3c">
    <w:name w:val="Подпись к картинке (3) + Полужирный;Курсив"/>
    <w:rsid w:val="00CF4E75"/>
    <w:rPr>
      <w:b/>
      <w:bCs/>
      <w:i/>
      <w:iCs/>
      <w:color w:val="000000"/>
      <w:spacing w:val="0"/>
      <w:w w:val="100"/>
      <w:position w:val="0"/>
      <w:sz w:val="15"/>
      <w:szCs w:val="15"/>
      <w:shd w:val="clear" w:color="auto" w:fill="FFFFFF"/>
      <w:lang w:val="en-US"/>
    </w:rPr>
  </w:style>
  <w:style w:type="character" w:customStyle="1" w:styleId="afffe">
    <w:name w:val="Подпись к картинке + Курсив"/>
    <w:rsid w:val="00CF4E75"/>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rPr>
  </w:style>
  <w:style w:type="character" w:customStyle="1" w:styleId="113">
    <w:name w:val="Основной текст (11)_"/>
    <w:link w:val="114"/>
    <w:rsid w:val="00CF4E75"/>
    <w:rPr>
      <w:b/>
      <w:bCs/>
      <w:sz w:val="15"/>
      <w:szCs w:val="15"/>
      <w:shd w:val="clear" w:color="auto" w:fill="FFFFFF"/>
    </w:rPr>
  </w:style>
  <w:style w:type="paragraph" w:customStyle="1" w:styleId="114">
    <w:name w:val="Основной текст (11)"/>
    <w:basedOn w:val="a"/>
    <w:link w:val="113"/>
    <w:rsid w:val="00CF4E75"/>
    <w:pPr>
      <w:widowControl w:val="0"/>
      <w:shd w:val="clear" w:color="auto" w:fill="FFFFFF"/>
      <w:spacing w:before="960" w:line="184" w:lineRule="exact"/>
      <w:jc w:val="right"/>
    </w:pPr>
    <w:rPr>
      <w:rFonts w:asciiTheme="minorHAnsi" w:eastAsiaTheme="minorHAnsi" w:hAnsiTheme="minorHAnsi" w:cstheme="minorBidi"/>
      <w:b/>
      <w:sz w:val="15"/>
      <w:szCs w:val="15"/>
      <w:lang w:eastAsia="en-US"/>
    </w:rPr>
  </w:style>
  <w:style w:type="character" w:customStyle="1" w:styleId="102">
    <w:name w:val="Заголовок №10 (2)_"/>
    <w:link w:val="1020"/>
    <w:rsid w:val="00CF4E75"/>
    <w:rPr>
      <w:b/>
      <w:bCs/>
      <w:sz w:val="18"/>
      <w:szCs w:val="18"/>
      <w:shd w:val="clear" w:color="auto" w:fill="FFFFFF"/>
    </w:rPr>
  </w:style>
  <w:style w:type="paragraph" w:customStyle="1" w:styleId="1020">
    <w:name w:val="Заголовок №10 (2)"/>
    <w:basedOn w:val="a"/>
    <w:link w:val="102"/>
    <w:rsid w:val="00CF4E75"/>
    <w:pPr>
      <w:widowControl w:val="0"/>
      <w:shd w:val="clear" w:color="auto" w:fill="FFFFFF"/>
      <w:spacing w:before="180" w:after="180" w:line="0" w:lineRule="atLeast"/>
      <w:jc w:val="center"/>
    </w:pPr>
    <w:rPr>
      <w:rFonts w:asciiTheme="minorHAnsi" w:eastAsiaTheme="minorHAnsi" w:hAnsiTheme="minorHAnsi" w:cstheme="minorBidi"/>
      <w:b/>
      <w:sz w:val="18"/>
      <w:szCs w:val="18"/>
      <w:lang w:eastAsia="en-US"/>
    </w:rPr>
  </w:style>
  <w:style w:type="character" w:styleId="affff">
    <w:name w:val="Intense Reference"/>
    <w:uiPriority w:val="32"/>
    <w:qFormat/>
    <w:rsid w:val="00CF4E75"/>
    <w:rPr>
      <w:b/>
      <w:bCs/>
      <w:smallCaps/>
      <w:color w:val="C0504D"/>
      <w:spacing w:val="5"/>
      <w:u w:val="single"/>
    </w:rPr>
  </w:style>
  <w:style w:type="character" w:styleId="affff0">
    <w:name w:val="Book Title"/>
    <w:uiPriority w:val="33"/>
    <w:qFormat/>
    <w:rsid w:val="00CF4E75"/>
    <w:rPr>
      <w:b/>
      <w:bCs/>
      <w:smallCaps/>
      <w:spacing w:val="5"/>
    </w:rPr>
  </w:style>
  <w:style w:type="paragraph" w:customStyle="1" w:styleId="a30">
    <w:name w:val="a3"/>
    <w:basedOn w:val="a"/>
    <w:rsid w:val="00CF4E75"/>
    <w:pPr>
      <w:spacing w:before="100" w:beforeAutospacing="1" w:after="100" w:afterAutospacing="1"/>
    </w:pPr>
    <w:rPr>
      <w:bCs w:val="0"/>
      <w:sz w:val="24"/>
      <w:szCs w:val="24"/>
    </w:rPr>
  </w:style>
  <w:style w:type="character" w:customStyle="1" w:styleId="230">
    <w:name w:val="Знак Знак23"/>
    <w:locked/>
    <w:rsid w:val="00CF4E75"/>
    <w:rPr>
      <w:rFonts w:ascii="Arial" w:hAnsi="Arial" w:cs="Arial"/>
      <w:b/>
      <w:bCs/>
      <w:sz w:val="26"/>
      <w:szCs w:val="26"/>
      <w:lang w:val="ru-RU" w:eastAsia="ru-RU" w:bidi="ar-SA"/>
    </w:rPr>
  </w:style>
  <w:style w:type="character" w:customStyle="1" w:styleId="115">
    <w:name w:val="Знак Знак11"/>
    <w:rsid w:val="00CF4E75"/>
    <w:rPr>
      <w:bCs/>
      <w:lang w:val="ru-RU" w:eastAsia="ru-RU" w:bidi="ar-SA"/>
    </w:rPr>
  </w:style>
  <w:style w:type="character" w:customStyle="1" w:styleId="18">
    <w:name w:val="Знак Знак18"/>
    <w:rsid w:val="00CF4E75"/>
    <w:rPr>
      <w:bCs/>
      <w:i/>
      <w:iCs/>
      <w:sz w:val="24"/>
      <w:szCs w:val="24"/>
      <w:lang w:val="ru-RU" w:eastAsia="ru-RU" w:bidi="ar-SA"/>
    </w:rPr>
  </w:style>
  <w:style w:type="character" w:customStyle="1" w:styleId="BookAntiqua">
    <w:name w:val="Основной текст + Book Antiqua"/>
    <w:aliases w:val="8,5 pt"/>
    <w:rsid w:val="00CF4E75"/>
    <w:rPr>
      <w:rFonts w:ascii="Book Antiqua" w:eastAsia="Times New Roman" w:hAnsi="Book Antiqua"/>
      <w:color w:val="000000"/>
      <w:spacing w:val="0"/>
      <w:w w:val="100"/>
      <w:position w:val="0"/>
      <w:sz w:val="17"/>
      <w:u w:val="none"/>
      <w:lang w:val="ru-RU" w:eastAsia="x-none"/>
    </w:rPr>
  </w:style>
  <w:style w:type="character" w:customStyle="1" w:styleId="222">
    <w:name w:val="Знак Знак22"/>
    <w:rsid w:val="00CF4E75"/>
    <w:rPr>
      <w:rFonts w:ascii="Arial" w:hAnsi="Arial" w:cs="Arial"/>
      <w:b/>
      <w:kern w:val="32"/>
      <w:sz w:val="32"/>
      <w:szCs w:val="32"/>
      <w:lang w:val="ru-RU" w:eastAsia="ru-RU" w:bidi="ar-SA"/>
    </w:rPr>
  </w:style>
  <w:style w:type="character" w:customStyle="1" w:styleId="211">
    <w:name w:val="Знак Знак21"/>
    <w:rsid w:val="00CF4E75"/>
    <w:rPr>
      <w:rFonts w:ascii="Arial" w:hAnsi="Arial" w:cs="Arial"/>
      <w:b/>
      <w:i/>
      <w:iCs/>
      <w:sz w:val="28"/>
      <w:szCs w:val="28"/>
      <w:lang w:val="ru-RU" w:eastAsia="ru-RU" w:bidi="ar-SA"/>
    </w:rPr>
  </w:style>
  <w:style w:type="character" w:customStyle="1" w:styleId="150">
    <w:name w:val="Знак Знак15"/>
    <w:rsid w:val="00CF4E75"/>
    <w:rPr>
      <w:bCs/>
      <w:i/>
      <w:iCs/>
      <w:sz w:val="24"/>
      <w:szCs w:val="24"/>
      <w:lang w:val="ru-RU" w:eastAsia="ru-RU" w:bidi="ar-SA"/>
    </w:rPr>
  </w:style>
  <w:style w:type="character" w:customStyle="1" w:styleId="Heading3Char">
    <w:name w:val="Heading 3 Char"/>
    <w:locked/>
    <w:rsid w:val="00CF4E75"/>
    <w:rPr>
      <w:rFonts w:ascii="Arial" w:hAnsi="Arial" w:cs="Arial"/>
      <w:b/>
      <w:bCs/>
      <w:sz w:val="26"/>
      <w:szCs w:val="26"/>
      <w:lang w:val="ru-RU" w:eastAsia="ru-RU" w:bidi="ar-SA"/>
    </w:rPr>
  </w:style>
  <w:style w:type="character" w:customStyle="1" w:styleId="140">
    <w:name w:val="Знак Знак14"/>
    <w:rsid w:val="00CF4E75"/>
    <w:rPr>
      <w:rFonts w:ascii="Arial" w:hAnsi="Arial" w:cs="Arial"/>
      <w:bCs/>
      <w:sz w:val="22"/>
      <w:szCs w:val="22"/>
      <w:lang w:val="ru-RU" w:eastAsia="ru-RU" w:bidi="ar-SA"/>
    </w:rPr>
  </w:style>
  <w:style w:type="character" w:customStyle="1" w:styleId="120">
    <w:name w:val="Знак Знак12"/>
    <w:rsid w:val="00CF4E75"/>
    <w:rPr>
      <w:bCs/>
      <w:lang w:val="ru-RU" w:eastAsia="ru-RU" w:bidi="ar-SA"/>
    </w:rPr>
  </w:style>
  <w:style w:type="paragraph" w:customStyle="1" w:styleId="19">
    <w:name w:val="Без интервала1"/>
    <w:rsid w:val="00CF4E75"/>
    <w:pPr>
      <w:spacing w:after="0" w:line="240" w:lineRule="auto"/>
      <w:ind w:left="51" w:right="-79" w:firstLine="28"/>
    </w:pPr>
    <w:rPr>
      <w:rFonts w:ascii="Calibri" w:eastAsia="Times New Roman" w:hAnsi="Calibri" w:cs="Times New Roman"/>
    </w:rPr>
  </w:style>
  <w:style w:type="paragraph" w:customStyle="1" w:styleId="1a">
    <w:name w:val="Заголовок оглавления1"/>
    <w:basedOn w:val="1"/>
    <w:next w:val="a"/>
    <w:rsid w:val="00CF4E75"/>
    <w:pPr>
      <w:keepLines/>
      <w:spacing w:after="0" w:line="259" w:lineRule="auto"/>
      <w:outlineLvl w:val="9"/>
    </w:pPr>
    <w:rPr>
      <w:rFonts w:ascii="Calibri Light" w:eastAsia="Calibri" w:hAnsi="Calibri Light" w:cs="Times New Roman"/>
      <w:b w:val="0"/>
      <w:color w:val="2E74B5"/>
      <w:kern w:val="0"/>
    </w:rPr>
  </w:style>
  <w:style w:type="paragraph" w:customStyle="1" w:styleId="1b">
    <w:name w:val="Абзац списка1"/>
    <w:basedOn w:val="a"/>
    <w:rsid w:val="00CF4E75"/>
    <w:pPr>
      <w:spacing w:after="160" w:line="259" w:lineRule="auto"/>
      <w:ind w:left="720"/>
    </w:pPr>
    <w:rPr>
      <w:rFonts w:ascii="Calibri" w:hAnsi="Calibri"/>
      <w:bCs w:val="0"/>
      <w:sz w:val="22"/>
      <w:szCs w:val="22"/>
      <w:lang w:eastAsia="en-US"/>
    </w:rPr>
  </w:style>
  <w:style w:type="paragraph" w:customStyle="1" w:styleId="psection">
    <w:name w:val="psection"/>
    <w:basedOn w:val="a"/>
    <w:rsid w:val="00CF4E75"/>
    <w:pPr>
      <w:spacing w:before="100" w:beforeAutospacing="1" w:after="100" w:afterAutospacing="1"/>
    </w:pPr>
    <w:rPr>
      <w:bCs w:val="0"/>
      <w:sz w:val="24"/>
      <w:szCs w:val="24"/>
    </w:rPr>
  </w:style>
  <w:style w:type="paragraph" w:customStyle="1" w:styleId="affff1">
    <w:name w:val="Вопросы"/>
    <w:basedOn w:val="a"/>
    <w:rsid w:val="00CF4E75"/>
    <w:pPr>
      <w:overflowPunct w:val="0"/>
      <w:autoSpaceDE w:val="0"/>
      <w:autoSpaceDN w:val="0"/>
      <w:adjustRightInd w:val="0"/>
      <w:spacing w:before="120" w:after="120" w:line="283" w:lineRule="auto"/>
      <w:jc w:val="center"/>
      <w:textAlignment w:val="baseline"/>
    </w:pPr>
    <w:rPr>
      <w:bCs w:val="0"/>
      <w:sz w:val="28"/>
    </w:rPr>
  </w:style>
  <w:style w:type="paragraph" w:customStyle="1" w:styleId="affff2">
    <w:name w:val="Задача"/>
    <w:basedOn w:val="a"/>
    <w:rsid w:val="00CF4E75"/>
    <w:pPr>
      <w:overflowPunct w:val="0"/>
      <w:autoSpaceDE w:val="0"/>
      <w:autoSpaceDN w:val="0"/>
      <w:adjustRightInd w:val="0"/>
      <w:spacing w:before="120" w:after="120" w:line="283" w:lineRule="auto"/>
      <w:jc w:val="center"/>
      <w:textAlignment w:val="baseline"/>
    </w:pPr>
    <w:rPr>
      <w:bCs w:val="0"/>
      <w:spacing w:val="60"/>
      <w:sz w:val="28"/>
    </w:rPr>
  </w:style>
  <w:style w:type="paragraph" w:customStyle="1" w:styleId="affff3">
    <w:name w:val="Таблица"/>
    <w:basedOn w:val="a"/>
    <w:rsid w:val="00CF4E75"/>
    <w:pPr>
      <w:overflowPunct w:val="0"/>
      <w:autoSpaceDE w:val="0"/>
      <w:autoSpaceDN w:val="0"/>
      <w:adjustRightInd w:val="0"/>
      <w:spacing w:before="120" w:after="120" w:line="283" w:lineRule="auto"/>
      <w:ind w:firstLine="720"/>
      <w:jc w:val="right"/>
      <w:textAlignment w:val="baseline"/>
    </w:pPr>
    <w:rPr>
      <w:bCs w:val="0"/>
      <w:spacing w:val="100"/>
      <w:sz w:val="28"/>
    </w:rPr>
  </w:style>
  <w:style w:type="paragraph" w:customStyle="1" w:styleId="affff4">
    <w:name w:val="Пример"/>
    <w:basedOn w:val="affff3"/>
    <w:rsid w:val="00CF4E75"/>
    <w:pPr>
      <w:jc w:val="both"/>
    </w:pPr>
  </w:style>
  <w:style w:type="paragraph" w:styleId="affff5">
    <w:name w:val="Revision"/>
    <w:hidden/>
    <w:uiPriority w:val="99"/>
    <w:semiHidden/>
    <w:rsid w:val="00CF4E75"/>
    <w:pPr>
      <w:spacing w:after="0" w:line="240" w:lineRule="auto"/>
    </w:pPr>
    <w:rPr>
      <w:rFonts w:ascii="Times New Roman" w:eastAsia="Times New Roman" w:hAnsi="Times New Roman" w:cs="Times New Roman"/>
      <w:bCs/>
      <w:sz w:val="20"/>
      <w:szCs w:val="20"/>
      <w:lang w:eastAsia="ru-RU"/>
    </w:rPr>
  </w:style>
  <w:style w:type="paragraph" w:customStyle="1" w:styleId="116">
    <w:name w:val="Знак11"/>
    <w:basedOn w:val="a"/>
    <w:autoRedefine/>
    <w:rsid w:val="00CF4E75"/>
    <w:pPr>
      <w:autoSpaceDE w:val="0"/>
      <w:autoSpaceDN w:val="0"/>
      <w:adjustRightInd w:val="0"/>
      <w:ind w:left="0" w:right="0" w:firstLine="0"/>
    </w:pPr>
    <w:rPr>
      <w:rFonts w:ascii="Arial" w:hAnsi="Arial" w:cs="Arial"/>
      <w:bCs w:val="0"/>
      <w:lang w:val="en-ZA" w:eastAsia="en-ZA"/>
    </w:rPr>
  </w:style>
  <w:style w:type="character" w:customStyle="1" w:styleId="affff6">
    <w:name w:val="Заголовок Знак"/>
    <w:locked/>
    <w:rsid w:val="00CF4E75"/>
    <w:rPr>
      <w:rFonts w:cs="Times New Roman"/>
      <w:b/>
      <w:sz w:val="28"/>
    </w:rPr>
  </w:style>
  <w:style w:type="character" w:customStyle="1" w:styleId="BookAntiqua5">
    <w:name w:val="Основной текст + Book Antiqua5"/>
    <w:aliases w:val="10 pt,Курсив"/>
    <w:rsid w:val="00CF4E75"/>
    <w:rPr>
      <w:rFonts w:ascii="Book Antiqua" w:hAnsi="Book Antiqua"/>
      <w:i/>
      <w:color w:val="000000"/>
      <w:spacing w:val="0"/>
      <w:w w:val="100"/>
      <w:position w:val="0"/>
      <w:sz w:val="20"/>
      <w:u w:val="none"/>
      <w:lang w:val="ru-RU" w:eastAsia="x-none"/>
    </w:rPr>
  </w:style>
  <w:style w:type="character" w:customStyle="1" w:styleId="BookAntiqua4">
    <w:name w:val="Основной текст + Book Antiqua4"/>
    <w:aliases w:val="82,5 pt12,Интервал 3 pt"/>
    <w:rsid w:val="00CF4E75"/>
    <w:rPr>
      <w:rFonts w:ascii="Book Antiqua" w:hAnsi="Book Antiqua"/>
      <w:color w:val="000000"/>
      <w:spacing w:val="70"/>
      <w:w w:val="100"/>
      <w:position w:val="0"/>
      <w:sz w:val="17"/>
      <w:u w:val="none"/>
      <w:lang w:val="ru-RU" w:eastAsia="x-none"/>
    </w:rPr>
  </w:style>
  <w:style w:type="character" w:customStyle="1" w:styleId="6BookAntiqua">
    <w:name w:val="Основной текст (6) + Book Antiqua"/>
    <w:aliases w:val="13,5 pt11"/>
    <w:rsid w:val="00CF4E75"/>
    <w:rPr>
      <w:rFonts w:ascii="Book Antiqua" w:hAnsi="Book Antiqua"/>
      <w:color w:val="000000"/>
      <w:spacing w:val="0"/>
      <w:w w:val="100"/>
      <w:position w:val="0"/>
      <w:sz w:val="27"/>
      <w:shd w:val="clear" w:color="auto" w:fill="FFFFFF"/>
      <w:lang w:val="ru-RU" w:eastAsia="x-none"/>
    </w:rPr>
  </w:style>
  <w:style w:type="character" w:customStyle="1" w:styleId="22BookAntiqua">
    <w:name w:val="Основной текст (22) + Book Antiqua"/>
    <w:aliases w:val="9,5 pt10"/>
    <w:rsid w:val="00CF4E75"/>
    <w:rPr>
      <w:rFonts w:ascii="Book Antiqua" w:hAnsi="Book Antiqua"/>
      <w:b/>
      <w:color w:val="000000"/>
      <w:spacing w:val="0"/>
      <w:w w:val="100"/>
      <w:position w:val="0"/>
      <w:sz w:val="19"/>
      <w:shd w:val="clear" w:color="auto" w:fill="FFFFFF"/>
      <w:lang w:val="ru-RU" w:eastAsia="x-none"/>
    </w:rPr>
  </w:style>
  <w:style w:type="character" w:customStyle="1" w:styleId="BookAntiqua3">
    <w:name w:val="Основной текст + Book Antiqua3"/>
    <w:aliases w:val="7 pt"/>
    <w:rsid w:val="00CF4E75"/>
    <w:rPr>
      <w:rFonts w:ascii="Book Antiqua" w:hAnsi="Book Antiqua"/>
      <w:color w:val="000000"/>
      <w:spacing w:val="0"/>
      <w:w w:val="100"/>
      <w:position w:val="0"/>
      <w:sz w:val="14"/>
      <w:u w:val="none"/>
      <w:shd w:val="clear" w:color="auto" w:fill="FFFFFF"/>
      <w:lang w:val="ru-RU" w:eastAsia="x-none"/>
    </w:rPr>
  </w:style>
  <w:style w:type="character" w:customStyle="1" w:styleId="6BookAntiqua4">
    <w:name w:val="Основной текст (6) + Book Antiqua4"/>
    <w:aliases w:val="Курсив8,Интервал 0 pt"/>
    <w:rsid w:val="00CF4E75"/>
    <w:rPr>
      <w:rFonts w:ascii="Book Antiqua" w:hAnsi="Book Antiqua"/>
      <w:i/>
      <w:color w:val="000000"/>
      <w:spacing w:val="10"/>
      <w:w w:val="100"/>
      <w:position w:val="0"/>
      <w:sz w:val="28"/>
      <w:shd w:val="clear" w:color="auto" w:fill="FFFFFF"/>
      <w:lang w:val="ru-RU" w:eastAsia="x-none"/>
    </w:rPr>
  </w:style>
  <w:style w:type="character" w:customStyle="1" w:styleId="6Corbel">
    <w:name w:val="Основной текст (6) + Corbel"/>
    <w:aliases w:val="15,5 pt9,Масштаб 50%"/>
    <w:rsid w:val="00CF4E75"/>
    <w:rPr>
      <w:rFonts w:ascii="Corbel" w:hAnsi="Corbel"/>
      <w:color w:val="000000"/>
      <w:spacing w:val="0"/>
      <w:w w:val="50"/>
      <w:position w:val="0"/>
      <w:sz w:val="31"/>
      <w:shd w:val="clear" w:color="auto" w:fill="FFFFFF"/>
    </w:rPr>
  </w:style>
  <w:style w:type="character" w:customStyle="1" w:styleId="57TimesNewRoman">
    <w:name w:val="Основной текст (57) + Times New Roman"/>
    <w:aliases w:val="151,5 pt8,Курсив7,Интервал 0 pt2"/>
    <w:rsid w:val="00CF4E75"/>
    <w:rPr>
      <w:rFonts w:ascii="Times New Roman" w:hAnsi="Times New Roman"/>
      <w:i/>
      <w:color w:val="000000"/>
      <w:spacing w:val="0"/>
      <w:w w:val="100"/>
      <w:position w:val="0"/>
      <w:sz w:val="31"/>
      <w:shd w:val="clear" w:color="auto" w:fill="FFFFFF"/>
      <w:lang w:val="ru-RU" w:eastAsia="x-none"/>
    </w:rPr>
  </w:style>
  <w:style w:type="character" w:customStyle="1" w:styleId="6BookAntiqua3">
    <w:name w:val="Основной текст (6) + Book Antiqua3"/>
    <w:aliases w:val="Курсив6,Интервал -1 pt"/>
    <w:rsid w:val="00CF4E75"/>
    <w:rPr>
      <w:rFonts w:ascii="Book Antiqua" w:hAnsi="Book Antiqua"/>
      <w:i/>
      <w:color w:val="000000"/>
      <w:spacing w:val="-20"/>
      <w:w w:val="100"/>
      <w:position w:val="0"/>
      <w:sz w:val="28"/>
      <w:shd w:val="clear" w:color="auto" w:fill="FFFFFF"/>
      <w:lang w:val="ru-RU" w:eastAsia="x-none"/>
    </w:rPr>
  </w:style>
  <w:style w:type="character" w:customStyle="1" w:styleId="5BookAntiqua">
    <w:name w:val="Основной текст (5) + Book Antiqua"/>
    <w:aliases w:val="92,5 pt7"/>
    <w:rsid w:val="00CF4E75"/>
    <w:rPr>
      <w:rFonts w:ascii="Book Antiqua" w:hAnsi="Book Antiqua"/>
      <w:color w:val="000000"/>
      <w:spacing w:val="0"/>
      <w:w w:val="100"/>
      <w:position w:val="0"/>
      <w:sz w:val="19"/>
      <w:shd w:val="clear" w:color="auto" w:fill="FFFFFF"/>
      <w:lang w:val="ru-RU" w:eastAsia="x-none"/>
    </w:rPr>
  </w:style>
  <w:style w:type="character" w:customStyle="1" w:styleId="6BookAntiqua2">
    <w:name w:val="Основной текст (6) + Book Antiqua2"/>
    <w:aliases w:val="91,5 pt6"/>
    <w:rsid w:val="00CF4E75"/>
    <w:rPr>
      <w:rFonts w:ascii="Book Antiqua" w:hAnsi="Book Antiqua"/>
      <w:color w:val="000000"/>
      <w:spacing w:val="0"/>
      <w:w w:val="100"/>
      <w:position w:val="0"/>
      <w:sz w:val="19"/>
      <w:u w:val="none"/>
      <w:shd w:val="clear" w:color="auto" w:fill="FFFFFF"/>
      <w:lang w:val="ru-RU" w:eastAsia="x-none"/>
    </w:rPr>
  </w:style>
  <w:style w:type="character" w:customStyle="1" w:styleId="3BookAntiqua">
    <w:name w:val="Основной текст (3) + Book Antiqua"/>
    <w:aliases w:val="8 pt"/>
    <w:rsid w:val="00CF4E75"/>
    <w:rPr>
      <w:rFonts w:ascii="Book Antiqua" w:hAnsi="Book Antiqua"/>
      <w:color w:val="000000"/>
      <w:spacing w:val="0"/>
      <w:w w:val="100"/>
      <w:position w:val="0"/>
      <w:sz w:val="16"/>
      <w:shd w:val="clear" w:color="auto" w:fill="FFFFFF"/>
      <w:lang w:val="ru-RU" w:eastAsia="x-none"/>
    </w:rPr>
  </w:style>
  <w:style w:type="character" w:customStyle="1" w:styleId="3BookAntiqua3">
    <w:name w:val="Основной текст (3) + Book Antiqua3"/>
    <w:aliases w:val="8 pt1,Интервал 2 pt"/>
    <w:rsid w:val="00CF4E75"/>
    <w:rPr>
      <w:rFonts w:ascii="Book Antiqua" w:hAnsi="Book Antiqua"/>
      <w:color w:val="000000"/>
      <w:spacing w:val="50"/>
      <w:w w:val="100"/>
      <w:position w:val="0"/>
      <w:sz w:val="16"/>
      <w:shd w:val="clear" w:color="auto" w:fill="FFFFFF"/>
      <w:lang w:val="ru-RU" w:eastAsia="x-none"/>
    </w:rPr>
  </w:style>
  <w:style w:type="character" w:customStyle="1" w:styleId="3BookAntiqua2">
    <w:name w:val="Основной текст (3) + Book Antiqua2"/>
    <w:aliases w:val="7,5 pt5"/>
    <w:rsid w:val="00CF4E75"/>
    <w:rPr>
      <w:rFonts w:ascii="Book Antiqua" w:hAnsi="Book Antiqua"/>
      <w:color w:val="000000"/>
      <w:spacing w:val="0"/>
      <w:w w:val="100"/>
      <w:position w:val="0"/>
      <w:sz w:val="15"/>
      <w:shd w:val="clear" w:color="auto" w:fill="FFFFFF"/>
      <w:lang w:val="ru-RU" w:eastAsia="x-none"/>
    </w:rPr>
  </w:style>
  <w:style w:type="character" w:customStyle="1" w:styleId="BookAntiqua2">
    <w:name w:val="Основной текст + Book Antiqua2"/>
    <w:aliases w:val="131,5 pt4"/>
    <w:rsid w:val="00CF4E75"/>
    <w:rPr>
      <w:rFonts w:ascii="Book Antiqua" w:hAnsi="Book Antiqua"/>
      <w:color w:val="000000"/>
      <w:spacing w:val="0"/>
      <w:w w:val="100"/>
      <w:position w:val="0"/>
      <w:sz w:val="27"/>
      <w:u w:val="none"/>
      <w:shd w:val="clear" w:color="auto" w:fill="FFFFFF"/>
      <w:lang w:val="ru-RU" w:eastAsia="x-none"/>
    </w:rPr>
  </w:style>
  <w:style w:type="character" w:customStyle="1" w:styleId="BookAntiqua1">
    <w:name w:val="Основной текст + Book Antiqua1"/>
    <w:aliases w:val="14 pt,Курсив5,Интервал 0 pt1"/>
    <w:rsid w:val="00CF4E75"/>
    <w:rPr>
      <w:rFonts w:ascii="Book Antiqua" w:hAnsi="Book Antiqua"/>
      <w:i/>
      <w:color w:val="000000"/>
      <w:spacing w:val="10"/>
      <w:w w:val="100"/>
      <w:position w:val="0"/>
      <w:sz w:val="28"/>
      <w:u w:val="none"/>
      <w:shd w:val="clear" w:color="auto" w:fill="FFFFFF"/>
      <w:lang w:val="ru-RU" w:eastAsia="x-none"/>
    </w:rPr>
  </w:style>
  <w:style w:type="character" w:customStyle="1" w:styleId="3BookAntiqua1">
    <w:name w:val="Основной текст (3) + Book Antiqua1"/>
    <w:aliases w:val="81,5 pt3,Полужирный,Курсив4"/>
    <w:rsid w:val="00CF4E75"/>
    <w:rPr>
      <w:rFonts w:ascii="Book Antiqua" w:hAnsi="Book Antiqua"/>
      <w:b/>
      <w:i/>
      <w:color w:val="000000"/>
      <w:spacing w:val="0"/>
      <w:w w:val="100"/>
      <w:position w:val="0"/>
      <w:sz w:val="17"/>
      <w:shd w:val="clear" w:color="auto" w:fill="FFFFFF"/>
      <w:lang w:val="ru-RU" w:eastAsia="x-none"/>
    </w:rPr>
  </w:style>
  <w:style w:type="character" w:customStyle="1" w:styleId="6BookAntiqua1">
    <w:name w:val="Основной текст (6) + Book Antiqua1"/>
    <w:aliases w:val="7 pt1,Полужирный1,Интервал 1 pt"/>
    <w:rsid w:val="00CF4E75"/>
    <w:rPr>
      <w:rFonts w:ascii="Book Antiqua" w:hAnsi="Book Antiqua"/>
      <w:b/>
      <w:color w:val="000000"/>
      <w:spacing w:val="30"/>
      <w:w w:val="100"/>
      <w:position w:val="0"/>
      <w:sz w:val="14"/>
      <w:u w:val="none"/>
      <w:shd w:val="clear" w:color="auto" w:fill="FFFFFF"/>
      <w:lang w:val="en-US" w:eastAsia="x-none"/>
    </w:rPr>
  </w:style>
  <w:style w:type="character" w:customStyle="1" w:styleId="714">
    <w:name w:val="Основной текст (7) + 14"/>
    <w:aliases w:val="5 pt2,Курсив3,Интервал 1 pt Exact"/>
    <w:rsid w:val="00CF4E75"/>
    <w:rPr>
      <w:rFonts w:ascii="Times New Roman" w:hAnsi="Times New Roman"/>
      <w:i/>
      <w:color w:val="000000"/>
      <w:spacing w:val="22"/>
      <w:w w:val="100"/>
      <w:position w:val="0"/>
      <w:sz w:val="29"/>
      <w:u w:val="none"/>
      <w:shd w:val="clear" w:color="auto" w:fill="FFFFFF"/>
      <w:lang w:val="ru-RU" w:eastAsia="x-none"/>
    </w:rPr>
  </w:style>
  <w:style w:type="character" w:customStyle="1" w:styleId="3d">
    <w:name w:val="Основной текст (3) + Курсив"/>
    <w:aliases w:val="Интервал 1 pt Exact1"/>
    <w:rsid w:val="00CF4E75"/>
    <w:rPr>
      <w:rFonts w:ascii="Times New Roman" w:hAnsi="Times New Roman"/>
      <w:i/>
      <w:color w:val="000000"/>
      <w:spacing w:val="24"/>
      <w:w w:val="100"/>
      <w:position w:val="0"/>
      <w:sz w:val="16"/>
      <w:u w:val="none"/>
      <w:shd w:val="clear" w:color="auto" w:fill="FFFFFF"/>
      <w:lang w:val="en-US" w:eastAsia="x-none"/>
    </w:rPr>
  </w:style>
  <w:style w:type="character" w:customStyle="1" w:styleId="715">
    <w:name w:val="Основной текст (7) + 15"/>
    <w:aliases w:val="5 pt1,Курсив2,Интервал 1 pt2"/>
    <w:rsid w:val="00CF4E75"/>
    <w:rPr>
      <w:rFonts w:ascii="Times New Roman" w:hAnsi="Times New Roman"/>
      <w:i/>
      <w:color w:val="000000"/>
      <w:spacing w:val="20"/>
      <w:w w:val="100"/>
      <w:position w:val="0"/>
      <w:sz w:val="31"/>
      <w:u w:val="none"/>
      <w:shd w:val="clear" w:color="auto" w:fill="FFFFFF"/>
      <w:lang w:val="ru-RU" w:eastAsia="x-none"/>
    </w:rPr>
  </w:style>
  <w:style w:type="character" w:customStyle="1" w:styleId="310">
    <w:name w:val="Основной текст (3) + Курсив1"/>
    <w:aliases w:val="Интервал 1 pt1"/>
    <w:rsid w:val="00CF4E75"/>
    <w:rPr>
      <w:rFonts w:ascii="Times New Roman" w:hAnsi="Times New Roman"/>
      <w:i/>
      <w:color w:val="000000"/>
      <w:spacing w:val="20"/>
      <w:w w:val="100"/>
      <w:position w:val="0"/>
      <w:sz w:val="18"/>
      <w:u w:val="none"/>
      <w:shd w:val="clear" w:color="auto" w:fill="FFFFFF"/>
      <w:lang w:val="ru-RU" w:eastAsia="x-none"/>
    </w:rPr>
  </w:style>
  <w:style w:type="character" w:customStyle="1" w:styleId="3e">
    <w:name w:val="Подпись к картинке (3) + Полужирный"/>
    <w:aliases w:val="Курсив1"/>
    <w:rsid w:val="00CF4E75"/>
    <w:rPr>
      <w:b/>
      <w:i/>
      <w:color w:val="000000"/>
      <w:spacing w:val="0"/>
      <w:w w:val="100"/>
      <w:position w:val="0"/>
      <w:sz w:val="15"/>
      <w:shd w:val="clear" w:color="auto" w:fill="FFFFFF"/>
      <w:lang w:val="en-US" w:eastAsia="x-none"/>
    </w:rPr>
  </w:style>
  <w:style w:type="character" w:customStyle="1" w:styleId="e24kjd">
    <w:name w:val="e24kjd"/>
    <w:rsid w:val="00CF4E75"/>
    <w:rPr>
      <w:rFonts w:cs="Times New Roman"/>
    </w:rPr>
  </w:style>
  <w:style w:type="character" w:customStyle="1" w:styleId="s3uucc">
    <w:name w:val="s3uucc"/>
    <w:rsid w:val="00CF4E75"/>
    <w:rPr>
      <w:rFonts w:cs="Times New Roman"/>
    </w:rPr>
  </w:style>
  <w:style w:type="paragraph" w:customStyle="1" w:styleId="83">
    <w:name w:val="Обычный8"/>
    <w:basedOn w:val="a"/>
    <w:autoRedefine/>
    <w:rsid w:val="00CF4E75"/>
    <w:pPr>
      <w:widowControl w:val="0"/>
      <w:ind w:left="0" w:right="0" w:firstLine="284"/>
      <w:jc w:val="both"/>
      <w:outlineLvl w:val="4"/>
    </w:pPr>
    <w:rPr>
      <w:rFonts w:ascii="Arial" w:hAnsi="Arial"/>
      <w:bCs w:val="0"/>
      <w:sz w:val="16"/>
    </w:rPr>
  </w:style>
  <w:style w:type="paragraph" w:customStyle="1" w:styleId="1c">
    <w:name w:val="Стиль1"/>
    <w:basedOn w:val="a"/>
    <w:rsid w:val="00CF4E75"/>
    <w:pPr>
      <w:ind w:left="0" w:right="0" w:firstLine="384"/>
      <w:jc w:val="both"/>
    </w:pPr>
    <w:rPr>
      <w:bCs w:val="0"/>
    </w:rPr>
  </w:style>
  <w:style w:type="paragraph" w:styleId="affff7">
    <w:name w:val="envelope address"/>
    <w:basedOn w:val="a"/>
    <w:uiPriority w:val="99"/>
    <w:rsid w:val="00CF4E75"/>
    <w:pPr>
      <w:framePr w:w="7920" w:h="1980" w:hRule="exact" w:hSpace="180" w:wrap="auto" w:hAnchor="page" w:xAlign="center" w:yAlign="bottom"/>
      <w:ind w:left="2880" w:right="0" w:firstLine="0"/>
    </w:pPr>
    <w:rPr>
      <w:bCs w:val="0"/>
      <w:sz w:val="28"/>
      <w:szCs w:val="28"/>
    </w:rPr>
  </w:style>
  <w:style w:type="paragraph" w:customStyle="1" w:styleId="1d">
    <w:name w:val="заголовок 1"/>
    <w:basedOn w:val="a"/>
    <w:next w:val="a"/>
    <w:rsid w:val="00CF4E75"/>
    <w:pPr>
      <w:keepNext/>
      <w:autoSpaceDE w:val="0"/>
      <w:autoSpaceDN w:val="0"/>
      <w:ind w:left="0" w:right="0" w:firstLine="0"/>
      <w:jc w:val="center"/>
    </w:pPr>
    <w:rPr>
      <w:bCs w:val="0"/>
      <w:sz w:val="32"/>
      <w:szCs w:val="32"/>
    </w:rPr>
  </w:style>
  <w:style w:type="paragraph" w:customStyle="1" w:styleId="rjjj">
    <w:name w:val="rjjj"/>
    <w:basedOn w:val="a"/>
    <w:rsid w:val="00CF4E75"/>
    <w:pPr>
      <w:spacing w:before="100" w:beforeAutospacing="1" w:after="100" w:afterAutospacing="1"/>
      <w:ind w:left="0" w:right="0" w:firstLine="0"/>
    </w:pPr>
    <w:rPr>
      <w:bCs w:val="0"/>
      <w:sz w:val="24"/>
      <w:szCs w:val="24"/>
    </w:rPr>
  </w:style>
  <w:style w:type="character" w:customStyle="1" w:styleId="BookAntiqua8">
    <w:name w:val="Основной текст + Book Antiqua8"/>
    <w:aliases w:val="84,5 pt15"/>
    <w:rsid w:val="00CF4E75"/>
    <w:rPr>
      <w:rFonts w:ascii="Book Antiqua" w:hAnsi="Book Antiqua"/>
      <w:color w:val="000000"/>
      <w:spacing w:val="0"/>
      <w:w w:val="100"/>
      <w:position w:val="0"/>
      <w:sz w:val="17"/>
      <w:u w:val="none"/>
      <w:lang w:val="ru-RU" w:eastAsia="x-none"/>
    </w:rPr>
  </w:style>
  <w:style w:type="character" w:customStyle="1" w:styleId="BookAntiqua7">
    <w:name w:val="Основной текст + Book Antiqua7"/>
    <w:aliases w:val="83,5 pt14,Интервал 3 pt1"/>
    <w:rsid w:val="00CF4E75"/>
    <w:rPr>
      <w:rFonts w:ascii="Book Antiqua" w:hAnsi="Book Antiqua"/>
      <w:color w:val="000000"/>
      <w:spacing w:val="70"/>
      <w:w w:val="100"/>
      <w:position w:val="0"/>
      <w:sz w:val="17"/>
      <w:u w:val="none"/>
      <w:lang w:val="ru-RU" w:eastAsia="x-none"/>
    </w:rPr>
  </w:style>
  <w:style w:type="character" w:customStyle="1" w:styleId="57TimesNewRoman1">
    <w:name w:val="Основной текст (57) + Times New Roman1"/>
    <w:aliases w:val="152,5 pt13,Курсив10,Интервал 0 pt3"/>
    <w:rsid w:val="00CF4E75"/>
    <w:rPr>
      <w:rFonts w:ascii="Times New Roman" w:hAnsi="Times New Roman"/>
      <w:i/>
      <w:color w:val="000000"/>
      <w:spacing w:val="0"/>
      <w:w w:val="100"/>
      <w:position w:val="0"/>
      <w:sz w:val="31"/>
      <w:shd w:val="clear" w:color="auto" w:fill="FFFFFF"/>
      <w:lang w:val="ru-RU" w:eastAsia="x-none"/>
    </w:rPr>
  </w:style>
  <w:style w:type="character" w:customStyle="1" w:styleId="BookAntiqua6">
    <w:name w:val="Основной текст + Book Antiqua6"/>
    <w:aliases w:val="10 pt1,Курсив9"/>
    <w:rsid w:val="00CF4E75"/>
    <w:rPr>
      <w:rFonts w:ascii="Book Antiqua" w:hAnsi="Book Antiqua"/>
      <w:i/>
      <w:color w:val="000000"/>
      <w:spacing w:val="0"/>
      <w:w w:val="100"/>
      <w:position w:val="0"/>
      <w:sz w:val="20"/>
      <w:u w:val="none"/>
      <w:lang w:val="ru-RU" w:eastAsia="x-none"/>
    </w:rPr>
  </w:style>
  <w:style w:type="character" w:customStyle="1" w:styleId="231">
    <w:name w:val="Знак Знак231"/>
    <w:locked/>
    <w:rsid w:val="00CF4E75"/>
    <w:rPr>
      <w:rFonts w:ascii="Arial" w:hAnsi="Arial"/>
      <w:b/>
      <w:sz w:val="26"/>
      <w:lang w:val="ru-RU" w:eastAsia="ru-RU"/>
    </w:rPr>
  </w:style>
  <w:style w:type="paragraph" w:customStyle="1" w:styleId="121">
    <w:name w:val="Знак12"/>
    <w:basedOn w:val="a"/>
    <w:autoRedefine/>
    <w:rsid w:val="00CF4E75"/>
    <w:pPr>
      <w:autoSpaceDE w:val="0"/>
      <w:autoSpaceDN w:val="0"/>
      <w:adjustRightInd w:val="0"/>
      <w:ind w:left="0" w:right="0" w:firstLine="0"/>
    </w:pPr>
    <w:rPr>
      <w:rFonts w:ascii="Arial" w:hAnsi="Arial" w:cs="Arial"/>
      <w:bCs w:val="0"/>
      <w:lang w:val="en-ZA" w:eastAsia="en-ZA"/>
    </w:rPr>
  </w:style>
  <w:style w:type="paragraph" w:customStyle="1" w:styleId="1e">
    <w:name w:val="1"/>
    <w:basedOn w:val="a"/>
    <w:next w:val="14"/>
    <w:qFormat/>
    <w:rsid w:val="00CF4E75"/>
    <w:pPr>
      <w:widowControl w:val="0"/>
      <w:autoSpaceDE w:val="0"/>
      <w:autoSpaceDN w:val="0"/>
      <w:adjustRightInd w:val="0"/>
      <w:ind w:left="0" w:right="0" w:firstLine="0"/>
      <w:jc w:val="center"/>
    </w:pPr>
    <w:rPr>
      <w:b/>
      <w:bCs w:val="0"/>
      <w:sz w:val="28"/>
      <w:lang w:val="x-none" w:eastAsia="x-none"/>
    </w:rPr>
  </w:style>
  <w:style w:type="paragraph" w:customStyle="1" w:styleId="311">
    <w:name w:val="Знак Знак31"/>
    <w:basedOn w:val="a"/>
    <w:rsid w:val="00CF4E75"/>
    <w:pPr>
      <w:spacing w:after="160" w:line="240" w:lineRule="exact"/>
      <w:ind w:left="0" w:right="0" w:firstLine="0"/>
    </w:pPr>
    <w:rPr>
      <w:rFonts w:cs="Arial"/>
      <w:bCs w:val="0"/>
      <w:sz w:val="24"/>
      <w:lang w:val="en-US" w:eastAsia="en-US"/>
    </w:rPr>
  </w:style>
  <w:style w:type="character" w:customStyle="1" w:styleId="BookAntiqua14">
    <w:name w:val="Основной текст + Book Antiqua14"/>
    <w:aliases w:val="87,5 pt28"/>
    <w:rsid w:val="00CF4E75"/>
    <w:rPr>
      <w:rFonts w:ascii="Book Antiqua" w:hAnsi="Book Antiqua"/>
      <w:color w:val="000000"/>
      <w:spacing w:val="0"/>
      <w:w w:val="100"/>
      <w:position w:val="0"/>
      <w:sz w:val="17"/>
      <w:u w:val="none"/>
      <w:lang w:val="ru-RU" w:eastAsia="x-none"/>
    </w:rPr>
  </w:style>
  <w:style w:type="character" w:customStyle="1" w:styleId="BookAntiqua13">
    <w:name w:val="Основной текст + Book Antiqua13"/>
    <w:aliases w:val="10 pt2,Курсив19"/>
    <w:rsid w:val="00CF4E75"/>
    <w:rPr>
      <w:rFonts w:ascii="Book Antiqua" w:hAnsi="Book Antiqua"/>
      <w:i/>
      <w:color w:val="000000"/>
      <w:spacing w:val="0"/>
      <w:w w:val="100"/>
      <w:position w:val="0"/>
      <w:sz w:val="20"/>
      <w:u w:val="none"/>
      <w:lang w:val="ru-RU" w:eastAsia="x-none"/>
    </w:rPr>
  </w:style>
  <w:style w:type="character" w:customStyle="1" w:styleId="BookAntiqua12">
    <w:name w:val="Основной текст + Book Antiqua12"/>
    <w:aliases w:val="86,5 pt27,Интервал 3 pt2"/>
    <w:rsid w:val="00CF4E75"/>
    <w:rPr>
      <w:rFonts w:ascii="Book Antiqua" w:hAnsi="Book Antiqua"/>
      <w:color w:val="000000"/>
      <w:spacing w:val="70"/>
      <w:w w:val="100"/>
      <w:position w:val="0"/>
      <w:sz w:val="17"/>
      <w:u w:val="none"/>
      <w:lang w:val="ru-RU" w:eastAsia="x-none"/>
    </w:rPr>
  </w:style>
  <w:style w:type="character" w:customStyle="1" w:styleId="6BookAntiqua9">
    <w:name w:val="Основной текст (6) + Book Antiqua9"/>
    <w:aliases w:val="133,5 pt26"/>
    <w:rsid w:val="00CF4E75"/>
    <w:rPr>
      <w:rFonts w:ascii="Book Antiqua" w:hAnsi="Book Antiqua"/>
      <w:color w:val="000000"/>
      <w:spacing w:val="0"/>
      <w:w w:val="100"/>
      <w:position w:val="0"/>
      <w:sz w:val="27"/>
      <w:shd w:val="clear" w:color="auto" w:fill="FFFFFF"/>
      <w:lang w:val="ru-RU" w:eastAsia="x-none"/>
    </w:rPr>
  </w:style>
  <w:style w:type="character" w:customStyle="1" w:styleId="22BookAntiqua1">
    <w:name w:val="Основной текст (22) + Book Antiqua1"/>
    <w:aliases w:val="95,5 pt25"/>
    <w:rsid w:val="00CF4E75"/>
    <w:rPr>
      <w:rFonts w:ascii="Book Antiqua" w:hAnsi="Book Antiqua"/>
      <w:b/>
      <w:color w:val="000000"/>
      <w:spacing w:val="0"/>
      <w:w w:val="100"/>
      <w:position w:val="0"/>
      <w:sz w:val="19"/>
      <w:shd w:val="clear" w:color="auto" w:fill="FFFFFF"/>
      <w:lang w:val="ru-RU" w:eastAsia="x-none"/>
    </w:rPr>
  </w:style>
  <w:style w:type="character" w:customStyle="1" w:styleId="BookAntiqua11">
    <w:name w:val="Основной текст + Book Antiqua11"/>
    <w:aliases w:val="7 pt3"/>
    <w:rsid w:val="00CF4E75"/>
    <w:rPr>
      <w:rFonts w:ascii="Book Antiqua" w:hAnsi="Book Antiqua"/>
      <w:color w:val="000000"/>
      <w:spacing w:val="0"/>
      <w:w w:val="100"/>
      <w:position w:val="0"/>
      <w:sz w:val="14"/>
      <w:u w:val="none"/>
      <w:shd w:val="clear" w:color="auto" w:fill="FFFFFF"/>
      <w:lang w:val="ru-RU" w:eastAsia="x-none"/>
    </w:rPr>
  </w:style>
  <w:style w:type="character" w:customStyle="1" w:styleId="6BookAntiqua8">
    <w:name w:val="Основной текст (6) + Book Antiqua8"/>
    <w:aliases w:val="Курсив18,Интервал 0 pt6"/>
    <w:rsid w:val="00CF4E75"/>
    <w:rPr>
      <w:rFonts w:ascii="Book Antiqua" w:hAnsi="Book Antiqua"/>
      <w:i/>
      <w:color w:val="000000"/>
      <w:spacing w:val="10"/>
      <w:w w:val="100"/>
      <w:position w:val="0"/>
      <w:sz w:val="28"/>
      <w:shd w:val="clear" w:color="auto" w:fill="FFFFFF"/>
      <w:lang w:val="ru-RU" w:eastAsia="x-none"/>
    </w:rPr>
  </w:style>
  <w:style w:type="character" w:customStyle="1" w:styleId="6Corbel1">
    <w:name w:val="Основной текст (6) + Corbel1"/>
    <w:aliases w:val="154,5 pt24,Масштаб 50%1"/>
    <w:rsid w:val="00CF4E75"/>
    <w:rPr>
      <w:rFonts w:ascii="Corbel" w:hAnsi="Corbel"/>
      <w:color w:val="000000"/>
      <w:spacing w:val="0"/>
      <w:w w:val="50"/>
      <w:position w:val="0"/>
      <w:sz w:val="31"/>
      <w:shd w:val="clear" w:color="auto" w:fill="FFFFFF"/>
    </w:rPr>
  </w:style>
  <w:style w:type="character" w:customStyle="1" w:styleId="57TimesNewRoman2">
    <w:name w:val="Основной текст (57) + Times New Roman2"/>
    <w:aliases w:val="153,5 pt23,Курсив17,Интервал 0 pt5"/>
    <w:rsid w:val="00CF4E75"/>
    <w:rPr>
      <w:rFonts w:ascii="Times New Roman" w:hAnsi="Times New Roman"/>
      <w:i/>
      <w:color w:val="000000"/>
      <w:spacing w:val="0"/>
      <w:w w:val="100"/>
      <w:position w:val="0"/>
      <w:sz w:val="31"/>
      <w:shd w:val="clear" w:color="auto" w:fill="FFFFFF"/>
      <w:lang w:val="ru-RU" w:eastAsia="x-none"/>
    </w:rPr>
  </w:style>
  <w:style w:type="character" w:customStyle="1" w:styleId="6BookAntiqua7">
    <w:name w:val="Основной текст (6) + Book Antiqua7"/>
    <w:aliases w:val="Курсив16,Интервал -1 pt1"/>
    <w:rsid w:val="00CF4E75"/>
    <w:rPr>
      <w:rFonts w:ascii="Book Antiqua" w:hAnsi="Book Antiqua"/>
      <w:i/>
      <w:color w:val="000000"/>
      <w:spacing w:val="-20"/>
      <w:w w:val="100"/>
      <w:position w:val="0"/>
      <w:sz w:val="28"/>
      <w:shd w:val="clear" w:color="auto" w:fill="FFFFFF"/>
      <w:lang w:val="ru-RU" w:eastAsia="x-none"/>
    </w:rPr>
  </w:style>
  <w:style w:type="character" w:customStyle="1" w:styleId="5BookAntiqua1">
    <w:name w:val="Основной текст (5) + Book Antiqua1"/>
    <w:aliases w:val="94,5 pt22"/>
    <w:rsid w:val="00CF4E75"/>
    <w:rPr>
      <w:rFonts w:ascii="Book Antiqua" w:hAnsi="Book Antiqua"/>
      <w:color w:val="000000"/>
      <w:spacing w:val="0"/>
      <w:w w:val="100"/>
      <w:position w:val="0"/>
      <w:sz w:val="19"/>
      <w:shd w:val="clear" w:color="auto" w:fill="FFFFFF"/>
      <w:lang w:val="ru-RU" w:eastAsia="x-none"/>
    </w:rPr>
  </w:style>
  <w:style w:type="character" w:customStyle="1" w:styleId="6BookAntiqua6">
    <w:name w:val="Основной текст (6) + Book Antiqua6"/>
    <w:aliases w:val="93,5 pt21"/>
    <w:rsid w:val="00CF4E75"/>
    <w:rPr>
      <w:rFonts w:ascii="Book Antiqua" w:hAnsi="Book Antiqua"/>
      <w:color w:val="000000"/>
      <w:spacing w:val="0"/>
      <w:w w:val="100"/>
      <w:position w:val="0"/>
      <w:sz w:val="19"/>
      <w:u w:val="none"/>
      <w:shd w:val="clear" w:color="auto" w:fill="FFFFFF"/>
      <w:lang w:val="ru-RU" w:eastAsia="x-none"/>
    </w:rPr>
  </w:style>
  <w:style w:type="character" w:customStyle="1" w:styleId="3BookAntiqua7">
    <w:name w:val="Основной текст (3) + Book Antiqua7"/>
    <w:aliases w:val="8 pt3"/>
    <w:rsid w:val="00CF4E75"/>
    <w:rPr>
      <w:rFonts w:ascii="Book Antiqua" w:hAnsi="Book Antiqua"/>
      <w:color w:val="000000"/>
      <w:spacing w:val="0"/>
      <w:w w:val="100"/>
      <w:position w:val="0"/>
      <w:sz w:val="16"/>
      <w:shd w:val="clear" w:color="auto" w:fill="FFFFFF"/>
      <w:lang w:val="ru-RU" w:eastAsia="x-none"/>
    </w:rPr>
  </w:style>
  <w:style w:type="character" w:customStyle="1" w:styleId="3BookAntiqua6">
    <w:name w:val="Основной текст (3) + Book Antiqua6"/>
    <w:aliases w:val="8 pt2,Интервал 2 pt1"/>
    <w:rsid w:val="00CF4E75"/>
    <w:rPr>
      <w:rFonts w:ascii="Book Antiqua" w:hAnsi="Book Antiqua"/>
      <w:color w:val="000000"/>
      <w:spacing w:val="50"/>
      <w:w w:val="100"/>
      <w:position w:val="0"/>
      <w:sz w:val="16"/>
      <w:shd w:val="clear" w:color="auto" w:fill="FFFFFF"/>
      <w:lang w:val="ru-RU" w:eastAsia="x-none"/>
    </w:rPr>
  </w:style>
  <w:style w:type="character" w:customStyle="1" w:styleId="3BookAntiqua5">
    <w:name w:val="Основной текст (3) + Book Antiqua5"/>
    <w:aliases w:val="71,5 pt20"/>
    <w:rsid w:val="00CF4E75"/>
    <w:rPr>
      <w:rFonts w:ascii="Book Antiqua" w:hAnsi="Book Antiqua"/>
      <w:color w:val="000000"/>
      <w:spacing w:val="0"/>
      <w:w w:val="100"/>
      <w:position w:val="0"/>
      <w:sz w:val="15"/>
      <w:shd w:val="clear" w:color="auto" w:fill="FFFFFF"/>
      <w:lang w:val="ru-RU" w:eastAsia="x-none"/>
    </w:rPr>
  </w:style>
  <w:style w:type="character" w:customStyle="1" w:styleId="BookAntiqua10">
    <w:name w:val="Основной текст + Book Antiqua10"/>
    <w:aliases w:val="132,5 pt19"/>
    <w:rsid w:val="00CF4E75"/>
    <w:rPr>
      <w:rFonts w:ascii="Book Antiqua" w:hAnsi="Book Antiqua"/>
      <w:color w:val="000000"/>
      <w:spacing w:val="0"/>
      <w:w w:val="100"/>
      <w:position w:val="0"/>
      <w:sz w:val="27"/>
      <w:u w:val="none"/>
      <w:shd w:val="clear" w:color="auto" w:fill="FFFFFF"/>
      <w:lang w:val="ru-RU" w:eastAsia="x-none"/>
    </w:rPr>
  </w:style>
  <w:style w:type="character" w:customStyle="1" w:styleId="BookAntiqua9">
    <w:name w:val="Основной текст + Book Antiqua9"/>
    <w:aliases w:val="14 pt1,Курсив15,Интервал 0 pt4"/>
    <w:rsid w:val="00CF4E75"/>
    <w:rPr>
      <w:rFonts w:ascii="Book Antiqua" w:hAnsi="Book Antiqua"/>
      <w:i/>
      <w:color w:val="000000"/>
      <w:spacing w:val="10"/>
      <w:w w:val="100"/>
      <w:position w:val="0"/>
      <w:sz w:val="28"/>
      <w:u w:val="none"/>
      <w:shd w:val="clear" w:color="auto" w:fill="FFFFFF"/>
      <w:lang w:val="ru-RU" w:eastAsia="x-none"/>
    </w:rPr>
  </w:style>
  <w:style w:type="character" w:customStyle="1" w:styleId="3BookAntiqua4">
    <w:name w:val="Основной текст (3) + Book Antiqua4"/>
    <w:aliases w:val="85,5 pt18,Полужирный3,Курсив14"/>
    <w:rsid w:val="00CF4E75"/>
    <w:rPr>
      <w:rFonts w:ascii="Book Antiqua" w:hAnsi="Book Antiqua"/>
      <w:b/>
      <w:i/>
      <w:color w:val="000000"/>
      <w:spacing w:val="0"/>
      <w:w w:val="100"/>
      <w:position w:val="0"/>
      <w:sz w:val="17"/>
      <w:shd w:val="clear" w:color="auto" w:fill="FFFFFF"/>
      <w:lang w:val="ru-RU" w:eastAsia="x-none"/>
    </w:rPr>
  </w:style>
  <w:style w:type="character" w:customStyle="1" w:styleId="6BookAntiqua5">
    <w:name w:val="Основной текст (6) + Book Antiqua5"/>
    <w:aliases w:val="7 pt2,Полужирный2,Интервал 1 pt5"/>
    <w:rsid w:val="00CF4E75"/>
    <w:rPr>
      <w:rFonts w:ascii="Book Antiqua" w:hAnsi="Book Antiqua"/>
      <w:b/>
      <w:color w:val="000000"/>
      <w:spacing w:val="30"/>
      <w:w w:val="100"/>
      <w:position w:val="0"/>
      <w:sz w:val="14"/>
      <w:u w:val="none"/>
      <w:shd w:val="clear" w:color="auto" w:fill="FFFFFF"/>
      <w:lang w:val="en-US" w:eastAsia="x-none"/>
    </w:rPr>
  </w:style>
  <w:style w:type="character" w:customStyle="1" w:styleId="7141">
    <w:name w:val="Основной текст (7) + 141"/>
    <w:aliases w:val="5 pt17,Курсив13,Интервал 1 pt Exact3"/>
    <w:rsid w:val="00CF4E75"/>
    <w:rPr>
      <w:rFonts w:ascii="Times New Roman" w:hAnsi="Times New Roman"/>
      <w:i/>
      <w:color w:val="000000"/>
      <w:spacing w:val="22"/>
      <w:w w:val="100"/>
      <w:position w:val="0"/>
      <w:sz w:val="29"/>
      <w:u w:val="none"/>
      <w:shd w:val="clear" w:color="auto" w:fill="FFFFFF"/>
      <w:lang w:val="ru-RU" w:eastAsia="x-none"/>
    </w:rPr>
  </w:style>
  <w:style w:type="character" w:customStyle="1" w:styleId="330">
    <w:name w:val="Основной текст (3) + Курсив3"/>
    <w:aliases w:val="Интервал 1 pt Exact2"/>
    <w:rsid w:val="00CF4E75"/>
    <w:rPr>
      <w:rFonts w:ascii="Times New Roman" w:hAnsi="Times New Roman"/>
      <w:i/>
      <w:color w:val="000000"/>
      <w:spacing w:val="24"/>
      <w:w w:val="100"/>
      <w:position w:val="0"/>
      <w:sz w:val="16"/>
      <w:u w:val="none"/>
      <w:shd w:val="clear" w:color="auto" w:fill="FFFFFF"/>
      <w:lang w:val="en-US" w:eastAsia="x-none"/>
    </w:rPr>
  </w:style>
  <w:style w:type="character" w:customStyle="1" w:styleId="7151">
    <w:name w:val="Основной текст (7) + 151"/>
    <w:aliases w:val="5 pt16,Курсив12,Интервал 1 pt4"/>
    <w:rsid w:val="00CF4E75"/>
    <w:rPr>
      <w:rFonts w:ascii="Times New Roman" w:hAnsi="Times New Roman"/>
      <w:i/>
      <w:color w:val="000000"/>
      <w:spacing w:val="20"/>
      <w:w w:val="100"/>
      <w:position w:val="0"/>
      <w:sz w:val="31"/>
      <w:u w:val="none"/>
      <w:shd w:val="clear" w:color="auto" w:fill="FFFFFF"/>
      <w:lang w:val="ru-RU" w:eastAsia="x-none"/>
    </w:rPr>
  </w:style>
  <w:style w:type="character" w:customStyle="1" w:styleId="320">
    <w:name w:val="Основной текст (3) + Курсив2"/>
    <w:aliases w:val="Интервал 1 pt3"/>
    <w:rsid w:val="00CF4E75"/>
    <w:rPr>
      <w:rFonts w:ascii="Times New Roman" w:hAnsi="Times New Roman"/>
      <w:i/>
      <w:color w:val="000000"/>
      <w:spacing w:val="20"/>
      <w:w w:val="100"/>
      <w:position w:val="0"/>
      <w:sz w:val="18"/>
      <w:u w:val="none"/>
      <w:shd w:val="clear" w:color="auto" w:fill="FFFFFF"/>
      <w:lang w:val="ru-RU" w:eastAsia="x-none"/>
    </w:rPr>
  </w:style>
  <w:style w:type="character" w:customStyle="1" w:styleId="312">
    <w:name w:val="Подпись к картинке (3) + Полужирный1"/>
    <w:aliases w:val="Курсив11"/>
    <w:rsid w:val="00CF4E75"/>
    <w:rPr>
      <w:b/>
      <w:i/>
      <w:color w:val="000000"/>
      <w:spacing w:val="0"/>
      <w:w w:val="100"/>
      <w:position w:val="0"/>
      <w:sz w:val="15"/>
      <w:shd w:val="clear" w:color="auto" w:fill="FFFFFF"/>
      <w:lang w:val="en-US" w:eastAsia="x-none"/>
    </w:rPr>
  </w:style>
  <w:style w:type="character" w:customStyle="1" w:styleId="BookAntiqua15">
    <w:name w:val="Основной текст + Book Antiqua15"/>
    <w:aliases w:val="10 pt3,Курсив20"/>
    <w:rsid w:val="00CF4E75"/>
    <w:rPr>
      <w:rFonts w:ascii="Book Antiqua" w:hAnsi="Book Antiqua"/>
      <w:i/>
      <w:color w:val="000000"/>
      <w:spacing w:val="0"/>
      <w:w w:val="100"/>
      <w:position w:val="0"/>
      <w:sz w:val="20"/>
      <w:u w:val="none"/>
      <w:lang w:val="ru-RU" w:eastAsia="x-none"/>
    </w:rPr>
  </w:style>
  <w:style w:type="character" w:customStyle="1" w:styleId="232">
    <w:name w:val="Знак Знак232"/>
    <w:locked/>
    <w:rsid w:val="00CF4E75"/>
    <w:rPr>
      <w:rFonts w:ascii="Arial" w:hAnsi="Arial"/>
      <w:b/>
      <w:sz w:val="26"/>
      <w:lang w:val="ru-RU" w:eastAsia="ru-RU"/>
    </w:rPr>
  </w:style>
  <w:style w:type="paragraph" w:customStyle="1" w:styleId="130">
    <w:name w:val="Знак13"/>
    <w:basedOn w:val="a"/>
    <w:autoRedefine/>
    <w:rsid w:val="00CF4E75"/>
    <w:pPr>
      <w:autoSpaceDE w:val="0"/>
      <w:autoSpaceDN w:val="0"/>
      <w:adjustRightInd w:val="0"/>
      <w:ind w:left="0" w:right="0" w:firstLine="0"/>
    </w:pPr>
    <w:rPr>
      <w:rFonts w:ascii="Arial" w:hAnsi="Arial" w:cs="Arial"/>
      <w:bCs w:val="0"/>
      <w:lang w:val="en-ZA" w:eastAsia="en-ZA"/>
    </w:rPr>
  </w:style>
  <w:style w:type="paragraph" w:customStyle="1" w:styleId="321">
    <w:name w:val="Знак Знак32"/>
    <w:basedOn w:val="a"/>
    <w:rsid w:val="00CF4E75"/>
    <w:pPr>
      <w:spacing w:after="160" w:line="240" w:lineRule="exact"/>
      <w:ind w:left="0" w:right="0" w:firstLine="0"/>
    </w:pPr>
    <w:rPr>
      <w:rFonts w:cs="Arial"/>
      <w:bCs w:val="0"/>
      <w:sz w:val="24"/>
      <w:lang w:val="en-US" w:eastAsia="en-US"/>
    </w:rPr>
  </w:style>
  <w:style w:type="character" w:customStyle="1" w:styleId="BookAntiqua21">
    <w:name w:val="Основной текст + Book Antiqua21"/>
    <w:aliases w:val="810,5 pt41"/>
    <w:rsid w:val="00CF4E75"/>
    <w:rPr>
      <w:rFonts w:ascii="Book Antiqua" w:hAnsi="Book Antiqua"/>
      <w:color w:val="000000"/>
      <w:spacing w:val="0"/>
      <w:w w:val="100"/>
      <w:position w:val="0"/>
      <w:sz w:val="17"/>
      <w:u w:val="none"/>
      <w:lang w:val="ru-RU" w:eastAsia="x-none"/>
    </w:rPr>
  </w:style>
  <w:style w:type="character" w:customStyle="1" w:styleId="BookAntiqua20">
    <w:name w:val="Основной текст + Book Antiqua20"/>
    <w:aliases w:val="10 pt4,Курсив29"/>
    <w:rsid w:val="00CF4E75"/>
    <w:rPr>
      <w:rFonts w:ascii="Book Antiqua" w:hAnsi="Book Antiqua"/>
      <w:i/>
      <w:color w:val="000000"/>
      <w:spacing w:val="0"/>
      <w:w w:val="100"/>
      <w:position w:val="0"/>
      <w:sz w:val="20"/>
      <w:u w:val="none"/>
      <w:lang w:val="ru-RU" w:eastAsia="x-none"/>
    </w:rPr>
  </w:style>
  <w:style w:type="character" w:customStyle="1" w:styleId="BookAntiqua19">
    <w:name w:val="Основной текст + Book Antiqua19"/>
    <w:aliases w:val="89,5 pt40,Интервал 3 pt3"/>
    <w:rsid w:val="00CF4E75"/>
    <w:rPr>
      <w:rFonts w:ascii="Book Antiqua" w:hAnsi="Book Antiqua"/>
      <w:color w:val="000000"/>
      <w:spacing w:val="70"/>
      <w:w w:val="100"/>
      <w:position w:val="0"/>
      <w:sz w:val="17"/>
      <w:u w:val="none"/>
      <w:lang w:val="ru-RU" w:eastAsia="x-none"/>
    </w:rPr>
  </w:style>
  <w:style w:type="character" w:customStyle="1" w:styleId="6BookAntiqua14">
    <w:name w:val="Основной текст (6) + Book Antiqua14"/>
    <w:aliases w:val="135,5 pt39"/>
    <w:rsid w:val="00CF4E75"/>
    <w:rPr>
      <w:rFonts w:ascii="Book Antiqua" w:hAnsi="Book Antiqua"/>
      <w:color w:val="000000"/>
      <w:spacing w:val="0"/>
      <w:w w:val="100"/>
      <w:position w:val="0"/>
      <w:sz w:val="27"/>
      <w:shd w:val="clear" w:color="auto" w:fill="FFFFFF"/>
      <w:lang w:val="ru-RU" w:eastAsia="x-none"/>
    </w:rPr>
  </w:style>
  <w:style w:type="character" w:customStyle="1" w:styleId="22BookAntiqua2">
    <w:name w:val="Основной текст (22) + Book Antiqua2"/>
    <w:aliases w:val="98,5 pt38"/>
    <w:rsid w:val="00CF4E75"/>
    <w:rPr>
      <w:rFonts w:ascii="Book Antiqua" w:hAnsi="Book Antiqua"/>
      <w:b/>
      <w:color w:val="000000"/>
      <w:spacing w:val="0"/>
      <w:w w:val="100"/>
      <w:position w:val="0"/>
      <w:sz w:val="19"/>
      <w:shd w:val="clear" w:color="auto" w:fill="FFFFFF"/>
      <w:lang w:val="ru-RU" w:eastAsia="x-none"/>
    </w:rPr>
  </w:style>
  <w:style w:type="character" w:customStyle="1" w:styleId="BookAntiqua18">
    <w:name w:val="Основной текст + Book Antiqua18"/>
    <w:aliases w:val="7 pt5"/>
    <w:rsid w:val="00CF4E75"/>
    <w:rPr>
      <w:rFonts w:ascii="Book Antiqua" w:hAnsi="Book Antiqua"/>
      <w:color w:val="000000"/>
      <w:spacing w:val="0"/>
      <w:w w:val="100"/>
      <w:position w:val="0"/>
      <w:sz w:val="14"/>
      <w:u w:val="none"/>
      <w:shd w:val="clear" w:color="auto" w:fill="FFFFFF"/>
      <w:lang w:val="ru-RU" w:eastAsia="x-none"/>
    </w:rPr>
  </w:style>
  <w:style w:type="character" w:customStyle="1" w:styleId="6BookAntiqua13">
    <w:name w:val="Основной текст (6) + Book Antiqua13"/>
    <w:aliases w:val="Курсив28,Интервал 0 pt9"/>
    <w:rsid w:val="00CF4E75"/>
    <w:rPr>
      <w:rFonts w:ascii="Book Antiqua" w:hAnsi="Book Antiqua"/>
      <w:i/>
      <w:color w:val="000000"/>
      <w:spacing w:val="10"/>
      <w:w w:val="100"/>
      <w:position w:val="0"/>
      <w:sz w:val="28"/>
      <w:shd w:val="clear" w:color="auto" w:fill="FFFFFF"/>
      <w:lang w:val="ru-RU" w:eastAsia="x-none"/>
    </w:rPr>
  </w:style>
  <w:style w:type="character" w:customStyle="1" w:styleId="6Corbel2">
    <w:name w:val="Основной текст (6) + Corbel2"/>
    <w:aliases w:val="156,5 pt37,Масштаб 50%2"/>
    <w:rsid w:val="00CF4E75"/>
    <w:rPr>
      <w:rFonts w:ascii="Corbel" w:hAnsi="Corbel"/>
      <w:color w:val="000000"/>
      <w:spacing w:val="0"/>
      <w:w w:val="50"/>
      <w:position w:val="0"/>
      <w:sz w:val="31"/>
      <w:shd w:val="clear" w:color="auto" w:fill="FFFFFF"/>
    </w:rPr>
  </w:style>
  <w:style w:type="character" w:customStyle="1" w:styleId="57TimesNewRoman3">
    <w:name w:val="Основной текст (57) + Times New Roman3"/>
    <w:aliases w:val="155,5 pt36,Курсив27,Интервал 0 pt8"/>
    <w:rsid w:val="00CF4E75"/>
    <w:rPr>
      <w:rFonts w:ascii="Times New Roman" w:hAnsi="Times New Roman"/>
      <w:i/>
      <w:color w:val="000000"/>
      <w:spacing w:val="0"/>
      <w:w w:val="100"/>
      <w:position w:val="0"/>
      <w:sz w:val="31"/>
      <w:shd w:val="clear" w:color="auto" w:fill="FFFFFF"/>
      <w:lang w:val="ru-RU" w:eastAsia="x-none"/>
    </w:rPr>
  </w:style>
  <w:style w:type="character" w:customStyle="1" w:styleId="6BookAntiqua12">
    <w:name w:val="Основной текст (6) + Book Antiqua12"/>
    <w:aliases w:val="Курсив26,Интервал -1 pt2"/>
    <w:rsid w:val="00CF4E75"/>
    <w:rPr>
      <w:rFonts w:ascii="Book Antiqua" w:hAnsi="Book Antiqua"/>
      <w:i/>
      <w:color w:val="000000"/>
      <w:spacing w:val="-20"/>
      <w:w w:val="100"/>
      <w:position w:val="0"/>
      <w:sz w:val="28"/>
      <w:shd w:val="clear" w:color="auto" w:fill="FFFFFF"/>
      <w:lang w:val="ru-RU" w:eastAsia="x-none"/>
    </w:rPr>
  </w:style>
  <w:style w:type="character" w:customStyle="1" w:styleId="5BookAntiqua2">
    <w:name w:val="Основной текст (5) + Book Antiqua2"/>
    <w:aliases w:val="97,5 pt35"/>
    <w:rsid w:val="00CF4E75"/>
    <w:rPr>
      <w:rFonts w:ascii="Book Antiqua" w:hAnsi="Book Antiqua"/>
      <w:color w:val="000000"/>
      <w:spacing w:val="0"/>
      <w:w w:val="100"/>
      <w:position w:val="0"/>
      <w:sz w:val="19"/>
      <w:shd w:val="clear" w:color="auto" w:fill="FFFFFF"/>
      <w:lang w:val="ru-RU" w:eastAsia="x-none"/>
    </w:rPr>
  </w:style>
  <w:style w:type="character" w:customStyle="1" w:styleId="6BookAntiqua11">
    <w:name w:val="Основной текст (6) + Book Antiqua11"/>
    <w:aliases w:val="96,5 pt34"/>
    <w:rsid w:val="00CF4E75"/>
    <w:rPr>
      <w:rFonts w:ascii="Book Antiqua" w:hAnsi="Book Antiqua"/>
      <w:color w:val="000000"/>
      <w:spacing w:val="0"/>
      <w:w w:val="100"/>
      <w:position w:val="0"/>
      <w:sz w:val="19"/>
      <w:u w:val="none"/>
      <w:shd w:val="clear" w:color="auto" w:fill="FFFFFF"/>
      <w:lang w:val="ru-RU" w:eastAsia="x-none"/>
    </w:rPr>
  </w:style>
  <w:style w:type="character" w:customStyle="1" w:styleId="3BookAntiqua11">
    <w:name w:val="Основной текст (3) + Book Antiqua11"/>
    <w:aliases w:val="8 pt5"/>
    <w:rsid w:val="00CF4E75"/>
    <w:rPr>
      <w:rFonts w:ascii="Book Antiqua" w:hAnsi="Book Antiqua"/>
      <w:color w:val="000000"/>
      <w:spacing w:val="0"/>
      <w:w w:val="100"/>
      <w:position w:val="0"/>
      <w:sz w:val="16"/>
      <w:shd w:val="clear" w:color="auto" w:fill="FFFFFF"/>
      <w:lang w:val="ru-RU" w:eastAsia="x-none"/>
    </w:rPr>
  </w:style>
  <w:style w:type="character" w:customStyle="1" w:styleId="3BookAntiqua10">
    <w:name w:val="Основной текст (3) + Book Antiqua10"/>
    <w:aliases w:val="8 pt4,Интервал 2 pt2"/>
    <w:rsid w:val="00CF4E75"/>
    <w:rPr>
      <w:rFonts w:ascii="Book Antiqua" w:hAnsi="Book Antiqua"/>
      <w:color w:val="000000"/>
      <w:spacing w:val="50"/>
      <w:w w:val="100"/>
      <w:position w:val="0"/>
      <w:sz w:val="16"/>
      <w:shd w:val="clear" w:color="auto" w:fill="FFFFFF"/>
      <w:lang w:val="ru-RU" w:eastAsia="x-none"/>
    </w:rPr>
  </w:style>
  <w:style w:type="character" w:customStyle="1" w:styleId="3BookAntiqua9">
    <w:name w:val="Основной текст (3) + Book Antiqua9"/>
    <w:aliases w:val="72,5 pt33"/>
    <w:rsid w:val="00CF4E75"/>
    <w:rPr>
      <w:rFonts w:ascii="Book Antiqua" w:hAnsi="Book Antiqua"/>
      <w:color w:val="000000"/>
      <w:spacing w:val="0"/>
      <w:w w:val="100"/>
      <w:position w:val="0"/>
      <w:sz w:val="15"/>
      <w:shd w:val="clear" w:color="auto" w:fill="FFFFFF"/>
      <w:lang w:val="ru-RU" w:eastAsia="x-none"/>
    </w:rPr>
  </w:style>
  <w:style w:type="character" w:customStyle="1" w:styleId="BookAntiqua17">
    <w:name w:val="Основной текст + Book Antiqua17"/>
    <w:aliases w:val="134,5 pt32"/>
    <w:rsid w:val="00CF4E75"/>
    <w:rPr>
      <w:rFonts w:ascii="Book Antiqua" w:hAnsi="Book Antiqua"/>
      <w:color w:val="000000"/>
      <w:spacing w:val="0"/>
      <w:w w:val="100"/>
      <w:position w:val="0"/>
      <w:sz w:val="27"/>
      <w:u w:val="none"/>
      <w:shd w:val="clear" w:color="auto" w:fill="FFFFFF"/>
      <w:lang w:val="ru-RU" w:eastAsia="x-none"/>
    </w:rPr>
  </w:style>
  <w:style w:type="character" w:customStyle="1" w:styleId="BookAntiqua16">
    <w:name w:val="Основной текст + Book Antiqua16"/>
    <w:aliases w:val="14 pt2,Курсив25,Интервал 0 pt7"/>
    <w:rsid w:val="00CF4E75"/>
    <w:rPr>
      <w:rFonts w:ascii="Book Antiqua" w:hAnsi="Book Antiqua"/>
      <w:i/>
      <w:color w:val="000000"/>
      <w:spacing w:val="10"/>
      <w:w w:val="100"/>
      <w:position w:val="0"/>
      <w:sz w:val="28"/>
      <w:u w:val="none"/>
      <w:shd w:val="clear" w:color="auto" w:fill="FFFFFF"/>
      <w:lang w:val="ru-RU" w:eastAsia="x-none"/>
    </w:rPr>
  </w:style>
  <w:style w:type="character" w:customStyle="1" w:styleId="3BookAntiqua8">
    <w:name w:val="Основной текст (3) + Book Antiqua8"/>
    <w:aliases w:val="88,5 pt31,Полужирный5,Курсив24"/>
    <w:rsid w:val="00CF4E75"/>
    <w:rPr>
      <w:rFonts w:ascii="Book Antiqua" w:hAnsi="Book Antiqua"/>
      <w:b/>
      <w:i/>
      <w:color w:val="000000"/>
      <w:spacing w:val="0"/>
      <w:w w:val="100"/>
      <w:position w:val="0"/>
      <w:sz w:val="17"/>
      <w:shd w:val="clear" w:color="auto" w:fill="FFFFFF"/>
      <w:lang w:val="ru-RU" w:eastAsia="x-none"/>
    </w:rPr>
  </w:style>
  <w:style w:type="character" w:customStyle="1" w:styleId="6BookAntiqua10">
    <w:name w:val="Основной текст (6) + Book Antiqua10"/>
    <w:aliases w:val="7 pt4,Полужирный4,Интервал 1 pt8"/>
    <w:rsid w:val="00CF4E75"/>
    <w:rPr>
      <w:rFonts w:ascii="Book Antiqua" w:hAnsi="Book Antiqua"/>
      <w:b/>
      <w:color w:val="000000"/>
      <w:spacing w:val="30"/>
      <w:w w:val="100"/>
      <w:position w:val="0"/>
      <w:sz w:val="14"/>
      <w:u w:val="none"/>
      <w:shd w:val="clear" w:color="auto" w:fill="FFFFFF"/>
      <w:lang w:val="en-US" w:eastAsia="x-none"/>
    </w:rPr>
  </w:style>
  <w:style w:type="character" w:customStyle="1" w:styleId="7142">
    <w:name w:val="Основной текст (7) + 142"/>
    <w:aliases w:val="5 pt30,Курсив23,Интервал 1 pt Exact5"/>
    <w:rsid w:val="00CF4E75"/>
    <w:rPr>
      <w:rFonts w:ascii="Times New Roman" w:hAnsi="Times New Roman"/>
      <w:i/>
      <w:color w:val="000000"/>
      <w:spacing w:val="22"/>
      <w:w w:val="100"/>
      <w:position w:val="0"/>
      <w:sz w:val="29"/>
      <w:u w:val="none"/>
      <w:shd w:val="clear" w:color="auto" w:fill="FFFFFF"/>
      <w:lang w:val="ru-RU" w:eastAsia="x-none"/>
    </w:rPr>
  </w:style>
  <w:style w:type="character" w:customStyle="1" w:styleId="350">
    <w:name w:val="Основной текст (3) + Курсив5"/>
    <w:aliases w:val="Интервал 1 pt Exact4"/>
    <w:rsid w:val="00CF4E75"/>
    <w:rPr>
      <w:rFonts w:ascii="Times New Roman" w:hAnsi="Times New Roman"/>
      <w:i/>
      <w:color w:val="000000"/>
      <w:spacing w:val="24"/>
      <w:w w:val="100"/>
      <w:position w:val="0"/>
      <w:sz w:val="16"/>
      <w:u w:val="none"/>
      <w:shd w:val="clear" w:color="auto" w:fill="FFFFFF"/>
      <w:lang w:val="en-US" w:eastAsia="x-none"/>
    </w:rPr>
  </w:style>
  <w:style w:type="character" w:customStyle="1" w:styleId="7152">
    <w:name w:val="Основной текст (7) + 152"/>
    <w:aliases w:val="5 pt29,Курсив22,Интервал 1 pt7"/>
    <w:rsid w:val="00CF4E75"/>
    <w:rPr>
      <w:rFonts w:ascii="Times New Roman" w:hAnsi="Times New Roman"/>
      <w:i/>
      <w:color w:val="000000"/>
      <w:spacing w:val="20"/>
      <w:w w:val="100"/>
      <w:position w:val="0"/>
      <w:sz w:val="31"/>
      <w:u w:val="none"/>
      <w:shd w:val="clear" w:color="auto" w:fill="FFFFFF"/>
      <w:lang w:val="ru-RU" w:eastAsia="x-none"/>
    </w:rPr>
  </w:style>
  <w:style w:type="character" w:customStyle="1" w:styleId="340">
    <w:name w:val="Основной текст (3) + Курсив4"/>
    <w:aliases w:val="Интервал 1 pt6"/>
    <w:rsid w:val="00CF4E75"/>
    <w:rPr>
      <w:rFonts w:ascii="Times New Roman" w:hAnsi="Times New Roman"/>
      <w:i/>
      <w:color w:val="000000"/>
      <w:spacing w:val="20"/>
      <w:w w:val="100"/>
      <w:position w:val="0"/>
      <w:sz w:val="18"/>
      <w:u w:val="none"/>
      <w:shd w:val="clear" w:color="auto" w:fill="FFFFFF"/>
      <w:lang w:val="ru-RU" w:eastAsia="x-none"/>
    </w:rPr>
  </w:style>
  <w:style w:type="character" w:customStyle="1" w:styleId="322">
    <w:name w:val="Подпись к картинке (3) + Полужирный2"/>
    <w:aliases w:val="Курсив21"/>
    <w:rsid w:val="00CF4E75"/>
    <w:rPr>
      <w:b/>
      <w:i/>
      <w:color w:val="000000"/>
      <w:spacing w:val="0"/>
      <w:w w:val="100"/>
      <w:position w:val="0"/>
      <w:sz w:val="15"/>
      <w:shd w:val="clear" w:color="auto" w:fill="FFFFFF"/>
      <w:lang w:val="en-US" w:eastAsia="x-none"/>
    </w:rPr>
  </w:style>
  <w:style w:type="paragraph" w:customStyle="1" w:styleId="table10">
    <w:name w:val="table10"/>
    <w:basedOn w:val="a"/>
    <w:rsid w:val="00CF4E75"/>
    <w:pPr>
      <w:ind w:left="0" w:right="0" w:firstLine="0"/>
    </w:pPr>
    <w:rPr>
      <w:bCs w:val="0"/>
    </w:rPr>
  </w:style>
  <w:style w:type="numbering" w:customStyle="1" w:styleId="1f">
    <w:name w:val="Нет списка1"/>
    <w:next w:val="a2"/>
    <w:uiPriority w:val="99"/>
    <w:semiHidden/>
    <w:unhideWhenUsed/>
    <w:rsid w:val="00CF4E75"/>
  </w:style>
  <w:style w:type="table" w:customStyle="1" w:styleId="1f0">
    <w:name w:val="Сетка таблицы1"/>
    <w:basedOn w:val="a1"/>
    <w:next w:val="af5"/>
    <w:rsid w:val="00CF4E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2"/>
    <w:uiPriority w:val="99"/>
    <w:semiHidden/>
    <w:unhideWhenUsed/>
    <w:rsid w:val="00CF4E75"/>
  </w:style>
  <w:style w:type="table" w:customStyle="1" w:styleId="2c">
    <w:name w:val="Сетка таблицы2"/>
    <w:basedOn w:val="a1"/>
    <w:next w:val="af5"/>
    <w:rsid w:val="00CF4E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8">
    <w:name w:val="Title"/>
    <w:basedOn w:val="a"/>
    <w:next w:val="a"/>
    <w:link w:val="1f1"/>
    <w:qFormat/>
    <w:rsid w:val="00CF4E75"/>
    <w:pPr>
      <w:contextualSpacing/>
    </w:pPr>
    <w:rPr>
      <w:rFonts w:asciiTheme="majorHAnsi" w:eastAsiaTheme="majorEastAsia" w:hAnsiTheme="majorHAnsi" w:cstheme="majorBidi"/>
      <w:spacing w:val="-10"/>
      <w:kern w:val="28"/>
      <w:sz w:val="56"/>
      <w:szCs w:val="56"/>
    </w:rPr>
  </w:style>
  <w:style w:type="character" w:customStyle="1" w:styleId="1f1">
    <w:name w:val="Название Знак1"/>
    <w:basedOn w:val="a0"/>
    <w:link w:val="affff8"/>
    <w:rsid w:val="00CF4E75"/>
    <w:rPr>
      <w:rFonts w:asciiTheme="majorHAnsi" w:eastAsiaTheme="majorEastAsia" w:hAnsiTheme="majorHAnsi" w:cstheme="majorBidi"/>
      <w:bCs/>
      <w:spacing w:val="-10"/>
      <w:kern w:val="28"/>
      <w:sz w:val="56"/>
      <w:szCs w:val="56"/>
      <w:lang w:eastAsia="ru-RU"/>
    </w:rPr>
  </w:style>
  <w:style w:type="numbering" w:customStyle="1" w:styleId="3f">
    <w:name w:val="Нет списка3"/>
    <w:next w:val="a2"/>
    <w:uiPriority w:val="99"/>
    <w:semiHidden/>
    <w:unhideWhenUsed/>
    <w:rsid w:val="00CF4E75"/>
  </w:style>
  <w:style w:type="paragraph" w:styleId="affff9">
    <w:name w:val="Normal (Web)"/>
    <w:basedOn w:val="a"/>
    <w:rsid w:val="00CF4E75"/>
    <w:pPr>
      <w:spacing w:before="100" w:beforeAutospacing="1" w:after="100" w:afterAutospacing="1"/>
      <w:ind w:left="0" w:right="0" w:firstLine="300"/>
    </w:pPr>
    <w:rPr>
      <w:bCs w:val="0"/>
      <w:sz w:val="24"/>
      <w:szCs w:val="24"/>
    </w:rPr>
  </w:style>
  <w:style w:type="table" w:customStyle="1" w:styleId="3f0">
    <w:name w:val="Сетка таблицы3"/>
    <w:basedOn w:val="a1"/>
    <w:next w:val="af5"/>
    <w:rsid w:val="00CF4E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par">
    <w:name w:val="norpar"/>
    <w:basedOn w:val="a"/>
    <w:rsid w:val="00CF4E75"/>
    <w:pPr>
      <w:spacing w:after="240"/>
      <w:ind w:left="0" w:right="0" w:firstLine="0"/>
      <w:jc w:val="both"/>
      <w:textAlignment w:val="top"/>
    </w:pPr>
    <w:rPr>
      <w:bCs w:val="0"/>
      <w:color w:val="000000"/>
      <w:sz w:val="11"/>
      <w:szCs w:val="11"/>
    </w:rPr>
  </w:style>
  <w:style w:type="paragraph" w:customStyle="1" w:styleId="FR2">
    <w:name w:val="FR2"/>
    <w:rsid w:val="00CF4E75"/>
    <w:pPr>
      <w:widowControl w:val="0"/>
      <w:spacing w:after="0" w:line="240" w:lineRule="auto"/>
    </w:pPr>
    <w:rPr>
      <w:rFonts w:ascii="Times New Roman" w:eastAsia="Times New Roman" w:hAnsi="Times New Roman" w:cs="Times New Roman"/>
      <w:snapToGrid w:val="0"/>
      <w:sz w:val="12"/>
      <w:szCs w:val="20"/>
      <w:lang w:eastAsia="ru-RU"/>
    </w:rPr>
  </w:style>
  <w:style w:type="numbering" w:customStyle="1" w:styleId="44">
    <w:name w:val="Нет списка4"/>
    <w:next w:val="a2"/>
    <w:uiPriority w:val="99"/>
    <w:semiHidden/>
    <w:unhideWhenUsed/>
    <w:rsid w:val="00CF4E75"/>
  </w:style>
  <w:style w:type="table" w:customStyle="1" w:styleId="45">
    <w:name w:val="Сетка таблицы4"/>
    <w:basedOn w:val="a1"/>
    <w:next w:val="af5"/>
    <w:rsid w:val="00CF4E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Схема документа Знак1"/>
    <w:basedOn w:val="a0"/>
    <w:uiPriority w:val="99"/>
    <w:semiHidden/>
    <w:rsid w:val="00CF4E75"/>
    <w:rPr>
      <w:rFonts w:ascii="Segoe UI" w:hAnsi="Segoe UI" w:cs="Segoe UI"/>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H:\&#1069;&#1083;&#1077;&#1082;&#1090;&#1088;&#1086;&#1090;&#1077;&#1093;&#1085;&#1080;&#1095;&#1077;&#1089;&#1082;&#1080;&#1077;%20&#1084;&#1072;&#1090;&#1077;&#1088;&#1080;&#1072;&#1083;&#1099;%20&#1080;%20&#1090;&#1077;&#1093;&#1085;&#1086;&#1083;&#1086;&#1075;&#1080;&#1103;%20&#1101;&#1083;&#1077;&#1082;&#1090;&#1088;&#1086;&#1084;&#1086;&#1085;&#1090;&#1072;&#1078;&#1085;&#1099;&#1093;%20&#1088;&#1072;&#1073;&#1086;&#1090;\&#1063;&#1072;&#1089;&#1090;&#1100;%201%20&#1055;&#1056;%20&#1080;%20&#1055;&#1055;%20&#1084;&#1072;&#1090;-&#1083;&#1099;.docx" TargetMode="External"/><Relationship Id="rId13" Type="http://schemas.openxmlformats.org/officeDocument/2006/relationships/image" Target="media/image4.emf"/><Relationship Id="rId18" Type="http://schemas.openxmlformats.org/officeDocument/2006/relationships/package" Target="embeddings/Microsoft_Word_Document4.docx"/><Relationship Id="rId26"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package" Target="embeddings/Microsoft_Word_Document1.docx"/><Relationship Id="rId17" Type="http://schemas.openxmlformats.org/officeDocument/2006/relationships/image" Target="media/image6.emf"/><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package" Target="embeddings/Microsoft_Word_Document3.docx"/><Relationship Id="rId20" Type="http://schemas.openxmlformats.org/officeDocument/2006/relationships/package" Target="embeddings/Microsoft_Word_Document5.docx"/><Relationship Id="rId29"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package" Target="embeddings/Microsoft_Word_Document7.docx"/><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Word_Document8.docx"/><Relationship Id="rId10" Type="http://schemas.openxmlformats.org/officeDocument/2006/relationships/image" Target="media/image2.png"/><Relationship Id="rId19" Type="http://schemas.openxmlformats.org/officeDocument/2006/relationships/image" Target="media/image7.e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package" Target="embeddings/Microsoft_Word_Document2.docx"/><Relationship Id="rId22" Type="http://schemas.openxmlformats.org/officeDocument/2006/relationships/package" Target="embeddings/Microsoft_Word_Document6.docx"/><Relationship Id="rId27" Type="http://schemas.openxmlformats.org/officeDocument/2006/relationships/image" Target="media/image12.emf"/><Relationship Id="rId30" Type="http://schemas.openxmlformats.org/officeDocument/2006/relationships/package" Target="embeddings/Microsoft_Word_Document9.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22</Pages>
  <Words>6250</Words>
  <Characters>35625</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2024-05-11T04:27:00Z</dcterms:created>
  <dcterms:modified xsi:type="dcterms:W3CDTF">2024-05-11T04:37:00Z</dcterms:modified>
</cp:coreProperties>
</file>