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EB0164" w:rsidRDefault="002E3FA6" w:rsidP="00EB0164">
      <w:pPr>
        <w:jc w:val="center"/>
        <w:rPr>
          <w:sz w:val="28"/>
          <w:szCs w:val="28"/>
        </w:rPr>
      </w:pPr>
      <w:r w:rsidRPr="00EB0164">
        <w:rPr>
          <w:color w:val="C00000"/>
          <w:sz w:val="28"/>
          <w:szCs w:val="28"/>
        </w:rPr>
        <w:t xml:space="preserve">58 Прокладка электропроводок </w:t>
      </w:r>
      <w:r w:rsidR="00EB0164" w:rsidRPr="00EB0164">
        <w:rPr>
          <w:color w:val="C00000"/>
          <w:sz w:val="28"/>
          <w:szCs w:val="28"/>
        </w:rPr>
        <w:t>на изоляторах</w:t>
      </w:r>
    </w:p>
    <w:p w:rsidR="00EB0164" w:rsidRPr="00C0533A" w:rsidRDefault="002E3FA6" w:rsidP="00643459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>Прокладка электропроводки по</w:t>
      </w:r>
      <w:r w:rsidR="00EB0164" w:rsidRPr="00C0533A">
        <w:rPr>
          <w:rFonts w:eastAsia="Times New Roman" w:cstheme="minorHAnsi"/>
          <w:color w:val="0A0A0A"/>
          <w:sz w:val="24"/>
          <w:szCs w:val="24"/>
          <w:lang w:eastAsia="ru-RU"/>
        </w:rPr>
        <w:t xml:space="preserve"> фарфоровым 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 xml:space="preserve"> </w:t>
      </w:r>
      <w:r w:rsidR="00C0533A">
        <w:rPr>
          <w:rFonts w:eastAsia="Times New Roman" w:cstheme="minorHAnsi"/>
          <w:color w:val="0A0A0A"/>
          <w:sz w:val="24"/>
          <w:szCs w:val="24"/>
          <w:lang w:eastAsia="ru-RU"/>
        </w:rPr>
        <w:t>изоляторам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 xml:space="preserve"> — это способ открытой проводки, где провода крепятся к стенам, потолку или балкам с помощью специальных ролик</w:t>
      </w:r>
      <w:r w:rsidR="00EB0164" w:rsidRPr="00C0533A">
        <w:rPr>
          <w:rFonts w:eastAsia="Times New Roman" w:cstheme="minorHAnsi"/>
          <w:color w:val="0A0A0A"/>
          <w:sz w:val="24"/>
          <w:szCs w:val="24"/>
          <w:lang w:eastAsia="ru-RU"/>
        </w:rPr>
        <w:t>ов</w:t>
      </w:r>
      <w:r w:rsidR="00576C36">
        <w:rPr>
          <w:rFonts w:eastAsia="Times New Roman" w:cstheme="minorHAnsi"/>
          <w:color w:val="0A0A0A"/>
          <w:sz w:val="24"/>
          <w:szCs w:val="24"/>
          <w:lang w:eastAsia="ru-RU"/>
        </w:rPr>
        <w:t>, применяемых</w:t>
      </w:r>
      <w:r w:rsidR="00EB0164" w:rsidRPr="00C0533A">
        <w:rPr>
          <w:rFonts w:eastAsia="Times New Roman" w:cstheme="minorHAnsi"/>
          <w:color w:val="0A0A0A"/>
          <w:sz w:val="24"/>
          <w:szCs w:val="24"/>
          <w:lang w:eastAsia="ru-RU"/>
        </w:rPr>
        <w:t xml:space="preserve"> 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 xml:space="preserve"> для фиксации и удобства монтажа</w:t>
      </w:r>
      <w:r w:rsidR="00EB0164" w:rsidRPr="00C0533A">
        <w:rPr>
          <w:rFonts w:eastAsia="Times New Roman" w:cstheme="minorHAnsi"/>
          <w:color w:val="0A0A0A"/>
          <w:sz w:val="24"/>
          <w:szCs w:val="24"/>
          <w:lang w:eastAsia="ru-RU"/>
        </w:rPr>
        <w:t>. Ролики укрепляются на стенах и к ним привязываются провода.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 xml:space="preserve"> </w:t>
      </w:r>
    </w:p>
    <w:p w:rsidR="002E3FA6" w:rsidRPr="002E3FA6" w:rsidRDefault="002E3FA6" w:rsidP="00643459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b/>
          <w:bCs/>
          <w:color w:val="0A0A0A"/>
          <w:sz w:val="24"/>
          <w:szCs w:val="24"/>
          <w:lang w:eastAsia="ru-RU"/>
        </w:rPr>
        <w:t>Преимущества:</w:t>
      </w:r>
    </w:p>
    <w:p w:rsidR="002E3FA6" w:rsidRPr="002E3FA6" w:rsidRDefault="002E3FA6" w:rsidP="006434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b/>
          <w:bCs/>
          <w:color w:val="0A0A0A"/>
          <w:sz w:val="24"/>
          <w:szCs w:val="24"/>
          <w:lang w:eastAsia="ru-RU"/>
        </w:rPr>
        <w:t>Простота и доступность: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> Легкий монтаж, упрощенный ремонт и обслуживание, так как провода всегда на виду.</w:t>
      </w:r>
    </w:p>
    <w:p w:rsidR="002E3FA6" w:rsidRPr="002E3FA6" w:rsidRDefault="002E3FA6" w:rsidP="006434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b/>
          <w:bCs/>
          <w:color w:val="0A0A0A"/>
          <w:sz w:val="24"/>
          <w:szCs w:val="24"/>
          <w:lang w:eastAsia="ru-RU"/>
        </w:rPr>
        <w:t>Вентиляция: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> Открытое крепление обеспечивает лучшее охлаждение проводов, снижая нагрев.</w:t>
      </w:r>
    </w:p>
    <w:p w:rsidR="002E3FA6" w:rsidRPr="002E3FA6" w:rsidRDefault="002E3FA6" w:rsidP="0064345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b/>
          <w:bCs/>
          <w:color w:val="0A0A0A"/>
          <w:sz w:val="24"/>
          <w:szCs w:val="24"/>
          <w:lang w:eastAsia="ru-RU"/>
        </w:rPr>
        <w:t>Применимость: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> Подходит для временных и постоянных трасс, в подвалах, чердаках, хозяйственных постройках.</w:t>
      </w:r>
      <w:r w:rsidR="00C0533A" w:rsidRPr="00C0533A">
        <w:rPr>
          <w:rFonts w:eastAsia="Times New Roman" w:cstheme="minorHAnsi"/>
          <w:color w:val="0A0A0A"/>
          <w:sz w:val="24"/>
          <w:szCs w:val="24"/>
          <w:lang w:eastAsia="ru-RU"/>
        </w:rPr>
        <w:t xml:space="preserve"> Особенно рекомендуется при проводке по сгораемым основаниям.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> </w:t>
      </w:r>
    </w:p>
    <w:p w:rsidR="002E3FA6" w:rsidRPr="002E3FA6" w:rsidRDefault="002E3FA6" w:rsidP="00643459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b/>
          <w:bCs/>
          <w:color w:val="0A0A0A"/>
          <w:sz w:val="24"/>
          <w:szCs w:val="24"/>
          <w:lang w:eastAsia="ru-RU"/>
        </w:rPr>
        <w:t>Правила и особенности:</w:t>
      </w:r>
    </w:p>
    <w:p w:rsidR="00643459" w:rsidRDefault="002E3FA6" w:rsidP="0064345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b/>
          <w:bCs/>
          <w:color w:val="0A0A0A"/>
          <w:sz w:val="24"/>
          <w:szCs w:val="24"/>
          <w:lang w:eastAsia="ru-RU"/>
        </w:rPr>
        <w:t>Расстояние:</w:t>
      </w: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> Горизонтальные провода должны отстоять от несущих конструкций на 50-100 мм, от потолка – 150 мм</w:t>
      </w:r>
      <w:r w:rsidR="00643459" w:rsidRPr="00643459">
        <w:rPr>
          <w:rFonts w:eastAsia="Times New Roman" w:cstheme="minorHAnsi"/>
          <w:color w:val="0A0A0A"/>
          <w:sz w:val="24"/>
          <w:szCs w:val="24"/>
          <w:lang w:eastAsia="ru-RU"/>
        </w:rPr>
        <w:t>.</w:t>
      </w:r>
    </w:p>
    <w:p w:rsidR="000A20D9" w:rsidRDefault="002E3FA6" w:rsidP="000A20D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b/>
          <w:bCs/>
          <w:color w:val="0A0A0A"/>
          <w:sz w:val="24"/>
          <w:szCs w:val="24"/>
          <w:lang w:eastAsia="ru-RU"/>
        </w:rPr>
        <w:t>Когда применять:</w:t>
      </w:r>
    </w:p>
    <w:p w:rsidR="000A20D9" w:rsidRDefault="002E3FA6" w:rsidP="000A20D9">
      <w:pPr>
        <w:pStyle w:val="a5"/>
        <w:ind w:firstLine="397"/>
        <w:jc w:val="both"/>
        <w:rPr>
          <w:rFonts w:asciiTheme="minorHAnsi" w:eastAsia="Times New Roman" w:hAnsiTheme="minorHAnsi" w:cstheme="minorHAnsi"/>
          <w:color w:val="0A0A0A"/>
          <w:sz w:val="24"/>
          <w:szCs w:val="24"/>
          <w:lang w:eastAsia="ru-RU"/>
        </w:rPr>
      </w:pPr>
      <w:r w:rsidRPr="002E3FA6">
        <w:rPr>
          <w:rFonts w:asciiTheme="minorHAnsi" w:eastAsia="Times New Roman" w:hAnsiTheme="minorHAnsi" w:cstheme="minorHAnsi"/>
          <w:color w:val="0A0A0A"/>
          <w:sz w:val="24"/>
          <w:szCs w:val="24"/>
          <w:lang w:eastAsia="ru-RU"/>
        </w:rPr>
        <w:t>Когда эстетика не является главным приоритетом, а важна оперативность, ремонтопригодность и хорошая вентиляция, например, в гаражах, сараях, на чердаках или при временных электросетях</w:t>
      </w:r>
      <w:r w:rsidR="000A20D9">
        <w:rPr>
          <w:rFonts w:asciiTheme="minorHAnsi" w:eastAsia="Times New Roman" w:hAnsiTheme="minorHAnsi" w:cstheme="minorHAnsi"/>
          <w:color w:val="0A0A0A"/>
          <w:sz w:val="24"/>
          <w:szCs w:val="24"/>
          <w:lang w:eastAsia="ru-RU"/>
        </w:rPr>
        <w:t>.</w:t>
      </w:r>
    </w:p>
    <w:p w:rsidR="000A20D9" w:rsidRDefault="000A20D9" w:rsidP="000A20D9">
      <w:pPr>
        <w:pStyle w:val="a5"/>
        <w:ind w:firstLine="397"/>
        <w:jc w:val="both"/>
        <w:rPr>
          <w:rStyle w:val="1"/>
          <w:rFonts w:asciiTheme="minorHAnsi" w:hAnsiTheme="minorHAnsi" w:cstheme="minorHAnsi"/>
          <w:sz w:val="24"/>
          <w:szCs w:val="24"/>
        </w:rPr>
      </w:pPr>
      <w:r w:rsidRPr="000A20D9">
        <w:rPr>
          <w:rStyle w:val="1"/>
          <w:rFonts w:asciiTheme="minorHAnsi" w:hAnsiTheme="minorHAnsi" w:cstheme="minorHAnsi"/>
          <w:sz w:val="24"/>
          <w:szCs w:val="24"/>
        </w:rPr>
        <w:t xml:space="preserve">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Разметку трасс </w:t>
      </w:r>
      <w:r w:rsidRPr="00EB0164">
        <w:rPr>
          <w:rStyle w:val="1"/>
          <w:rFonts w:asciiTheme="minorHAnsi" w:hAnsiTheme="minorHAnsi" w:cstheme="minorHAnsi"/>
          <w:color w:val="526581"/>
          <w:sz w:val="24"/>
          <w:szCs w:val="24"/>
        </w:rPr>
        <w:t xml:space="preserve">и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элементов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проводки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выполняют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в соответствии с требованиями, предъявляемыми к открытым электропроводкам. Ролики устанавливают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расстоянии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800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мм друг от друга,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от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потолка и от смежной стены — на расстоянии, равном двукратной высоте ролика, высота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от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пола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—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не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менее 2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>м.</w:t>
      </w:r>
    </w:p>
    <w:p w:rsidR="000A20D9" w:rsidRPr="00EB0164" w:rsidRDefault="000A20D9" w:rsidP="000A20D9">
      <w:pPr>
        <w:pStyle w:val="a5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 На деревянных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основаниях ролики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закрепляют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шурупами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с полукруглой головкой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—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они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не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раскалывают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ролик при закреплении.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Шурупы вворачивают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в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отверстие, предварительно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наколотое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шилом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или просверленное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сверлом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>меньшего диаметра, чем шуруп.</w:t>
      </w:r>
    </w:p>
    <w:p w:rsidR="002E3FA6" w:rsidRPr="002E3FA6" w:rsidRDefault="002E3FA6" w:rsidP="000A20D9">
      <w:pPr>
        <w:shd w:val="clear" w:color="auto" w:fill="FFFFFF"/>
        <w:spacing w:after="0" w:line="240" w:lineRule="auto"/>
        <w:ind w:firstLine="397"/>
        <w:jc w:val="both"/>
        <w:rPr>
          <w:rFonts w:eastAsia="Times New Roman" w:cstheme="minorHAnsi"/>
          <w:color w:val="0A0A0A"/>
          <w:sz w:val="24"/>
          <w:szCs w:val="24"/>
          <w:lang w:eastAsia="ru-RU"/>
        </w:rPr>
      </w:pPr>
      <w:r w:rsidRPr="002E3FA6">
        <w:rPr>
          <w:rFonts w:eastAsia="Times New Roman" w:cstheme="minorHAnsi"/>
          <w:color w:val="0A0A0A"/>
          <w:sz w:val="24"/>
          <w:szCs w:val="24"/>
          <w:lang w:eastAsia="ru-RU"/>
        </w:rPr>
        <w:t>. </w:t>
      </w:r>
    </w:p>
    <w:p w:rsidR="002E3FA6" w:rsidRDefault="002E3FA6" w:rsidP="000A20D9">
      <w:pPr>
        <w:spacing w:after="0" w:line="240" w:lineRule="auto"/>
        <w:jc w:val="both"/>
      </w:pPr>
    </w:p>
    <w:p w:rsidR="000A20D9" w:rsidRDefault="000A20D9" w:rsidP="00643459">
      <w:pPr>
        <w:spacing w:after="0" w:line="240" w:lineRule="auto"/>
        <w:ind w:firstLine="397"/>
        <w:jc w:val="both"/>
      </w:pPr>
    </w:p>
    <w:p w:rsidR="000A20D9" w:rsidRDefault="00EB0164" w:rsidP="00643459">
      <w:pPr>
        <w:pStyle w:val="a5"/>
        <w:ind w:firstLine="397"/>
        <w:jc w:val="both"/>
        <w:rPr>
          <w:rStyle w:val="1"/>
          <w:rFonts w:asciiTheme="minorHAnsi" w:hAnsiTheme="minorHAnsi" w:cstheme="minorHAnsi"/>
          <w:color w:val="403F56"/>
          <w:sz w:val="24"/>
          <w:szCs w:val="24"/>
        </w:rPr>
      </w:pP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Допускается крепление роликов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гвоздями,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но при этом обязательно под шляпку гвоздей подкладывают эластичные шайбы.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кирпичных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бетонных основаниях ролики закрепляют также с помощью шурупов. Отверстия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пробивают шлямбуром, шурупы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вворачиваются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в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капроновые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или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полиэтиленовые дюбеля, кусочки изоляционных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трубок,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деревянные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пробки,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спираль из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>проволоки</w:t>
      </w:r>
    </w:p>
    <w:p w:rsidR="00643459" w:rsidRDefault="00EB0164" w:rsidP="00375351">
      <w:pPr>
        <w:pStyle w:val="a5"/>
        <w:ind w:firstLine="397"/>
        <w:jc w:val="center"/>
        <w:rPr>
          <w:noProof/>
          <w:lang w:eastAsia="ru-RU"/>
        </w:rPr>
      </w:pP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>.</w:t>
      </w:r>
      <w:r w:rsidR="000A20D9" w:rsidRPr="000A20D9">
        <w:rPr>
          <w:noProof/>
          <w:lang w:eastAsia="ru-RU"/>
        </w:rPr>
        <w:t xml:space="preserve"> </w:t>
      </w:r>
      <w:r w:rsidR="000A20D9">
        <w:rPr>
          <w:noProof/>
          <w:lang w:eastAsia="ru-RU"/>
        </w:rPr>
        <w:drawing>
          <wp:inline distT="0" distB="0" distL="0" distR="0" wp14:anchorId="1F6CFCFB" wp14:editId="3331E953">
            <wp:extent cx="4279342" cy="4798032"/>
            <wp:effectExtent l="0" t="0" r="6985" b="3175"/>
            <wp:docPr id="1" name="Рисунок 1" descr="Прокладка проводов на роли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кладка проводов на ролика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42" cy="479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5351" w:rsidRDefault="00375351" w:rsidP="00643459">
      <w:pPr>
        <w:pStyle w:val="a5"/>
        <w:ind w:firstLine="397"/>
        <w:jc w:val="both"/>
        <w:rPr>
          <w:rStyle w:val="1"/>
          <w:rFonts w:asciiTheme="minorHAnsi" w:hAnsiTheme="minorHAnsi" w:cstheme="minorHAnsi"/>
          <w:color w:val="403F56"/>
          <w:sz w:val="24"/>
          <w:szCs w:val="24"/>
        </w:rPr>
      </w:pPr>
      <w:r>
        <w:rPr>
          <w:rStyle w:val="1"/>
          <w:rFonts w:asciiTheme="minorHAnsi" w:hAnsiTheme="minorHAnsi" w:cstheme="minorHAnsi"/>
          <w:color w:val="403F56"/>
          <w:sz w:val="24"/>
          <w:szCs w:val="24"/>
        </w:rPr>
        <w:t>Последовательность операций при привязке проводов</w:t>
      </w:r>
    </w:p>
    <w:p w:rsidR="00EB0164" w:rsidRPr="00EB0164" w:rsidRDefault="00EB0164" w:rsidP="00643459">
      <w:pPr>
        <w:pStyle w:val="a5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После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установки роликов прокладывают и крепят провода: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одним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концом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провод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привязывают к конечному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ролику,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затем натягивают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отмечают места ответвлений, выполняемых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роликах. Сделав, ответвление, провод снова натягивают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привязывают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к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другому конечному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>ролику.</w:t>
      </w:r>
    </w:p>
    <w:p w:rsidR="00643459" w:rsidRDefault="00EB0164" w:rsidP="00643459">
      <w:pPr>
        <w:pStyle w:val="a5"/>
        <w:ind w:firstLine="397"/>
        <w:jc w:val="both"/>
        <w:rPr>
          <w:rStyle w:val="1"/>
          <w:rFonts w:asciiTheme="minorHAnsi" w:hAnsiTheme="minorHAnsi" w:cstheme="minorHAnsi"/>
          <w:sz w:val="24"/>
          <w:szCs w:val="24"/>
        </w:rPr>
      </w:pPr>
      <w:proofErr w:type="gramStart"/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Для равномерной натяжки провода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сначала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надевают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средние промежуточные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ролики,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затем —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>последующие.</w:t>
      </w:r>
      <w:proofErr w:type="gramEnd"/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 Провод к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роликам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привязывают хлопчатобумажной тесьмой,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шнуром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или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тонким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>шпагатом</w:t>
      </w:r>
      <w:r w:rsidR="000A20D9">
        <w:rPr>
          <w:rStyle w:val="1"/>
          <w:rFonts w:asciiTheme="minorHAnsi" w:hAnsiTheme="minorHAnsi" w:cstheme="minorHAnsi"/>
          <w:sz w:val="24"/>
          <w:szCs w:val="24"/>
        </w:rPr>
        <w:t>,</w:t>
      </w:r>
      <w:r w:rsidR="000A20D9" w:rsidRPr="000A20D9">
        <w:rPr>
          <w:rStyle w:val="1"/>
          <w:rFonts w:asciiTheme="minorHAnsi" w:hAnsiTheme="minorHAnsi" w:cstheme="minorHAnsi"/>
          <w:sz w:val="24"/>
          <w:szCs w:val="24"/>
        </w:rPr>
        <w:t xml:space="preserve"> </w:t>
      </w:r>
      <w:r w:rsidR="000A20D9"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при помощи колец </w:t>
      </w:r>
      <w:r w:rsidR="000A20D9"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или </w:t>
      </w:r>
      <w:r w:rsidR="000A20D9" w:rsidRPr="00EB0164">
        <w:rPr>
          <w:rStyle w:val="1"/>
          <w:rFonts w:asciiTheme="minorHAnsi" w:hAnsiTheme="minorHAnsi" w:cstheme="minorHAnsi"/>
          <w:sz w:val="24"/>
          <w:szCs w:val="24"/>
        </w:rPr>
        <w:t>шнура из поливинилхлорида</w:t>
      </w:r>
      <w:r w:rsidR="000A20D9">
        <w:rPr>
          <w:rStyle w:val="1"/>
          <w:rFonts w:asciiTheme="minorHAnsi" w:hAnsiTheme="minorHAnsi" w:cstheme="minorHAnsi"/>
          <w:sz w:val="24"/>
          <w:szCs w:val="24"/>
        </w:rPr>
        <w:t xml:space="preserve">, </w:t>
      </w:r>
      <w:r w:rsidR="000A20D9" w:rsidRPr="00EB0164">
        <w:rPr>
          <w:rStyle w:val="1"/>
          <w:rFonts w:asciiTheme="minorHAnsi" w:hAnsiTheme="minorHAnsi" w:cstheme="minorHAnsi"/>
          <w:sz w:val="24"/>
          <w:szCs w:val="24"/>
        </w:rPr>
        <w:t>оцинкованной проволоко</w:t>
      </w:r>
      <w:r w:rsidR="000A20D9">
        <w:rPr>
          <w:rStyle w:val="1"/>
          <w:rFonts w:asciiTheme="minorHAnsi" w:hAnsiTheme="minorHAnsi" w:cstheme="minorHAnsi"/>
          <w:sz w:val="24"/>
          <w:szCs w:val="24"/>
        </w:rPr>
        <w:t>й</w:t>
      </w:r>
      <w:proofErr w:type="gramStart"/>
      <w:r w:rsidR="000A20D9">
        <w:rPr>
          <w:rStyle w:val="1"/>
          <w:rFonts w:asciiTheme="minorHAnsi" w:hAnsiTheme="minorHAnsi" w:cstheme="minorHAnsi"/>
          <w:sz w:val="24"/>
          <w:szCs w:val="24"/>
        </w:rPr>
        <w:t>.</w:t>
      </w:r>
      <w:proofErr w:type="gramEnd"/>
      <w:r w:rsidR="000A20D9">
        <w:rPr>
          <w:rStyle w:val="1"/>
          <w:rFonts w:asciiTheme="minorHAnsi" w:hAnsiTheme="minorHAnsi" w:cstheme="minorHAnsi"/>
          <w:sz w:val="24"/>
          <w:szCs w:val="24"/>
        </w:rPr>
        <w:t xml:space="preserve"> Крепления выполняют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 в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определенных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точках линии: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ответвлениях, конечных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угловых роликах, на переходах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с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потолка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стену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с одной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стены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на другую, на выступах поверхности </w:t>
      </w:r>
      <w:r w:rsidRPr="00EB0164">
        <w:rPr>
          <w:rStyle w:val="1"/>
          <w:rFonts w:asciiTheme="minorHAnsi" w:hAnsiTheme="minorHAnsi" w:cstheme="minorHAnsi"/>
          <w:color w:val="5B2D5A"/>
          <w:sz w:val="24"/>
          <w:szCs w:val="24"/>
        </w:rPr>
        <w:t xml:space="preserve">и у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>проходов.</w:t>
      </w:r>
    </w:p>
    <w:p w:rsidR="00EB0164" w:rsidRPr="00EB0164" w:rsidRDefault="00EB0164" w:rsidP="00643459">
      <w:pPr>
        <w:pStyle w:val="a5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промежуточные ролики провод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лишь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надевают, но не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привязывают.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Узлы размещают </w:t>
      </w:r>
      <w:r w:rsidRPr="00EB0164">
        <w:rPr>
          <w:rStyle w:val="1"/>
          <w:rFonts w:asciiTheme="minorHAnsi" w:hAnsiTheme="minorHAnsi" w:cstheme="minorHAnsi"/>
          <w:color w:val="5B2D5A"/>
          <w:sz w:val="24"/>
          <w:szCs w:val="24"/>
        </w:rPr>
        <w:t xml:space="preserve">под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проводом.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При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необходимости к двум основным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проводам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>можно вплетать третью и четвертую жилы. Такие тр</w:t>
      </w:r>
      <w:r w:rsidR="00C0533A">
        <w:rPr>
          <w:rStyle w:val="1"/>
          <w:rFonts w:asciiTheme="minorHAnsi" w:hAnsiTheme="minorHAnsi" w:cstheme="minorHAnsi"/>
          <w:sz w:val="24"/>
          <w:szCs w:val="24"/>
        </w:rPr>
        <w:t>ё</w:t>
      </w:r>
      <w:proofErr w:type="gramStart"/>
      <w:r w:rsidRPr="00EB0164">
        <w:rPr>
          <w:rStyle w:val="1"/>
          <w:rFonts w:asciiTheme="minorHAnsi" w:hAnsiTheme="minorHAnsi" w:cstheme="minorHAnsi"/>
          <w:sz w:val="24"/>
          <w:szCs w:val="24"/>
        </w:rPr>
        <w:t>х-</w:t>
      </w:r>
      <w:proofErr w:type="gramEnd"/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>четыр</w:t>
      </w:r>
      <w:r w:rsidR="00C0533A">
        <w:rPr>
          <w:rStyle w:val="1"/>
          <w:rFonts w:asciiTheme="minorHAnsi" w:hAnsiTheme="minorHAnsi" w:cstheme="minorHAnsi"/>
          <w:sz w:val="24"/>
          <w:szCs w:val="24"/>
        </w:rPr>
        <w:t>ё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х-жильные провода прокладываются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на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роликах так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>же.</w:t>
      </w:r>
    </w:p>
    <w:p w:rsidR="000A20D9" w:rsidRDefault="00EB0164" w:rsidP="00643459">
      <w:pPr>
        <w:pStyle w:val="a5"/>
        <w:ind w:firstLine="397"/>
        <w:jc w:val="both"/>
        <w:rPr>
          <w:rStyle w:val="1"/>
          <w:rFonts w:asciiTheme="minorHAnsi" w:hAnsiTheme="minorHAnsi" w:cstheme="minorHAnsi"/>
          <w:color w:val="654638"/>
          <w:sz w:val="24"/>
          <w:szCs w:val="24"/>
        </w:rPr>
      </w:pP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Присоединение ответвляемых </w:t>
      </w:r>
      <w:r w:rsidRPr="00EB0164">
        <w:rPr>
          <w:rStyle w:val="1"/>
          <w:rFonts w:asciiTheme="minorHAnsi" w:hAnsiTheme="minorHAnsi" w:cstheme="minorHAnsi"/>
          <w:color w:val="251F23"/>
          <w:sz w:val="24"/>
          <w:szCs w:val="24"/>
        </w:rPr>
        <w:t xml:space="preserve">от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основной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линии жил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проводников осуществляют </w:t>
      </w:r>
      <w:proofErr w:type="spellStart"/>
      <w:r w:rsidRPr="00EB0164">
        <w:rPr>
          <w:rStyle w:val="1"/>
          <w:rFonts w:asciiTheme="minorHAnsi" w:hAnsiTheme="minorHAnsi" w:cstheme="minorHAnsi"/>
          <w:sz w:val="24"/>
          <w:szCs w:val="24"/>
        </w:rPr>
        <w:t>опрессовкой</w:t>
      </w:r>
      <w:proofErr w:type="spellEnd"/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, сваркой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или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пайкой, затем привязывают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к ролику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так,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чтобы оно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не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испытывало нагрузки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в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виде </w:t>
      </w:r>
      <w:proofErr w:type="spellStart"/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>тяжения</w:t>
      </w:r>
      <w:proofErr w:type="spellEnd"/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.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Ответвление проводов выполняется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только </w:t>
      </w:r>
      <w:r w:rsidRPr="00EB0164">
        <w:rPr>
          <w:rStyle w:val="1"/>
          <w:rFonts w:asciiTheme="minorHAnsi" w:hAnsiTheme="minorHAnsi" w:cstheme="minorHAnsi"/>
          <w:sz w:val="24"/>
          <w:szCs w:val="24"/>
        </w:rPr>
        <w:t xml:space="preserve">на изоляторах, к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 xml:space="preserve">которым </w:t>
      </w:r>
      <w:r w:rsidRPr="00EB0164">
        <w:rPr>
          <w:rStyle w:val="1"/>
          <w:rFonts w:asciiTheme="minorHAnsi" w:hAnsiTheme="minorHAnsi" w:cstheme="minorHAnsi"/>
          <w:color w:val="403F56"/>
          <w:sz w:val="24"/>
          <w:szCs w:val="24"/>
        </w:rPr>
        <w:t xml:space="preserve">провода </w:t>
      </w:r>
      <w:r w:rsidRPr="00EB0164">
        <w:rPr>
          <w:rStyle w:val="1"/>
          <w:rFonts w:asciiTheme="minorHAnsi" w:hAnsiTheme="minorHAnsi" w:cstheme="minorHAnsi"/>
          <w:color w:val="654638"/>
          <w:sz w:val="24"/>
          <w:szCs w:val="24"/>
        </w:rPr>
        <w:t>крепят</w:t>
      </w:r>
      <w:r w:rsidR="000A20D9">
        <w:rPr>
          <w:rStyle w:val="1"/>
          <w:rFonts w:asciiTheme="minorHAnsi" w:hAnsiTheme="minorHAnsi" w:cstheme="minorHAnsi"/>
          <w:color w:val="654638"/>
          <w:sz w:val="24"/>
          <w:szCs w:val="24"/>
        </w:rPr>
        <w:t>.</w:t>
      </w:r>
    </w:p>
    <w:p w:rsidR="00EB0164" w:rsidRDefault="00EB0164"/>
    <w:sectPr w:rsidR="00EB0164" w:rsidSect="002E3FA6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23FEE"/>
    <w:multiLevelType w:val="multilevel"/>
    <w:tmpl w:val="B45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F3C6C"/>
    <w:multiLevelType w:val="multilevel"/>
    <w:tmpl w:val="5B9C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5D62AD"/>
    <w:multiLevelType w:val="multilevel"/>
    <w:tmpl w:val="8BEC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A6"/>
    <w:rsid w:val="000A20D9"/>
    <w:rsid w:val="001465D1"/>
    <w:rsid w:val="002E3FA6"/>
    <w:rsid w:val="00375351"/>
    <w:rsid w:val="003F2B22"/>
    <w:rsid w:val="00576C36"/>
    <w:rsid w:val="00607B67"/>
    <w:rsid w:val="00643459"/>
    <w:rsid w:val="00C0533A"/>
    <w:rsid w:val="00CD2852"/>
    <w:rsid w:val="00EB0164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FA6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EB0164"/>
    <w:rPr>
      <w:rFonts w:ascii="Arial" w:hAnsi="Arial" w:cs="Arial"/>
      <w:color w:val="43333C"/>
      <w:sz w:val="9"/>
      <w:szCs w:val="9"/>
    </w:rPr>
  </w:style>
  <w:style w:type="paragraph" w:styleId="a5">
    <w:name w:val="Body Text"/>
    <w:basedOn w:val="a"/>
    <w:link w:val="1"/>
    <w:uiPriority w:val="99"/>
    <w:rsid w:val="00EB0164"/>
    <w:pPr>
      <w:spacing w:after="0" w:line="240" w:lineRule="auto"/>
    </w:pPr>
    <w:rPr>
      <w:rFonts w:ascii="Arial" w:hAnsi="Arial" w:cs="Arial"/>
      <w:color w:val="43333C"/>
      <w:sz w:val="9"/>
      <w:szCs w:val="9"/>
    </w:rPr>
  </w:style>
  <w:style w:type="character" w:customStyle="1" w:styleId="a6">
    <w:name w:val="Основной текст Знак"/>
    <w:basedOn w:val="a0"/>
    <w:uiPriority w:val="99"/>
    <w:semiHidden/>
    <w:rsid w:val="00EB0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FA6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EB0164"/>
    <w:rPr>
      <w:rFonts w:ascii="Arial" w:hAnsi="Arial" w:cs="Arial"/>
      <w:color w:val="43333C"/>
      <w:sz w:val="9"/>
      <w:szCs w:val="9"/>
    </w:rPr>
  </w:style>
  <w:style w:type="paragraph" w:styleId="a5">
    <w:name w:val="Body Text"/>
    <w:basedOn w:val="a"/>
    <w:link w:val="1"/>
    <w:uiPriority w:val="99"/>
    <w:rsid w:val="00EB0164"/>
    <w:pPr>
      <w:spacing w:after="0" w:line="240" w:lineRule="auto"/>
    </w:pPr>
    <w:rPr>
      <w:rFonts w:ascii="Arial" w:hAnsi="Arial" w:cs="Arial"/>
      <w:color w:val="43333C"/>
      <w:sz w:val="9"/>
      <w:szCs w:val="9"/>
    </w:rPr>
  </w:style>
  <w:style w:type="character" w:customStyle="1" w:styleId="a6">
    <w:name w:val="Основной текст Знак"/>
    <w:basedOn w:val="a0"/>
    <w:uiPriority w:val="99"/>
    <w:semiHidden/>
    <w:rsid w:val="00EB0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3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0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824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72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8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2026-01-05T12:01:00Z</dcterms:created>
  <dcterms:modified xsi:type="dcterms:W3CDTF">2026-01-05T13:01:00Z</dcterms:modified>
</cp:coreProperties>
</file>