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7B67" w:rsidRPr="0040435F" w:rsidRDefault="006C1014" w:rsidP="0040435F">
      <w:pPr>
        <w:spacing w:after="120" w:line="240" w:lineRule="auto"/>
        <w:jc w:val="center"/>
        <w:rPr>
          <w:rFonts w:eastAsia="Times New Roman" w:cs="Times New Roman"/>
          <w:color w:val="C00000"/>
          <w:sz w:val="28"/>
          <w:szCs w:val="28"/>
          <w:lang w:eastAsia="ru-RU"/>
        </w:rPr>
      </w:pPr>
      <w:r w:rsidRPr="0040435F">
        <w:rPr>
          <w:color w:val="C00000"/>
          <w:sz w:val="28"/>
          <w:szCs w:val="28"/>
        </w:rPr>
        <w:t xml:space="preserve">64 </w:t>
      </w:r>
      <w:r w:rsidRPr="0040435F">
        <w:rPr>
          <w:rFonts w:eastAsia="Times New Roman" w:cs="Times New Roman"/>
          <w:color w:val="C00000"/>
          <w:sz w:val="28"/>
          <w:szCs w:val="28"/>
          <w:lang w:eastAsia="ru-RU"/>
        </w:rPr>
        <w:t>Монтаж электропроводок плоскими проводами</w:t>
      </w:r>
    </w:p>
    <w:p w:rsidR="00D673B3" w:rsidRDefault="006C1014" w:rsidP="0040435F">
      <w:pPr>
        <w:pStyle w:val="a3"/>
        <w:ind w:firstLine="397"/>
        <w:jc w:val="both"/>
        <w:rPr>
          <w:rStyle w:val="1"/>
          <w:rFonts w:asciiTheme="minorHAnsi" w:hAnsiTheme="minorHAnsi" w:cstheme="minorHAnsi"/>
          <w:color w:val="auto"/>
          <w:sz w:val="24"/>
          <w:szCs w:val="24"/>
        </w:rPr>
      </w:pPr>
      <w:r w:rsidRPr="0040435F">
        <w:rPr>
          <w:rStyle w:val="1"/>
          <w:rFonts w:asciiTheme="minorHAnsi" w:hAnsiTheme="minorHAnsi" w:cstheme="minorHAnsi"/>
          <w:color w:val="auto"/>
          <w:sz w:val="24"/>
          <w:szCs w:val="24"/>
        </w:rPr>
        <w:t>Плоские провода марок АППВС, АППВ и АПВ применяются для прокладки групповых линий освещения в жилых и обществен</w:t>
      </w:r>
      <w:r w:rsidRPr="0040435F">
        <w:rPr>
          <w:rStyle w:val="1"/>
          <w:rFonts w:asciiTheme="minorHAnsi" w:hAnsiTheme="minorHAnsi" w:cstheme="minorHAnsi"/>
          <w:color w:val="auto"/>
          <w:sz w:val="24"/>
          <w:szCs w:val="24"/>
        </w:rPr>
        <w:softHyphen/>
        <w:t>ных зданиях, а также в служебных и вспомогательных помещени</w:t>
      </w:r>
      <w:r w:rsidRPr="0040435F">
        <w:rPr>
          <w:rStyle w:val="1"/>
          <w:rFonts w:asciiTheme="minorHAnsi" w:hAnsiTheme="minorHAnsi" w:cstheme="minorHAnsi"/>
          <w:color w:val="auto"/>
          <w:sz w:val="24"/>
          <w:szCs w:val="24"/>
        </w:rPr>
        <w:softHyphen/>
        <w:t>ях промышленных предприятий. Скрытая прокладка плоских проводов производится под штукатуркой в специальных бороздах или без борозд непосредственно по строительному основанию.</w:t>
      </w:r>
    </w:p>
    <w:p w:rsidR="00751AD7" w:rsidRDefault="006C1014" w:rsidP="0040435F">
      <w:pPr>
        <w:pStyle w:val="a3"/>
        <w:ind w:firstLine="397"/>
        <w:jc w:val="both"/>
        <w:rPr>
          <w:rStyle w:val="1"/>
          <w:rFonts w:asciiTheme="minorHAnsi" w:hAnsiTheme="minorHAnsi" w:cstheme="minorHAnsi"/>
          <w:color w:val="auto"/>
          <w:sz w:val="24"/>
          <w:szCs w:val="24"/>
        </w:rPr>
      </w:pPr>
      <w:r w:rsidRPr="0040435F">
        <w:rPr>
          <w:rStyle w:val="1"/>
          <w:rFonts w:asciiTheme="minorHAnsi" w:hAnsiTheme="minorHAnsi" w:cstheme="minorHAnsi"/>
          <w:color w:val="auto"/>
          <w:sz w:val="24"/>
          <w:szCs w:val="24"/>
        </w:rPr>
        <w:t>Плос</w:t>
      </w:r>
      <w:r w:rsidRPr="0040435F">
        <w:rPr>
          <w:rStyle w:val="1"/>
          <w:rFonts w:asciiTheme="minorHAnsi" w:hAnsiTheme="minorHAnsi" w:cstheme="minorHAnsi"/>
          <w:color w:val="auto"/>
          <w:sz w:val="24"/>
          <w:szCs w:val="24"/>
        </w:rPr>
        <w:softHyphen/>
        <w:t>кие провода можно также прокладывать по деревянным стенам, перегородкам и потолкам под слоем мокрой штукатурки на поло</w:t>
      </w:r>
      <w:r w:rsidRPr="0040435F">
        <w:rPr>
          <w:rStyle w:val="1"/>
          <w:rFonts w:asciiTheme="minorHAnsi" w:hAnsiTheme="minorHAnsi" w:cstheme="minorHAnsi"/>
          <w:color w:val="auto"/>
          <w:sz w:val="24"/>
          <w:szCs w:val="24"/>
        </w:rPr>
        <w:softHyphen/>
        <w:t>сах листового асбеста толщиной не менее 5 мм, при этом асбест и нам</w:t>
      </w:r>
      <w:r w:rsidR="00D673B3">
        <w:rPr>
          <w:rStyle w:val="1"/>
          <w:rFonts w:asciiTheme="minorHAnsi" w:hAnsiTheme="minorHAnsi" w:cstheme="minorHAnsi"/>
          <w:color w:val="auto"/>
          <w:sz w:val="24"/>
          <w:szCs w:val="24"/>
        </w:rPr>
        <w:t>ё</w:t>
      </w:r>
      <w:r w:rsidRPr="0040435F">
        <w:rPr>
          <w:rStyle w:val="1"/>
          <w:rFonts w:asciiTheme="minorHAnsi" w:hAnsiTheme="minorHAnsi" w:cstheme="minorHAnsi"/>
          <w:color w:val="auto"/>
          <w:sz w:val="24"/>
          <w:szCs w:val="24"/>
        </w:rPr>
        <w:t>т штукатурки должны выступать с каждой стороны провода не менее чем на 10 мм.</w:t>
      </w:r>
    </w:p>
    <w:p w:rsidR="006C1014" w:rsidRPr="0040435F" w:rsidRDefault="006C1014" w:rsidP="0040435F">
      <w:pPr>
        <w:pStyle w:val="a3"/>
        <w:ind w:firstLine="397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40435F">
        <w:rPr>
          <w:rStyle w:val="1"/>
          <w:rFonts w:asciiTheme="minorHAnsi" w:hAnsiTheme="minorHAnsi" w:cstheme="minorHAnsi"/>
          <w:color w:val="auto"/>
          <w:sz w:val="24"/>
          <w:szCs w:val="24"/>
        </w:rPr>
        <w:t>Скрытую прокладку' плоских проводов до</w:t>
      </w:r>
      <w:r w:rsidRPr="0040435F">
        <w:rPr>
          <w:rStyle w:val="1"/>
          <w:rFonts w:asciiTheme="minorHAnsi" w:hAnsiTheme="minorHAnsi" w:cstheme="minorHAnsi"/>
          <w:color w:val="auto"/>
          <w:sz w:val="24"/>
          <w:szCs w:val="24"/>
        </w:rPr>
        <w:softHyphen/>
        <w:t>пускается выполнять в зазорах между железобетонными плитами перекрытий, каналах и пустотах несгораемых строительных кон</w:t>
      </w:r>
      <w:r w:rsidRPr="0040435F">
        <w:rPr>
          <w:rStyle w:val="1"/>
          <w:rFonts w:asciiTheme="minorHAnsi" w:hAnsiTheme="minorHAnsi" w:cstheme="minorHAnsi"/>
          <w:color w:val="auto"/>
          <w:sz w:val="24"/>
          <w:szCs w:val="24"/>
        </w:rPr>
        <w:softHyphen/>
        <w:t xml:space="preserve">струкций, а также </w:t>
      </w:r>
      <w:proofErr w:type="spellStart"/>
      <w:r w:rsidRPr="0040435F">
        <w:rPr>
          <w:rStyle w:val="1"/>
          <w:rFonts w:asciiTheme="minorHAnsi" w:hAnsiTheme="minorHAnsi" w:cstheme="minorHAnsi"/>
          <w:color w:val="auto"/>
          <w:sz w:val="24"/>
          <w:szCs w:val="24"/>
        </w:rPr>
        <w:t>замоноличиванием</w:t>
      </w:r>
      <w:proofErr w:type="spellEnd"/>
      <w:r w:rsidRPr="0040435F">
        <w:rPr>
          <w:rStyle w:val="1"/>
          <w:rFonts w:asciiTheme="minorHAnsi" w:hAnsiTheme="minorHAnsi" w:cstheme="minorHAnsi"/>
          <w:color w:val="auto"/>
          <w:sz w:val="24"/>
          <w:szCs w:val="24"/>
        </w:rPr>
        <w:t xml:space="preserve"> их в панели и стены при изготовлении конструкций на предприятиях стройиндустрии или в неметаллических трубах, уложенных поверх плит перекрытия при подготовке пола. К скрытым проводкам относится прокладка про</w:t>
      </w:r>
      <w:r w:rsidRPr="0040435F">
        <w:rPr>
          <w:rStyle w:val="1"/>
          <w:rFonts w:asciiTheme="minorHAnsi" w:hAnsiTheme="minorHAnsi" w:cstheme="minorHAnsi"/>
          <w:color w:val="auto"/>
          <w:sz w:val="24"/>
          <w:szCs w:val="24"/>
        </w:rPr>
        <w:softHyphen/>
        <w:t>водов в электротехнических плинтусах.</w:t>
      </w:r>
    </w:p>
    <w:p w:rsidR="006C1014" w:rsidRPr="0040435F" w:rsidRDefault="006C1014" w:rsidP="0040435F">
      <w:pPr>
        <w:pStyle w:val="a3"/>
        <w:ind w:firstLine="397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40435F">
        <w:rPr>
          <w:rStyle w:val="1"/>
          <w:rFonts w:asciiTheme="minorHAnsi" w:hAnsiTheme="minorHAnsi" w:cstheme="minorHAnsi"/>
          <w:color w:val="auto"/>
          <w:sz w:val="24"/>
          <w:szCs w:val="24"/>
        </w:rPr>
        <w:t>Открытая прокладка плоских проводов производится непосред</w:t>
      </w:r>
      <w:r w:rsidRPr="0040435F">
        <w:rPr>
          <w:rStyle w:val="1"/>
          <w:rFonts w:asciiTheme="minorHAnsi" w:hAnsiTheme="minorHAnsi" w:cstheme="minorHAnsi"/>
          <w:color w:val="auto"/>
          <w:sz w:val="24"/>
          <w:szCs w:val="24"/>
        </w:rPr>
        <w:softHyphen/>
        <w:t>ственно на поверхности несгораемых стен и перегородок, по ош</w:t>
      </w:r>
      <w:r w:rsidRPr="0040435F">
        <w:rPr>
          <w:rStyle w:val="1"/>
          <w:rFonts w:asciiTheme="minorHAnsi" w:hAnsiTheme="minorHAnsi" w:cstheme="minorHAnsi"/>
          <w:color w:val="auto"/>
          <w:sz w:val="24"/>
          <w:szCs w:val="24"/>
        </w:rPr>
        <w:softHyphen/>
        <w:t xml:space="preserve">тукатуренным поверхностям, оклеенным и </w:t>
      </w:r>
      <w:proofErr w:type="spellStart"/>
      <w:r w:rsidRPr="0040435F">
        <w:rPr>
          <w:rStyle w:val="1"/>
          <w:rFonts w:asciiTheme="minorHAnsi" w:hAnsiTheme="minorHAnsi" w:cstheme="minorHAnsi"/>
          <w:color w:val="auto"/>
          <w:sz w:val="24"/>
          <w:szCs w:val="24"/>
        </w:rPr>
        <w:t>неоклеенным</w:t>
      </w:r>
      <w:proofErr w:type="spellEnd"/>
      <w:r w:rsidRPr="0040435F">
        <w:rPr>
          <w:rStyle w:val="1"/>
          <w:rFonts w:asciiTheme="minorHAnsi" w:hAnsiTheme="minorHAnsi" w:cstheme="minorHAnsi"/>
          <w:color w:val="auto"/>
          <w:sz w:val="24"/>
          <w:szCs w:val="24"/>
        </w:rPr>
        <w:t xml:space="preserve"> обоями, а также бетонным перекрытиям без дополнительной изоляции. При прокладке плоских проводов по деревянным стенам, перегород</w:t>
      </w:r>
      <w:r w:rsidRPr="0040435F">
        <w:rPr>
          <w:rStyle w:val="1"/>
          <w:rFonts w:asciiTheme="minorHAnsi" w:hAnsiTheme="minorHAnsi" w:cstheme="minorHAnsi"/>
          <w:color w:val="auto"/>
          <w:sz w:val="24"/>
          <w:szCs w:val="24"/>
        </w:rPr>
        <w:softHyphen/>
        <w:t>кам и потолкам (сгораемым) требуется дополнительная изоляция в виде прокладки из листового асбеста. Кроме того, для проклад</w:t>
      </w:r>
      <w:r w:rsidRPr="0040435F">
        <w:rPr>
          <w:rStyle w:val="1"/>
          <w:rFonts w:asciiTheme="minorHAnsi" w:hAnsiTheme="minorHAnsi" w:cstheme="minorHAnsi"/>
          <w:color w:val="auto"/>
          <w:sz w:val="24"/>
          <w:szCs w:val="24"/>
        </w:rPr>
        <w:softHyphen/>
        <w:t>ки на роликах по деревянным основаниям в сельских местностях выпускается плоский провод марки АППР, рассчитанный на на</w:t>
      </w:r>
      <w:r w:rsidRPr="0040435F">
        <w:rPr>
          <w:rStyle w:val="1"/>
          <w:rFonts w:asciiTheme="minorHAnsi" w:hAnsiTheme="minorHAnsi" w:cstheme="minorHAnsi"/>
          <w:color w:val="auto"/>
          <w:sz w:val="24"/>
          <w:szCs w:val="24"/>
        </w:rPr>
        <w:softHyphen/>
        <w:t>пряжение 660</w:t>
      </w:r>
      <w:proofErr w:type="gramStart"/>
      <w:r w:rsidRPr="0040435F">
        <w:rPr>
          <w:rStyle w:val="1"/>
          <w:rFonts w:asciiTheme="minorHAnsi" w:hAnsiTheme="minorHAnsi" w:cstheme="minorHAnsi"/>
          <w:color w:val="auto"/>
          <w:sz w:val="24"/>
          <w:szCs w:val="24"/>
        </w:rPr>
        <w:t xml:space="preserve"> В</w:t>
      </w:r>
      <w:proofErr w:type="gramEnd"/>
      <w:r w:rsidRPr="0040435F">
        <w:rPr>
          <w:rStyle w:val="1"/>
          <w:rFonts w:asciiTheme="minorHAnsi" w:hAnsiTheme="minorHAnsi" w:cstheme="minorHAnsi"/>
          <w:color w:val="auto"/>
          <w:sz w:val="24"/>
          <w:szCs w:val="24"/>
        </w:rPr>
        <w:t>, с разделительным основанием и резиновой изо</w:t>
      </w:r>
      <w:r w:rsidRPr="0040435F">
        <w:rPr>
          <w:rStyle w:val="1"/>
          <w:rFonts w:asciiTheme="minorHAnsi" w:hAnsiTheme="minorHAnsi" w:cstheme="minorHAnsi"/>
          <w:color w:val="auto"/>
          <w:sz w:val="24"/>
          <w:szCs w:val="24"/>
        </w:rPr>
        <w:softHyphen/>
        <w:t>ляцией, предотвращающей горение.</w:t>
      </w:r>
    </w:p>
    <w:p w:rsidR="006C1014" w:rsidRPr="0040435F" w:rsidRDefault="006C1014" w:rsidP="0040435F">
      <w:pPr>
        <w:pStyle w:val="a3"/>
        <w:ind w:firstLine="397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40435F">
        <w:rPr>
          <w:rStyle w:val="1"/>
          <w:rFonts w:asciiTheme="minorHAnsi" w:hAnsiTheme="minorHAnsi" w:cstheme="minorHAnsi"/>
          <w:color w:val="auto"/>
          <w:sz w:val="24"/>
          <w:szCs w:val="24"/>
        </w:rPr>
        <w:t>Электропроводку плоскими проводами не разрешается произ</w:t>
      </w:r>
      <w:r w:rsidRPr="0040435F">
        <w:rPr>
          <w:rStyle w:val="1"/>
          <w:rFonts w:asciiTheme="minorHAnsi" w:hAnsiTheme="minorHAnsi" w:cstheme="minorHAnsi"/>
          <w:color w:val="auto"/>
          <w:sz w:val="24"/>
          <w:szCs w:val="24"/>
        </w:rPr>
        <w:softHyphen/>
        <w:t>водить во взрывоопасных зонах, помещениях с активной агрессив</w:t>
      </w:r>
      <w:r w:rsidRPr="0040435F">
        <w:rPr>
          <w:rStyle w:val="1"/>
          <w:rFonts w:asciiTheme="minorHAnsi" w:hAnsiTheme="minorHAnsi" w:cstheme="minorHAnsi"/>
          <w:color w:val="auto"/>
          <w:sz w:val="24"/>
          <w:szCs w:val="24"/>
        </w:rPr>
        <w:softHyphen/>
      </w:r>
      <w:r w:rsidRPr="0040435F">
        <w:rPr>
          <w:rStyle w:val="1"/>
          <w:rFonts w:asciiTheme="minorHAnsi" w:hAnsiTheme="minorHAnsi" w:cstheme="minorHAnsi"/>
          <w:color w:val="auto"/>
          <w:sz w:val="24"/>
          <w:szCs w:val="24"/>
        </w:rPr>
        <w:lastRenderedPageBreak/>
        <w:t>ной средой, особо сырых и других, установленных СНиП, а так</w:t>
      </w:r>
      <w:r w:rsidRPr="0040435F">
        <w:rPr>
          <w:rStyle w:val="1"/>
          <w:rFonts w:asciiTheme="minorHAnsi" w:hAnsiTheme="minorHAnsi" w:cstheme="minorHAnsi"/>
          <w:color w:val="auto"/>
          <w:sz w:val="24"/>
          <w:szCs w:val="24"/>
        </w:rPr>
        <w:softHyphen/>
        <w:t>же для питания подвесной осветительной арматуры.</w:t>
      </w:r>
    </w:p>
    <w:p w:rsidR="006C1014" w:rsidRPr="006C1014" w:rsidRDefault="006C1014" w:rsidP="00751AD7">
      <w:pPr>
        <w:pStyle w:val="a3"/>
        <w:ind w:firstLine="397"/>
        <w:jc w:val="both"/>
        <w:rPr>
          <w:rFonts w:asciiTheme="minorHAnsi" w:eastAsia="Times New Roman" w:hAnsiTheme="minorHAnsi" w:cstheme="minorHAnsi"/>
          <w:color w:val="auto"/>
          <w:sz w:val="24"/>
          <w:szCs w:val="24"/>
          <w:lang w:eastAsia="ru-RU"/>
        </w:rPr>
      </w:pPr>
      <w:r w:rsidRPr="0040435F">
        <w:rPr>
          <w:rStyle w:val="1"/>
          <w:rFonts w:asciiTheme="minorHAnsi" w:hAnsiTheme="minorHAnsi" w:cstheme="minorHAnsi"/>
          <w:color w:val="auto"/>
          <w:sz w:val="24"/>
          <w:szCs w:val="24"/>
        </w:rPr>
        <w:t>Монтаж проводок плоскими проводами начинается с подго</w:t>
      </w:r>
      <w:r w:rsidRPr="0040435F">
        <w:rPr>
          <w:rStyle w:val="1"/>
          <w:rFonts w:asciiTheme="minorHAnsi" w:hAnsiTheme="minorHAnsi" w:cstheme="minorHAnsi"/>
          <w:color w:val="auto"/>
          <w:sz w:val="24"/>
          <w:szCs w:val="24"/>
        </w:rPr>
        <w:softHyphen/>
        <w:t>товки трасс для их прокладки и предварительной заготовки в МЭЗ. Разметка выполняется непосредственно при монтаже: сначала раз</w:t>
      </w:r>
      <w:r w:rsidRPr="0040435F">
        <w:rPr>
          <w:rStyle w:val="1"/>
          <w:rFonts w:asciiTheme="minorHAnsi" w:hAnsiTheme="minorHAnsi" w:cstheme="minorHAnsi"/>
          <w:color w:val="auto"/>
          <w:sz w:val="24"/>
          <w:szCs w:val="24"/>
        </w:rPr>
        <w:softHyphen/>
        <w:t xml:space="preserve">мечают места установки щитков, светильников, выключателей и штепсельных розеток, а затем трассу для прокладки проводов. При разметке трасс исходят из следующих нормированных данных. </w:t>
      </w:r>
      <w:proofErr w:type="gramStart"/>
      <w:r w:rsidRPr="0040435F">
        <w:rPr>
          <w:rStyle w:val="1"/>
          <w:rFonts w:asciiTheme="minorHAnsi" w:hAnsiTheme="minorHAnsi" w:cstheme="minorHAnsi"/>
          <w:color w:val="auto"/>
          <w:sz w:val="24"/>
          <w:szCs w:val="24"/>
        </w:rPr>
        <w:t>Го</w:t>
      </w:r>
      <w:r w:rsidRPr="0040435F">
        <w:rPr>
          <w:rStyle w:val="1"/>
          <w:rFonts w:asciiTheme="minorHAnsi" w:hAnsiTheme="minorHAnsi" w:cstheme="minorHAnsi"/>
          <w:color w:val="auto"/>
          <w:sz w:val="24"/>
          <w:szCs w:val="24"/>
        </w:rPr>
        <w:softHyphen/>
        <w:t>ризонтальная прокладка по стенам выполняется на расстоянии 100...200 мм от потолка или 50... 100 мм от балки или карниза, а вертикальная (спуски и подъ</w:t>
      </w:r>
      <w:r w:rsidR="00751AD7">
        <w:rPr>
          <w:rStyle w:val="1"/>
          <w:rFonts w:asciiTheme="minorHAnsi" w:hAnsiTheme="minorHAnsi" w:cstheme="minorHAnsi"/>
          <w:color w:val="auto"/>
          <w:sz w:val="24"/>
          <w:szCs w:val="24"/>
        </w:rPr>
        <w:t>ё</w:t>
      </w:r>
      <w:r w:rsidRPr="0040435F">
        <w:rPr>
          <w:rStyle w:val="1"/>
          <w:rFonts w:asciiTheme="minorHAnsi" w:hAnsiTheme="minorHAnsi" w:cstheme="minorHAnsi"/>
          <w:color w:val="auto"/>
          <w:sz w:val="24"/>
          <w:szCs w:val="24"/>
        </w:rPr>
        <w:t>мы к выключателям, штепсельным розеткам и светильникам) — параллельно линиям дверных и окон</w:t>
      </w:r>
      <w:r w:rsidRPr="006C1014">
        <w:rPr>
          <w:rFonts w:asciiTheme="minorHAnsi" w:eastAsia="Times New Roman" w:hAnsiTheme="minorHAnsi" w:cstheme="minorHAnsi"/>
          <w:color w:val="auto"/>
          <w:sz w:val="24"/>
          <w:szCs w:val="24"/>
          <w:lang w:eastAsia="ru-RU"/>
        </w:rPr>
        <w:t>ных про</w:t>
      </w:r>
      <w:r w:rsidR="00751AD7">
        <w:rPr>
          <w:rFonts w:asciiTheme="minorHAnsi" w:eastAsia="Times New Roman" w:hAnsiTheme="minorHAnsi" w:cstheme="minorHAnsi"/>
          <w:color w:val="auto"/>
          <w:sz w:val="24"/>
          <w:szCs w:val="24"/>
          <w:lang w:eastAsia="ru-RU"/>
        </w:rPr>
        <w:t>ё</w:t>
      </w:r>
      <w:r w:rsidRPr="006C1014">
        <w:rPr>
          <w:rFonts w:asciiTheme="minorHAnsi" w:eastAsia="Times New Roman" w:hAnsiTheme="minorHAnsi" w:cstheme="minorHAnsi"/>
          <w:color w:val="auto"/>
          <w:sz w:val="24"/>
          <w:szCs w:val="24"/>
          <w:lang w:eastAsia="ru-RU"/>
        </w:rPr>
        <w:t>мов или углам помещения на расстоянии до 100 мм от них, или групповым штепсельным розеткам на расстоянии 300 либо 800 мм.</w:t>
      </w:r>
      <w:proofErr w:type="gramEnd"/>
      <w:r w:rsidRPr="006C1014">
        <w:rPr>
          <w:rFonts w:asciiTheme="minorHAnsi" w:eastAsia="Times New Roman" w:hAnsiTheme="minorHAnsi" w:cstheme="minorHAnsi"/>
          <w:color w:val="auto"/>
          <w:sz w:val="24"/>
          <w:szCs w:val="24"/>
          <w:lang w:eastAsia="ru-RU"/>
        </w:rPr>
        <w:t xml:space="preserve"> Расстояние между параллельно прокладываемыми про</w:t>
      </w:r>
      <w:r w:rsidRPr="006C1014">
        <w:rPr>
          <w:rFonts w:asciiTheme="minorHAnsi" w:eastAsia="Times New Roman" w:hAnsiTheme="minorHAnsi" w:cstheme="minorHAnsi"/>
          <w:color w:val="auto"/>
          <w:sz w:val="24"/>
          <w:szCs w:val="24"/>
          <w:lang w:eastAsia="ru-RU"/>
        </w:rPr>
        <w:softHyphen/>
        <w:t>водами должно быть 3... 5 мм. Запрещается прокладывать провода пакетами или пучками.</w:t>
      </w:r>
    </w:p>
    <w:p w:rsidR="006C1014" w:rsidRPr="006C1014" w:rsidRDefault="006C1014" w:rsidP="0040435F">
      <w:pPr>
        <w:spacing w:after="0" w:line="240" w:lineRule="auto"/>
        <w:ind w:firstLine="397"/>
        <w:jc w:val="both"/>
        <w:rPr>
          <w:rFonts w:eastAsia="Times New Roman" w:cstheme="minorHAnsi"/>
          <w:sz w:val="24"/>
          <w:szCs w:val="24"/>
          <w:lang w:eastAsia="ru-RU"/>
        </w:rPr>
      </w:pPr>
      <w:r w:rsidRPr="006C1014">
        <w:rPr>
          <w:rFonts w:eastAsia="Times New Roman" w:cstheme="minorHAnsi"/>
          <w:sz w:val="24"/>
          <w:szCs w:val="24"/>
          <w:lang w:eastAsia="ru-RU"/>
        </w:rPr>
        <w:t>Для определения центра помещения при установке одного све</w:t>
      </w:r>
      <w:r w:rsidRPr="006C1014">
        <w:rPr>
          <w:rFonts w:eastAsia="Times New Roman" w:cstheme="minorHAnsi"/>
          <w:sz w:val="24"/>
          <w:szCs w:val="24"/>
          <w:lang w:eastAsia="ru-RU"/>
        </w:rPr>
        <w:softHyphen/>
        <w:t>тильника натягивают крест-накрест на полу или по</w:t>
      </w:r>
      <w:r w:rsidR="00751AD7">
        <w:rPr>
          <w:rFonts w:eastAsia="Times New Roman" w:cstheme="minorHAnsi"/>
          <w:sz w:val="24"/>
          <w:szCs w:val="24"/>
          <w:lang w:eastAsia="ru-RU"/>
        </w:rPr>
        <w:t>тол</w:t>
      </w:r>
      <w:r w:rsidRPr="006C1014">
        <w:rPr>
          <w:rFonts w:eastAsia="Times New Roman" w:cstheme="minorHAnsi"/>
          <w:sz w:val="24"/>
          <w:szCs w:val="24"/>
          <w:lang w:eastAsia="ru-RU"/>
        </w:rPr>
        <w:t>ке из про</w:t>
      </w:r>
      <w:r w:rsidRPr="006C1014">
        <w:rPr>
          <w:rFonts w:eastAsia="Times New Roman" w:cstheme="minorHAnsi"/>
          <w:sz w:val="24"/>
          <w:szCs w:val="24"/>
          <w:lang w:eastAsia="ru-RU"/>
        </w:rPr>
        <w:softHyphen/>
        <w:t>тивоположных углов помещения два шнура и находят точку их пе</w:t>
      </w:r>
      <w:r w:rsidRPr="006C1014">
        <w:rPr>
          <w:rFonts w:eastAsia="Times New Roman" w:cstheme="minorHAnsi"/>
          <w:sz w:val="24"/>
          <w:szCs w:val="24"/>
          <w:lang w:eastAsia="ru-RU"/>
        </w:rPr>
        <w:softHyphen/>
        <w:t>ресечения. Для определения мест установки двух светильников от</w:t>
      </w:r>
      <w:r w:rsidRPr="006C1014">
        <w:rPr>
          <w:rFonts w:eastAsia="Times New Roman" w:cstheme="minorHAnsi"/>
          <w:sz w:val="24"/>
          <w:szCs w:val="24"/>
          <w:lang w:eastAsia="ru-RU"/>
        </w:rPr>
        <w:softHyphen/>
        <w:t>бивают на полу или потолке среднюю линию помещения, делят е</w:t>
      </w:r>
      <w:r w:rsidR="00751AD7">
        <w:rPr>
          <w:rFonts w:eastAsia="Times New Roman" w:cstheme="minorHAnsi"/>
          <w:sz w:val="24"/>
          <w:szCs w:val="24"/>
          <w:lang w:eastAsia="ru-RU"/>
        </w:rPr>
        <w:t>ё</w:t>
      </w:r>
      <w:r w:rsidRPr="006C1014">
        <w:rPr>
          <w:rFonts w:eastAsia="Times New Roman" w:cstheme="minorHAnsi"/>
          <w:sz w:val="24"/>
          <w:szCs w:val="24"/>
          <w:lang w:eastAsia="ru-RU"/>
        </w:rPr>
        <w:t xml:space="preserve"> на четыре равные части и устанавливают их </w:t>
      </w:r>
      <w:r w:rsidR="00751AD7">
        <w:rPr>
          <w:rFonts w:eastAsia="Times New Roman" w:cstheme="minorHAnsi"/>
          <w:sz w:val="24"/>
          <w:szCs w:val="24"/>
          <w:lang w:eastAsia="ru-RU"/>
        </w:rPr>
        <w:t>о</w:t>
      </w:r>
      <w:r w:rsidRPr="006C1014">
        <w:rPr>
          <w:rFonts w:eastAsia="Times New Roman" w:cstheme="minorHAnsi"/>
          <w:sz w:val="24"/>
          <w:szCs w:val="24"/>
          <w:lang w:eastAsia="ru-RU"/>
        </w:rPr>
        <w:t>т стены на рассто</w:t>
      </w:r>
      <w:r w:rsidRPr="006C1014">
        <w:rPr>
          <w:rFonts w:eastAsia="Times New Roman" w:cstheme="minorHAnsi"/>
          <w:sz w:val="24"/>
          <w:szCs w:val="24"/>
          <w:lang w:eastAsia="ru-RU"/>
        </w:rPr>
        <w:softHyphen/>
        <w:t>янии 1/4 длины комнаты. Соблюдение нормированных расстояний исключает возможность повреждения проводов при эксплуатации зданий.</w:t>
      </w:r>
    </w:p>
    <w:p w:rsidR="006C1014" w:rsidRPr="006C1014" w:rsidRDefault="006C1014" w:rsidP="0040435F">
      <w:pPr>
        <w:spacing w:after="0" w:line="240" w:lineRule="auto"/>
        <w:ind w:firstLine="397"/>
        <w:jc w:val="both"/>
        <w:rPr>
          <w:rFonts w:eastAsia="Times New Roman" w:cstheme="minorHAnsi"/>
          <w:sz w:val="24"/>
          <w:szCs w:val="24"/>
          <w:lang w:eastAsia="ru-RU"/>
        </w:rPr>
      </w:pPr>
      <w:r w:rsidRPr="006C1014">
        <w:rPr>
          <w:rFonts w:eastAsia="Times New Roman" w:cstheme="minorHAnsi"/>
          <w:sz w:val="24"/>
          <w:szCs w:val="24"/>
          <w:lang w:eastAsia="ru-RU"/>
        </w:rPr>
        <w:t>Размеры борозд для скрытых проводок при формовке их в па</w:t>
      </w:r>
      <w:r w:rsidRPr="006C1014">
        <w:rPr>
          <w:rFonts w:eastAsia="Times New Roman" w:cstheme="minorHAnsi"/>
          <w:sz w:val="24"/>
          <w:szCs w:val="24"/>
          <w:lang w:eastAsia="ru-RU"/>
        </w:rPr>
        <w:softHyphen/>
        <w:t>нелях на заводе или пробивке непосредственно на объекте также нормируются, например для прокладки одного провода марки АППВС с сечением 2 х 2,5 или 3 х 2,5 мм</w:t>
      </w:r>
      <w:proofErr w:type="gramStart"/>
      <w:r w:rsidR="00751AD7" w:rsidRPr="00751AD7">
        <w:rPr>
          <w:rFonts w:eastAsia="Times New Roman" w:cstheme="minorHAnsi"/>
          <w:b/>
          <w:sz w:val="24"/>
          <w:szCs w:val="24"/>
          <w:vertAlign w:val="superscript"/>
          <w:lang w:eastAsia="ru-RU"/>
        </w:rPr>
        <w:t>2</w:t>
      </w:r>
      <w:proofErr w:type="gramEnd"/>
      <w:r w:rsidRPr="006C1014">
        <w:rPr>
          <w:rFonts w:eastAsia="Times New Roman" w:cstheme="minorHAnsi"/>
          <w:sz w:val="24"/>
          <w:szCs w:val="24"/>
          <w:lang w:eastAsia="ru-RU"/>
        </w:rPr>
        <w:t xml:space="preserve"> ширина борозды должна быть 20 мм, для двух проводов марки АППВС с сечением 2x2,5 мм</w:t>
      </w:r>
      <w:r w:rsidR="00751AD7" w:rsidRPr="00751AD7">
        <w:rPr>
          <w:rFonts w:eastAsia="Times New Roman" w:cstheme="minorHAnsi"/>
          <w:b/>
          <w:sz w:val="24"/>
          <w:szCs w:val="24"/>
          <w:vertAlign w:val="superscript"/>
          <w:lang w:eastAsia="ru-RU"/>
        </w:rPr>
        <w:t>2</w:t>
      </w:r>
      <w:r w:rsidRPr="006C1014">
        <w:rPr>
          <w:rFonts w:eastAsia="Times New Roman" w:cstheme="minorHAnsi"/>
          <w:sz w:val="24"/>
          <w:szCs w:val="24"/>
          <w:lang w:eastAsia="ru-RU"/>
        </w:rPr>
        <w:t xml:space="preserve"> — 30 мм, глубина борозды — 20 мм.</w:t>
      </w:r>
    </w:p>
    <w:p w:rsidR="006C1014" w:rsidRPr="006C1014" w:rsidRDefault="006C1014" w:rsidP="0040435F">
      <w:pPr>
        <w:spacing w:after="0" w:line="240" w:lineRule="auto"/>
        <w:ind w:firstLine="397"/>
        <w:jc w:val="both"/>
        <w:rPr>
          <w:rFonts w:eastAsia="Times New Roman" w:cstheme="minorHAnsi"/>
          <w:sz w:val="24"/>
          <w:szCs w:val="24"/>
          <w:lang w:eastAsia="ru-RU"/>
        </w:rPr>
      </w:pPr>
      <w:r w:rsidRPr="006C1014">
        <w:rPr>
          <w:rFonts w:eastAsia="Times New Roman" w:cstheme="minorHAnsi"/>
          <w:sz w:val="24"/>
          <w:szCs w:val="24"/>
          <w:lang w:eastAsia="ru-RU"/>
        </w:rPr>
        <w:t xml:space="preserve">Проходы проводов через стены выполняются в изоляционных трубках, </w:t>
      </w:r>
      <w:proofErr w:type="spellStart"/>
      <w:r w:rsidRPr="006C1014">
        <w:rPr>
          <w:rFonts w:eastAsia="Times New Roman" w:cstheme="minorHAnsi"/>
          <w:sz w:val="24"/>
          <w:szCs w:val="24"/>
          <w:lang w:eastAsia="ru-RU"/>
        </w:rPr>
        <w:t>оконцованных</w:t>
      </w:r>
      <w:proofErr w:type="spellEnd"/>
      <w:r w:rsidRPr="006C1014">
        <w:rPr>
          <w:rFonts w:eastAsia="Times New Roman" w:cstheme="minorHAnsi"/>
          <w:sz w:val="24"/>
          <w:szCs w:val="24"/>
          <w:lang w:eastAsia="ru-RU"/>
        </w:rPr>
        <w:t xml:space="preserve"> втулками, при этом изоляционная трубка должна выходить из втулки на 5... 10 мм.</w:t>
      </w:r>
    </w:p>
    <w:p w:rsidR="006C1014" w:rsidRPr="006C1014" w:rsidRDefault="006C1014" w:rsidP="0040435F">
      <w:pPr>
        <w:spacing w:after="0" w:line="240" w:lineRule="auto"/>
        <w:ind w:firstLine="397"/>
        <w:jc w:val="both"/>
        <w:rPr>
          <w:rFonts w:eastAsia="Times New Roman" w:cstheme="minorHAnsi"/>
          <w:sz w:val="24"/>
          <w:szCs w:val="24"/>
          <w:lang w:eastAsia="ru-RU"/>
        </w:rPr>
      </w:pPr>
      <w:r w:rsidRPr="006C1014">
        <w:rPr>
          <w:rFonts w:eastAsia="Times New Roman" w:cstheme="minorHAnsi"/>
          <w:sz w:val="24"/>
          <w:szCs w:val="24"/>
          <w:lang w:eastAsia="ru-RU"/>
        </w:rPr>
        <w:t>Под выключатели и штепсельные розетки в стенах ставятся ко</w:t>
      </w:r>
      <w:r w:rsidRPr="006C1014">
        <w:rPr>
          <w:rFonts w:eastAsia="Times New Roman" w:cstheme="minorHAnsi"/>
          <w:sz w:val="24"/>
          <w:szCs w:val="24"/>
          <w:lang w:eastAsia="ru-RU"/>
        </w:rPr>
        <w:softHyphen/>
        <w:t xml:space="preserve">робки (для открытых проводок — деревянные </w:t>
      </w:r>
      <w:proofErr w:type="spellStart"/>
      <w:r w:rsidRPr="006C1014">
        <w:rPr>
          <w:rFonts w:eastAsia="Times New Roman" w:cstheme="minorHAnsi"/>
          <w:sz w:val="24"/>
          <w:szCs w:val="24"/>
          <w:lang w:eastAsia="ru-RU"/>
        </w:rPr>
        <w:t>подрозетники</w:t>
      </w:r>
      <w:proofErr w:type="spellEnd"/>
      <w:r w:rsidRPr="006C1014">
        <w:rPr>
          <w:rFonts w:eastAsia="Times New Roman" w:cstheme="minorHAnsi"/>
          <w:sz w:val="24"/>
          <w:szCs w:val="24"/>
          <w:lang w:eastAsia="ru-RU"/>
        </w:rPr>
        <w:t>) на алебастровом либо цементном растворе или без раствора запод</w:t>
      </w:r>
      <w:r w:rsidRPr="006C1014">
        <w:rPr>
          <w:rFonts w:eastAsia="Times New Roman" w:cstheme="minorHAnsi"/>
          <w:sz w:val="24"/>
          <w:szCs w:val="24"/>
          <w:lang w:eastAsia="ru-RU"/>
        </w:rPr>
        <w:softHyphen/>
        <w:t>лицо с поверхностью штукатурки.</w:t>
      </w:r>
    </w:p>
    <w:p w:rsidR="006C1014" w:rsidRPr="006C1014" w:rsidRDefault="006C1014" w:rsidP="0040435F">
      <w:pPr>
        <w:spacing w:after="0" w:line="240" w:lineRule="auto"/>
        <w:ind w:firstLine="397"/>
        <w:jc w:val="both"/>
        <w:rPr>
          <w:rFonts w:eastAsia="Times New Roman" w:cstheme="minorHAnsi"/>
          <w:sz w:val="24"/>
          <w:szCs w:val="24"/>
          <w:lang w:eastAsia="ru-RU"/>
        </w:rPr>
      </w:pPr>
      <w:r w:rsidRPr="006C1014">
        <w:rPr>
          <w:rFonts w:eastAsia="Times New Roman" w:cstheme="minorHAnsi"/>
          <w:sz w:val="24"/>
          <w:szCs w:val="24"/>
          <w:lang w:eastAsia="ru-RU"/>
        </w:rPr>
        <w:t>При заготовке в мастерской определяют по проекту</w:t>
      </w:r>
      <w:r w:rsidR="00751AD7">
        <w:rPr>
          <w:rFonts w:eastAsia="Times New Roman" w:cstheme="minorHAnsi"/>
          <w:sz w:val="24"/>
          <w:szCs w:val="24"/>
          <w:lang w:eastAsia="ru-RU"/>
        </w:rPr>
        <w:t xml:space="preserve"> </w:t>
      </w:r>
      <w:r w:rsidRPr="006C1014">
        <w:rPr>
          <w:rFonts w:eastAsia="Times New Roman" w:cstheme="minorHAnsi"/>
          <w:sz w:val="24"/>
          <w:szCs w:val="24"/>
          <w:lang w:eastAsia="ru-RU"/>
        </w:rPr>
        <w:t>число типовых помещений и составляют для каждого типа помещения раз</w:t>
      </w:r>
      <w:r w:rsidRPr="006C1014">
        <w:rPr>
          <w:rFonts w:eastAsia="Times New Roman" w:cstheme="minorHAnsi"/>
          <w:sz w:val="24"/>
          <w:szCs w:val="24"/>
          <w:lang w:eastAsia="ru-RU"/>
        </w:rPr>
        <w:softHyphen/>
        <w:t>в</w:t>
      </w:r>
      <w:r w:rsidR="00751AD7">
        <w:rPr>
          <w:rFonts w:eastAsia="Times New Roman" w:cstheme="minorHAnsi"/>
          <w:sz w:val="24"/>
          <w:szCs w:val="24"/>
          <w:lang w:eastAsia="ru-RU"/>
        </w:rPr>
        <w:t>ё</w:t>
      </w:r>
      <w:r w:rsidRPr="006C1014">
        <w:rPr>
          <w:rFonts w:eastAsia="Times New Roman" w:cstheme="minorHAnsi"/>
          <w:sz w:val="24"/>
          <w:szCs w:val="24"/>
          <w:lang w:eastAsia="ru-RU"/>
        </w:rPr>
        <w:t>рнутую карту проводки со всеми размерами, по которым и про</w:t>
      </w:r>
      <w:r w:rsidRPr="006C1014">
        <w:rPr>
          <w:rFonts w:eastAsia="Times New Roman" w:cstheme="minorHAnsi"/>
          <w:sz w:val="24"/>
          <w:szCs w:val="24"/>
          <w:lang w:eastAsia="ru-RU"/>
        </w:rPr>
        <w:softHyphen/>
        <w:t>изводят раскрой проводов и сборку</w:t>
      </w:r>
      <w:r w:rsidR="00751AD7">
        <w:rPr>
          <w:rFonts w:eastAsia="Times New Roman" w:cstheme="minorHAnsi"/>
          <w:sz w:val="24"/>
          <w:szCs w:val="24"/>
          <w:lang w:eastAsia="ru-RU"/>
        </w:rPr>
        <w:t xml:space="preserve"> </w:t>
      </w:r>
      <w:r w:rsidRPr="006C1014">
        <w:rPr>
          <w:rFonts w:eastAsia="Times New Roman" w:cstheme="minorHAnsi"/>
          <w:sz w:val="24"/>
          <w:szCs w:val="24"/>
          <w:lang w:eastAsia="ru-RU"/>
        </w:rPr>
        <w:t xml:space="preserve">схемы. В </w:t>
      </w:r>
      <w:proofErr w:type="spellStart"/>
      <w:r w:rsidRPr="006C1014">
        <w:rPr>
          <w:rFonts w:eastAsia="Times New Roman" w:cstheme="minorHAnsi"/>
          <w:sz w:val="24"/>
          <w:szCs w:val="24"/>
          <w:lang w:eastAsia="ru-RU"/>
        </w:rPr>
        <w:t>ответвительных</w:t>
      </w:r>
      <w:proofErr w:type="spellEnd"/>
      <w:r w:rsidRPr="006C1014">
        <w:rPr>
          <w:rFonts w:eastAsia="Times New Roman" w:cstheme="minorHAnsi"/>
          <w:sz w:val="24"/>
          <w:szCs w:val="24"/>
          <w:lang w:eastAsia="ru-RU"/>
        </w:rPr>
        <w:t xml:space="preserve"> ко</w:t>
      </w:r>
      <w:r w:rsidRPr="006C1014">
        <w:rPr>
          <w:rFonts w:eastAsia="Times New Roman" w:cstheme="minorHAnsi"/>
          <w:sz w:val="24"/>
          <w:szCs w:val="24"/>
          <w:lang w:eastAsia="ru-RU"/>
        </w:rPr>
        <w:softHyphen/>
        <w:t>робках выполняют соединения и ответвления проводов, которые в дальнейшем не будут усложнять монтаж электропроводки в по</w:t>
      </w:r>
      <w:r w:rsidRPr="006C1014">
        <w:rPr>
          <w:rFonts w:eastAsia="Times New Roman" w:cstheme="minorHAnsi"/>
          <w:sz w:val="24"/>
          <w:szCs w:val="24"/>
          <w:lang w:eastAsia="ru-RU"/>
        </w:rPr>
        <w:softHyphen/>
        <w:t>мещениях, с уч</w:t>
      </w:r>
      <w:r w:rsidR="00751AD7">
        <w:rPr>
          <w:rFonts w:eastAsia="Times New Roman" w:cstheme="minorHAnsi"/>
          <w:sz w:val="24"/>
          <w:szCs w:val="24"/>
          <w:lang w:eastAsia="ru-RU"/>
        </w:rPr>
        <w:t>ё</w:t>
      </w:r>
      <w:r w:rsidRPr="006C1014">
        <w:rPr>
          <w:rFonts w:eastAsia="Times New Roman" w:cstheme="minorHAnsi"/>
          <w:sz w:val="24"/>
          <w:szCs w:val="24"/>
          <w:lang w:eastAsia="ru-RU"/>
        </w:rPr>
        <w:t>том проходов через стены и перегородки. Разме</w:t>
      </w:r>
      <w:r w:rsidRPr="006C1014">
        <w:rPr>
          <w:rFonts w:eastAsia="Times New Roman" w:cstheme="minorHAnsi"/>
          <w:sz w:val="24"/>
          <w:szCs w:val="24"/>
          <w:lang w:eastAsia="ru-RU"/>
        </w:rPr>
        <w:softHyphen/>
        <w:t>ры используемых коробок определяются числом проводов, их се</w:t>
      </w:r>
      <w:r w:rsidRPr="006C1014">
        <w:rPr>
          <w:rFonts w:eastAsia="Times New Roman" w:cstheme="minorHAnsi"/>
          <w:sz w:val="24"/>
          <w:szCs w:val="24"/>
          <w:lang w:eastAsia="ru-RU"/>
        </w:rPr>
        <w:softHyphen/>
        <w:t>чениями и толщиной штукатурного нам</w:t>
      </w:r>
      <w:r w:rsidR="00751AD7">
        <w:rPr>
          <w:rFonts w:eastAsia="Times New Roman" w:cstheme="minorHAnsi"/>
          <w:sz w:val="24"/>
          <w:szCs w:val="24"/>
          <w:lang w:eastAsia="ru-RU"/>
        </w:rPr>
        <w:t>ё</w:t>
      </w:r>
      <w:r w:rsidRPr="006C1014">
        <w:rPr>
          <w:rFonts w:eastAsia="Times New Roman" w:cstheme="minorHAnsi"/>
          <w:sz w:val="24"/>
          <w:szCs w:val="24"/>
          <w:lang w:eastAsia="ru-RU"/>
        </w:rPr>
        <w:t>та. Схему проверяют, от</w:t>
      </w:r>
      <w:r w:rsidRPr="006C1014">
        <w:rPr>
          <w:rFonts w:eastAsia="Times New Roman" w:cstheme="minorHAnsi"/>
          <w:sz w:val="24"/>
          <w:szCs w:val="24"/>
          <w:lang w:eastAsia="ru-RU"/>
        </w:rPr>
        <w:softHyphen/>
        <w:t>мечают нулевую жилу, изготовленные электропроводки сматывают в бухты, маркируют бирками и в контейнерах доставляют к месту монтажа.</w:t>
      </w:r>
    </w:p>
    <w:p w:rsidR="006C1014" w:rsidRPr="006C1014" w:rsidRDefault="006C1014" w:rsidP="0040435F">
      <w:pPr>
        <w:spacing w:after="0" w:line="240" w:lineRule="auto"/>
        <w:ind w:firstLine="397"/>
        <w:jc w:val="both"/>
        <w:rPr>
          <w:rFonts w:eastAsia="Times New Roman" w:cstheme="minorHAnsi"/>
          <w:sz w:val="24"/>
          <w:szCs w:val="24"/>
          <w:lang w:eastAsia="ru-RU"/>
        </w:rPr>
      </w:pPr>
      <w:r w:rsidRPr="006C1014">
        <w:rPr>
          <w:rFonts w:eastAsia="Times New Roman" w:cstheme="minorHAnsi"/>
          <w:sz w:val="24"/>
          <w:szCs w:val="24"/>
          <w:lang w:eastAsia="ru-RU"/>
        </w:rPr>
        <w:t xml:space="preserve">На месте монтажа доставленные бухты провода разматывают и раскладывают в соответствии с маркировкой по подготовленной трассе. Закрепляют </w:t>
      </w:r>
      <w:proofErr w:type="spellStart"/>
      <w:r w:rsidRPr="006C1014">
        <w:rPr>
          <w:rFonts w:eastAsia="Times New Roman" w:cstheme="minorHAnsi"/>
          <w:sz w:val="24"/>
          <w:szCs w:val="24"/>
          <w:lang w:eastAsia="ru-RU"/>
        </w:rPr>
        <w:t>ответвительные</w:t>
      </w:r>
      <w:proofErr w:type="spellEnd"/>
      <w:r w:rsidRPr="006C1014">
        <w:rPr>
          <w:rFonts w:eastAsia="Times New Roman" w:cstheme="minorHAnsi"/>
          <w:sz w:val="24"/>
          <w:szCs w:val="24"/>
          <w:lang w:eastAsia="ru-RU"/>
        </w:rPr>
        <w:t xml:space="preserve"> коробки, выключатели и штеп</w:t>
      </w:r>
      <w:r w:rsidRPr="006C1014">
        <w:rPr>
          <w:rFonts w:eastAsia="Times New Roman" w:cstheme="minorHAnsi"/>
          <w:sz w:val="24"/>
          <w:szCs w:val="24"/>
          <w:lang w:eastAsia="ru-RU"/>
        </w:rPr>
        <w:softHyphen/>
        <w:t>сельные розетки, выполняют соединения отдельных участков схе</w:t>
      </w:r>
      <w:r w:rsidRPr="006C1014">
        <w:rPr>
          <w:rFonts w:eastAsia="Times New Roman" w:cstheme="minorHAnsi"/>
          <w:sz w:val="24"/>
          <w:szCs w:val="24"/>
          <w:lang w:eastAsia="ru-RU"/>
        </w:rPr>
        <w:softHyphen/>
        <w:t>мы, подсоединяют провода к ранее установленным щиткам и све</w:t>
      </w:r>
      <w:r w:rsidRPr="006C1014">
        <w:rPr>
          <w:rFonts w:eastAsia="Times New Roman" w:cstheme="minorHAnsi"/>
          <w:sz w:val="24"/>
          <w:szCs w:val="24"/>
          <w:lang w:eastAsia="ru-RU"/>
        </w:rPr>
        <w:softHyphen/>
        <w:t>тильникам.</w:t>
      </w:r>
    </w:p>
    <w:p w:rsidR="006C1014" w:rsidRPr="006C1014" w:rsidRDefault="006C1014" w:rsidP="0040435F">
      <w:pPr>
        <w:spacing w:after="0" w:line="240" w:lineRule="auto"/>
        <w:ind w:firstLine="397"/>
        <w:jc w:val="both"/>
        <w:rPr>
          <w:rFonts w:eastAsia="Times New Roman" w:cstheme="minorHAnsi"/>
          <w:sz w:val="24"/>
          <w:szCs w:val="24"/>
          <w:lang w:eastAsia="ru-RU"/>
        </w:rPr>
      </w:pPr>
      <w:r w:rsidRPr="006C1014">
        <w:rPr>
          <w:rFonts w:eastAsia="Times New Roman" w:cstheme="minorHAnsi"/>
          <w:sz w:val="24"/>
          <w:szCs w:val="24"/>
          <w:lang w:eastAsia="ru-RU"/>
        </w:rPr>
        <w:t xml:space="preserve">Соединение и ответвление плоских проводов в </w:t>
      </w:r>
      <w:proofErr w:type="spellStart"/>
      <w:r w:rsidRPr="006C1014">
        <w:rPr>
          <w:rFonts w:eastAsia="Times New Roman" w:cstheme="minorHAnsi"/>
          <w:sz w:val="24"/>
          <w:szCs w:val="24"/>
          <w:lang w:eastAsia="ru-RU"/>
        </w:rPr>
        <w:t>ответвительных</w:t>
      </w:r>
      <w:proofErr w:type="spellEnd"/>
      <w:r w:rsidRPr="006C1014">
        <w:rPr>
          <w:rFonts w:eastAsia="Times New Roman" w:cstheme="minorHAnsi"/>
          <w:sz w:val="24"/>
          <w:szCs w:val="24"/>
          <w:lang w:eastAsia="ru-RU"/>
        </w:rPr>
        <w:t xml:space="preserve"> коробках выполняются сваркой, </w:t>
      </w:r>
      <w:proofErr w:type="spellStart"/>
      <w:r w:rsidRPr="006C1014">
        <w:rPr>
          <w:rFonts w:eastAsia="Times New Roman" w:cstheme="minorHAnsi"/>
          <w:sz w:val="24"/>
          <w:szCs w:val="24"/>
          <w:lang w:eastAsia="ru-RU"/>
        </w:rPr>
        <w:t>опрессовкой</w:t>
      </w:r>
      <w:proofErr w:type="spellEnd"/>
      <w:r w:rsidRPr="006C1014">
        <w:rPr>
          <w:rFonts w:eastAsia="Times New Roman" w:cstheme="minorHAnsi"/>
          <w:sz w:val="24"/>
          <w:szCs w:val="24"/>
          <w:lang w:eastAsia="ru-RU"/>
        </w:rPr>
        <w:t xml:space="preserve"> или пайкой, при этом их концы изолируются полиэтиленовыми колпачками или изоляционной лентой. Следует избегать пересечений плоских про</w:t>
      </w:r>
      <w:r w:rsidRPr="006C1014">
        <w:rPr>
          <w:rFonts w:eastAsia="Times New Roman" w:cstheme="minorHAnsi"/>
          <w:sz w:val="24"/>
          <w:szCs w:val="24"/>
          <w:lang w:eastAsia="ru-RU"/>
        </w:rPr>
        <w:softHyphen/>
        <w:t>водов между собой, если же этого невозможно избежать, изоля</w:t>
      </w:r>
      <w:r w:rsidRPr="006C1014">
        <w:rPr>
          <w:rFonts w:eastAsia="Times New Roman" w:cstheme="minorHAnsi"/>
          <w:sz w:val="24"/>
          <w:szCs w:val="24"/>
          <w:lang w:eastAsia="ru-RU"/>
        </w:rPr>
        <w:softHyphen/>
        <w:t>цию проводов в месте пересечения усиливают подмоткой тр</w:t>
      </w:r>
      <w:r w:rsidR="00751AD7">
        <w:rPr>
          <w:rFonts w:eastAsia="Times New Roman" w:cstheme="minorHAnsi"/>
          <w:sz w:val="24"/>
          <w:szCs w:val="24"/>
          <w:lang w:eastAsia="ru-RU"/>
        </w:rPr>
        <w:t>ё</w:t>
      </w:r>
      <w:r w:rsidRPr="006C1014">
        <w:rPr>
          <w:rFonts w:eastAsia="Times New Roman" w:cstheme="minorHAnsi"/>
          <w:sz w:val="24"/>
          <w:szCs w:val="24"/>
          <w:lang w:eastAsia="ru-RU"/>
        </w:rPr>
        <w:t>х</w:t>
      </w:r>
      <w:r w:rsidR="00751AD7">
        <w:rPr>
          <w:rFonts w:eastAsia="Times New Roman" w:cstheme="minorHAnsi"/>
          <w:sz w:val="24"/>
          <w:szCs w:val="24"/>
          <w:lang w:eastAsia="ru-RU"/>
        </w:rPr>
        <w:t>-</w:t>
      </w:r>
      <w:r w:rsidRPr="006C1014">
        <w:rPr>
          <w:rFonts w:eastAsia="Times New Roman" w:cstheme="minorHAnsi"/>
          <w:sz w:val="24"/>
          <w:szCs w:val="24"/>
          <w:lang w:eastAsia="ru-RU"/>
        </w:rPr>
        <w:softHyphen/>
        <w:t>четыр</w:t>
      </w:r>
      <w:r w:rsidR="00751AD7">
        <w:rPr>
          <w:rFonts w:eastAsia="Times New Roman" w:cstheme="minorHAnsi"/>
          <w:sz w:val="24"/>
          <w:szCs w:val="24"/>
          <w:lang w:eastAsia="ru-RU"/>
        </w:rPr>
        <w:t>ё</w:t>
      </w:r>
      <w:r w:rsidRPr="006C1014">
        <w:rPr>
          <w:rFonts w:eastAsia="Times New Roman" w:cstheme="minorHAnsi"/>
          <w:sz w:val="24"/>
          <w:szCs w:val="24"/>
          <w:lang w:eastAsia="ru-RU"/>
        </w:rPr>
        <w:t>х слоев поливинилхлоридной ленты. При выполнении со</w:t>
      </w:r>
      <w:r w:rsidRPr="006C1014">
        <w:rPr>
          <w:rFonts w:eastAsia="Times New Roman" w:cstheme="minorHAnsi"/>
          <w:sz w:val="24"/>
          <w:szCs w:val="24"/>
          <w:lang w:eastAsia="ru-RU"/>
        </w:rPr>
        <w:softHyphen/>
        <w:t>единений в коробках и подсоединений к выключателям и штеп</w:t>
      </w:r>
      <w:r w:rsidRPr="006C1014">
        <w:rPr>
          <w:rFonts w:eastAsia="Times New Roman" w:cstheme="minorHAnsi"/>
          <w:sz w:val="24"/>
          <w:szCs w:val="24"/>
          <w:lang w:eastAsia="ru-RU"/>
        </w:rPr>
        <w:softHyphen/>
        <w:t>сельным розеткам необходимо оставлять запас проводов по длине.</w:t>
      </w:r>
    </w:p>
    <w:p w:rsidR="006C1014" w:rsidRPr="006C1014" w:rsidRDefault="006C1014" w:rsidP="0040435F">
      <w:pPr>
        <w:spacing w:after="0" w:line="240" w:lineRule="auto"/>
        <w:ind w:firstLine="397"/>
        <w:jc w:val="both"/>
        <w:rPr>
          <w:rFonts w:eastAsia="Times New Roman" w:cstheme="minorHAnsi"/>
          <w:sz w:val="24"/>
          <w:szCs w:val="24"/>
          <w:lang w:eastAsia="ru-RU"/>
        </w:rPr>
      </w:pPr>
      <w:r w:rsidRPr="006C1014">
        <w:rPr>
          <w:rFonts w:eastAsia="Times New Roman" w:cstheme="minorHAnsi"/>
          <w:sz w:val="24"/>
          <w:szCs w:val="24"/>
          <w:lang w:eastAsia="ru-RU"/>
        </w:rPr>
        <w:t>Крепление плоских проводов производится при скрытой про</w:t>
      </w:r>
      <w:r w:rsidRPr="006C1014">
        <w:rPr>
          <w:rFonts w:eastAsia="Times New Roman" w:cstheme="minorHAnsi"/>
          <w:sz w:val="24"/>
          <w:szCs w:val="24"/>
          <w:lang w:eastAsia="ru-RU"/>
        </w:rPr>
        <w:softHyphen/>
        <w:t xml:space="preserve">кладке </w:t>
      </w:r>
      <w:proofErr w:type="spellStart"/>
      <w:r w:rsidRPr="006C1014">
        <w:rPr>
          <w:rFonts w:eastAsia="Times New Roman" w:cstheme="minorHAnsi"/>
          <w:sz w:val="24"/>
          <w:szCs w:val="24"/>
          <w:lang w:eastAsia="ru-RU"/>
        </w:rPr>
        <w:t>приморажи</w:t>
      </w:r>
      <w:r w:rsidR="00303451">
        <w:rPr>
          <w:rFonts w:eastAsia="Times New Roman" w:cstheme="minorHAnsi"/>
          <w:sz w:val="24"/>
          <w:szCs w:val="24"/>
          <w:lang w:eastAsia="ru-RU"/>
        </w:rPr>
        <w:t>в</w:t>
      </w:r>
      <w:r w:rsidRPr="006C1014">
        <w:rPr>
          <w:rFonts w:eastAsia="Times New Roman" w:cstheme="minorHAnsi"/>
          <w:sz w:val="24"/>
          <w:szCs w:val="24"/>
          <w:lang w:eastAsia="ru-RU"/>
        </w:rPr>
        <w:t>анием</w:t>
      </w:r>
      <w:proofErr w:type="spellEnd"/>
      <w:r w:rsidRPr="006C1014">
        <w:rPr>
          <w:rFonts w:eastAsia="Times New Roman" w:cstheme="minorHAnsi"/>
          <w:sz w:val="24"/>
          <w:szCs w:val="24"/>
          <w:lang w:eastAsia="ru-RU"/>
        </w:rPr>
        <w:t xml:space="preserve"> алебастровым раствором, пластмассо</w:t>
      </w:r>
      <w:r w:rsidRPr="006C1014">
        <w:rPr>
          <w:rFonts w:eastAsia="Times New Roman" w:cstheme="minorHAnsi"/>
          <w:sz w:val="24"/>
          <w:szCs w:val="24"/>
          <w:lang w:eastAsia="ru-RU"/>
        </w:rPr>
        <w:softHyphen/>
        <w:t>выми скобками на дюбелях, хлопчатобумажной лентой (крепить гвоздями не допускается), а при</w:t>
      </w:r>
      <w:r w:rsidR="00303451">
        <w:rPr>
          <w:rFonts w:eastAsia="Times New Roman" w:cstheme="minorHAnsi"/>
          <w:sz w:val="24"/>
          <w:szCs w:val="24"/>
          <w:lang w:eastAsia="ru-RU"/>
        </w:rPr>
        <w:t xml:space="preserve"> </w:t>
      </w:r>
      <w:r w:rsidRPr="006C1014">
        <w:rPr>
          <w:rFonts w:eastAsia="Times New Roman" w:cstheme="minorHAnsi"/>
          <w:sz w:val="24"/>
          <w:szCs w:val="24"/>
          <w:lang w:eastAsia="ru-RU"/>
        </w:rPr>
        <w:t>открытой прокладке - гвоздями, пластмассовыми скобками, металлическими полосками или приклеиванием. Во влажных неотапливаемых помещениях под шляп</w:t>
      </w:r>
      <w:r w:rsidRPr="006C1014">
        <w:rPr>
          <w:rFonts w:eastAsia="Times New Roman" w:cstheme="minorHAnsi"/>
          <w:sz w:val="24"/>
          <w:szCs w:val="24"/>
          <w:lang w:eastAsia="ru-RU"/>
        </w:rPr>
        <w:softHyphen/>
        <w:t>ки гвоздей необходимо подкладывать изоляционные шайбы.</w:t>
      </w:r>
    </w:p>
    <w:p w:rsidR="006C1014" w:rsidRPr="006C1014" w:rsidRDefault="006C1014" w:rsidP="0040435F">
      <w:pPr>
        <w:spacing w:after="0" w:line="240" w:lineRule="auto"/>
        <w:ind w:firstLine="397"/>
        <w:jc w:val="both"/>
        <w:rPr>
          <w:rFonts w:eastAsia="Times New Roman" w:cstheme="minorHAnsi"/>
          <w:sz w:val="24"/>
          <w:szCs w:val="24"/>
          <w:lang w:eastAsia="ru-RU"/>
        </w:rPr>
      </w:pPr>
      <w:r w:rsidRPr="006C1014">
        <w:rPr>
          <w:rFonts w:eastAsia="Times New Roman" w:cstheme="minorHAnsi"/>
          <w:sz w:val="24"/>
          <w:szCs w:val="24"/>
          <w:lang w:eastAsia="ru-RU"/>
        </w:rPr>
        <w:t>Если заготовка проводок производится непосредственно на ме</w:t>
      </w:r>
      <w:r w:rsidRPr="006C1014">
        <w:rPr>
          <w:rFonts w:eastAsia="Times New Roman" w:cstheme="minorHAnsi"/>
          <w:sz w:val="24"/>
          <w:szCs w:val="24"/>
          <w:lang w:eastAsia="ru-RU"/>
        </w:rPr>
        <w:softHyphen/>
        <w:t>сте монтажа, работы проводятся вручную в следующем порядке. Сначала выпрямляют провода, протягивая их через специальное выпрямительное устройство или рукавицу, надеваемую на руку, но без больших усилий, чтобы не сдвинуть оболочку с жилы. За</w:t>
      </w:r>
      <w:r w:rsidRPr="006C1014">
        <w:rPr>
          <w:rFonts w:eastAsia="Times New Roman" w:cstheme="minorHAnsi"/>
          <w:sz w:val="24"/>
          <w:szCs w:val="24"/>
          <w:lang w:eastAsia="ru-RU"/>
        </w:rPr>
        <w:softHyphen/>
        <w:t>тем нарезают мерные куски проводов по отдельным участкам в со</w:t>
      </w:r>
      <w:r w:rsidRPr="006C1014">
        <w:rPr>
          <w:rFonts w:eastAsia="Times New Roman" w:cstheme="minorHAnsi"/>
          <w:sz w:val="24"/>
          <w:szCs w:val="24"/>
          <w:lang w:eastAsia="ru-RU"/>
        </w:rPr>
        <w:softHyphen/>
        <w:t>ответствии с разметкой и прокладывают их, начиная с ближай</w:t>
      </w:r>
      <w:r w:rsidRPr="006C1014">
        <w:rPr>
          <w:rFonts w:eastAsia="Times New Roman" w:cstheme="minorHAnsi"/>
          <w:sz w:val="24"/>
          <w:szCs w:val="24"/>
          <w:lang w:eastAsia="ru-RU"/>
        </w:rPr>
        <w:softHyphen/>
        <w:t xml:space="preserve">шей к групповому' щитку' </w:t>
      </w:r>
      <w:proofErr w:type="spellStart"/>
      <w:r w:rsidRPr="006C1014">
        <w:rPr>
          <w:rFonts w:eastAsia="Times New Roman" w:cstheme="minorHAnsi"/>
          <w:sz w:val="24"/>
          <w:szCs w:val="24"/>
          <w:lang w:eastAsia="ru-RU"/>
        </w:rPr>
        <w:t>ответвительной</w:t>
      </w:r>
      <w:proofErr w:type="spellEnd"/>
      <w:r w:rsidRPr="006C1014">
        <w:rPr>
          <w:rFonts w:eastAsia="Times New Roman" w:cstheme="minorHAnsi"/>
          <w:sz w:val="24"/>
          <w:szCs w:val="24"/>
          <w:lang w:eastAsia="ru-RU"/>
        </w:rPr>
        <w:t xml:space="preserve"> коробки. Вырезают на концах провода разъединительную пленку на длине 75 мм, а у тр</w:t>
      </w:r>
      <w:r w:rsidR="00303451">
        <w:rPr>
          <w:rFonts w:eastAsia="Times New Roman" w:cstheme="minorHAnsi"/>
          <w:sz w:val="24"/>
          <w:szCs w:val="24"/>
          <w:lang w:eastAsia="ru-RU"/>
        </w:rPr>
        <w:t>ё</w:t>
      </w:r>
      <w:r w:rsidRPr="006C1014">
        <w:rPr>
          <w:rFonts w:eastAsia="Times New Roman" w:cstheme="minorHAnsi"/>
          <w:sz w:val="24"/>
          <w:szCs w:val="24"/>
          <w:lang w:eastAsia="ru-RU"/>
        </w:rPr>
        <w:t>х</w:t>
      </w:r>
      <w:r w:rsidRPr="006C1014">
        <w:rPr>
          <w:rFonts w:eastAsia="Times New Roman" w:cstheme="minorHAnsi"/>
          <w:sz w:val="24"/>
          <w:szCs w:val="24"/>
          <w:lang w:eastAsia="ru-RU"/>
        </w:rPr>
        <w:softHyphen/>
        <w:t>жильных проводов разрезают также перемычку между второй и третьей жилами, после чего вводят концы в коробку</w:t>
      </w:r>
      <w:bookmarkStart w:id="0" w:name="_GoBack"/>
      <w:bookmarkEnd w:id="0"/>
      <w:r w:rsidRPr="006C1014">
        <w:rPr>
          <w:rFonts w:eastAsia="Times New Roman" w:cstheme="minorHAnsi"/>
          <w:sz w:val="24"/>
          <w:szCs w:val="24"/>
          <w:lang w:eastAsia="ru-RU"/>
        </w:rPr>
        <w:t>.</w:t>
      </w:r>
    </w:p>
    <w:p w:rsidR="006C1014" w:rsidRPr="006C1014" w:rsidRDefault="006C1014" w:rsidP="0040435F">
      <w:pPr>
        <w:spacing w:after="0" w:line="240" w:lineRule="auto"/>
        <w:ind w:firstLine="397"/>
        <w:jc w:val="both"/>
        <w:rPr>
          <w:rFonts w:eastAsia="Times New Roman" w:cstheme="minorHAnsi"/>
          <w:sz w:val="24"/>
          <w:szCs w:val="24"/>
          <w:lang w:eastAsia="ru-RU"/>
        </w:rPr>
      </w:pPr>
      <w:r w:rsidRPr="006C1014">
        <w:rPr>
          <w:rFonts w:eastAsia="Times New Roman" w:cstheme="minorHAnsi"/>
          <w:sz w:val="24"/>
          <w:szCs w:val="24"/>
          <w:lang w:eastAsia="ru-RU"/>
        </w:rPr>
        <w:t>При изгибании плоских проводов марок ППВ и АППВ на ребро (например, при повороте трассы на 90</w:t>
      </w:r>
      <w:r w:rsidR="00303451">
        <w:rPr>
          <w:rFonts w:eastAsia="Times New Roman" w:cstheme="minorHAnsi"/>
          <w:sz w:val="24"/>
          <w:szCs w:val="24"/>
          <w:lang w:eastAsia="ru-RU"/>
        </w:rPr>
        <w:t>⁰</w:t>
      </w:r>
      <w:r w:rsidRPr="006C1014">
        <w:rPr>
          <w:rFonts w:eastAsia="Times New Roman" w:cstheme="minorHAnsi"/>
          <w:sz w:val="24"/>
          <w:szCs w:val="24"/>
          <w:lang w:eastAsia="ru-RU"/>
        </w:rPr>
        <w:t xml:space="preserve"> по стене), предварительно вырезав разделительные пл</w:t>
      </w:r>
      <w:r w:rsidR="00303451">
        <w:rPr>
          <w:rFonts w:eastAsia="Times New Roman" w:cstheme="minorHAnsi"/>
          <w:sz w:val="24"/>
          <w:szCs w:val="24"/>
          <w:lang w:eastAsia="ru-RU"/>
        </w:rPr>
        <w:t>ё</w:t>
      </w:r>
      <w:r w:rsidRPr="006C1014">
        <w:rPr>
          <w:rFonts w:eastAsia="Times New Roman" w:cstheme="minorHAnsi"/>
          <w:sz w:val="24"/>
          <w:szCs w:val="24"/>
          <w:lang w:eastAsia="ru-RU"/>
        </w:rPr>
        <w:t>нки между жилами на длине 40...60 мм (в зависимости от сечения и числа жил в проводе), в месте изгиба выгибают внутренние жилы внутрь у</w:t>
      </w:r>
      <w:r w:rsidR="00303451">
        <w:rPr>
          <w:rFonts w:eastAsia="Times New Roman" w:cstheme="minorHAnsi"/>
          <w:sz w:val="24"/>
          <w:szCs w:val="24"/>
          <w:lang w:eastAsia="ru-RU"/>
        </w:rPr>
        <w:t>г</w:t>
      </w:r>
      <w:r w:rsidRPr="006C1014">
        <w:rPr>
          <w:rFonts w:eastAsia="Times New Roman" w:cstheme="minorHAnsi"/>
          <w:sz w:val="24"/>
          <w:szCs w:val="24"/>
          <w:lang w:eastAsia="ru-RU"/>
        </w:rPr>
        <w:t>ла. Затем прокладывают и за</w:t>
      </w:r>
      <w:r w:rsidRPr="006C1014">
        <w:rPr>
          <w:rFonts w:eastAsia="Times New Roman" w:cstheme="minorHAnsi"/>
          <w:sz w:val="24"/>
          <w:szCs w:val="24"/>
          <w:lang w:eastAsia="ru-RU"/>
        </w:rPr>
        <w:softHyphen/>
        <w:t>крепляют провода на прямолинейном участке до очередного по</w:t>
      </w:r>
      <w:r w:rsidRPr="006C1014">
        <w:rPr>
          <w:rFonts w:eastAsia="Times New Roman" w:cstheme="minorHAnsi"/>
          <w:sz w:val="24"/>
          <w:szCs w:val="24"/>
          <w:lang w:eastAsia="ru-RU"/>
        </w:rPr>
        <w:softHyphen/>
        <w:t>ворота трассы</w:t>
      </w:r>
    </w:p>
    <w:p w:rsidR="006C1014" w:rsidRPr="006C1014" w:rsidRDefault="006C1014" w:rsidP="0040435F">
      <w:pPr>
        <w:spacing w:after="0" w:line="240" w:lineRule="auto"/>
        <w:ind w:firstLine="397"/>
        <w:jc w:val="both"/>
        <w:rPr>
          <w:rFonts w:eastAsia="Times New Roman" w:cstheme="minorHAnsi"/>
          <w:sz w:val="24"/>
          <w:szCs w:val="24"/>
          <w:lang w:eastAsia="ru-RU"/>
        </w:rPr>
      </w:pPr>
      <w:r w:rsidRPr="006C1014">
        <w:rPr>
          <w:rFonts w:eastAsia="Times New Roman" w:cstheme="minorHAnsi"/>
          <w:sz w:val="24"/>
          <w:szCs w:val="24"/>
          <w:lang w:eastAsia="ru-RU"/>
        </w:rPr>
        <w:t>Процесс изгибания проводов марки АПН несколько отличает</w:t>
      </w:r>
      <w:r w:rsidRPr="006C1014">
        <w:rPr>
          <w:rFonts w:eastAsia="Times New Roman" w:cstheme="minorHAnsi"/>
          <w:sz w:val="24"/>
          <w:szCs w:val="24"/>
          <w:lang w:eastAsia="ru-RU"/>
        </w:rPr>
        <w:softHyphen/>
        <w:t>ся от изгибания проводов марок ППВ и АППВ: разделительная пл</w:t>
      </w:r>
      <w:r w:rsidR="00303451">
        <w:rPr>
          <w:rFonts w:eastAsia="Times New Roman" w:cstheme="minorHAnsi"/>
          <w:sz w:val="24"/>
          <w:szCs w:val="24"/>
          <w:lang w:eastAsia="ru-RU"/>
        </w:rPr>
        <w:t>ё</w:t>
      </w:r>
      <w:r w:rsidRPr="006C1014">
        <w:rPr>
          <w:rFonts w:eastAsia="Times New Roman" w:cstheme="minorHAnsi"/>
          <w:sz w:val="24"/>
          <w:szCs w:val="24"/>
          <w:lang w:eastAsia="ru-RU"/>
        </w:rPr>
        <w:t xml:space="preserve">нка в месте изгиба разрезается, и при скрытой прокладке жилы на повороте разводятся в одной плоскости в разные стороны, а при открытой прокладке внутренняя жила в месте поворота накладывается на </w:t>
      </w:r>
      <w:proofErr w:type="gramStart"/>
      <w:r w:rsidRPr="006C1014">
        <w:rPr>
          <w:rFonts w:eastAsia="Times New Roman" w:cstheme="minorHAnsi"/>
          <w:sz w:val="24"/>
          <w:szCs w:val="24"/>
          <w:lang w:eastAsia="ru-RU"/>
        </w:rPr>
        <w:t>внешнюю</w:t>
      </w:r>
      <w:proofErr w:type="gramEnd"/>
      <w:r w:rsidRPr="006C1014">
        <w:rPr>
          <w:rFonts w:eastAsia="Times New Roman" w:cstheme="minorHAnsi"/>
          <w:sz w:val="24"/>
          <w:szCs w:val="24"/>
          <w:lang w:eastAsia="ru-RU"/>
        </w:rPr>
        <w:t>. Перекрещивать жилы плоских проводов между собой и в углах поворота не допускается.</w:t>
      </w:r>
    </w:p>
    <w:p w:rsidR="006C1014" w:rsidRPr="006C1014" w:rsidRDefault="006C1014" w:rsidP="0040435F">
      <w:pPr>
        <w:spacing w:after="0" w:line="240" w:lineRule="auto"/>
        <w:ind w:firstLine="397"/>
        <w:jc w:val="both"/>
        <w:rPr>
          <w:rFonts w:eastAsia="Times New Roman" w:cstheme="minorHAnsi"/>
          <w:sz w:val="24"/>
          <w:szCs w:val="24"/>
          <w:lang w:eastAsia="ru-RU"/>
        </w:rPr>
      </w:pPr>
      <w:r w:rsidRPr="006C1014">
        <w:rPr>
          <w:rFonts w:eastAsia="Times New Roman" w:cstheme="minorHAnsi"/>
          <w:sz w:val="24"/>
          <w:szCs w:val="24"/>
          <w:lang w:eastAsia="ru-RU"/>
        </w:rPr>
        <w:t>Для заделки борозде проложенными плоскими проводами за</w:t>
      </w:r>
      <w:r w:rsidRPr="006C1014">
        <w:rPr>
          <w:rFonts w:eastAsia="Times New Roman" w:cstheme="minorHAnsi"/>
          <w:sz w:val="24"/>
          <w:szCs w:val="24"/>
          <w:lang w:eastAsia="ru-RU"/>
        </w:rPr>
        <w:softHyphen/>
        <w:t>прещается применять штукатурные, цементные и другие раство</w:t>
      </w:r>
      <w:r w:rsidRPr="006C1014">
        <w:rPr>
          <w:rFonts w:eastAsia="Times New Roman" w:cstheme="minorHAnsi"/>
          <w:sz w:val="24"/>
          <w:szCs w:val="24"/>
          <w:lang w:eastAsia="ru-RU"/>
        </w:rPr>
        <w:softHyphen/>
        <w:t>ры, содержащие добавки поташа и мылонафта, разрушающие изо</w:t>
      </w:r>
      <w:r w:rsidRPr="006C1014">
        <w:rPr>
          <w:rFonts w:eastAsia="Times New Roman" w:cstheme="minorHAnsi"/>
          <w:sz w:val="24"/>
          <w:szCs w:val="24"/>
          <w:lang w:eastAsia="ru-RU"/>
        </w:rPr>
        <w:softHyphen/>
        <w:t>ляцию и алюминиевые жилы проводов.</w:t>
      </w:r>
    </w:p>
    <w:sectPr w:rsidR="006C1014" w:rsidRPr="006C1014" w:rsidSect="006C1014">
      <w:pgSz w:w="8392" w:h="11907"/>
      <w:pgMar w:top="720" w:right="720" w:bottom="720" w:left="720" w:header="720" w:footer="720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1014"/>
    <w:rsid w:val="001465D1"/>
    <w:rsid w:val="00303451"/>
    <w:rsid w:val="003F2B22"/>
    <w:rsid w:val="0040435F"/>
    <w:rsid w:val="00607B67"/>
    <w:rsid w:val="006C1014"/>
    <w:rsid w:val="00751AD7"/>
    <w:rsid w:val="00CD2852"/>
    <w:rsid w:val="00D673B3"/>
    <w:rsid w:val="00EC3557"/>
    <w:rsid w:val="00F62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basedOn w:val="a0"/>
    <w:link w:val="a3"/>
    <w:uiPriority w:val="99"/>
    <w:rsid w:val="006C1014"/>
    <w:rPr>
      <w:rFonts w:ascii="Times New Roman" w:hAnsi="Times New Roman" w:cs="Times New Roman"/>
      <w:color w:val="241E31"/>
    </w:rPr>
  </w:style>
  <w:style w:type="paragraph" w:styleId="a3">
    <w:name w:val="Body Text"/>
    <w:basedOn w:val="a"/>
    <w:link w:val="1"/>
    <w:uiPriority w:val="99"/>
    <w:rsid w:val="006C1014"/>
    <w:pPr>
      <w:spacing w:after="0" w:line="240" w:lineRule="auto"/>
      <w:ind w:firstLine="340"/>
    </w:pPr>
    <w:rPr>
      <w:rFonts w:ascii="Times New Roman" w:hAnsi="Times New Roman" w:cs="Times New Roman"/>
      <w:color w:val="241E31"/>
    </w:rPr>
  </w:style>
  <w:style w:type="character" w:customStyle="1" w:styleId="a4">
    <w:name w:val="Основной текст Знак"/>
    <w:basedOn w:val="a0"/>
    <w:uiPriority w:val="99"/>
    <w:semiHidden/>
    <w:rsid w:val="006C101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basedOn w:val="a0"/>
    <w:link w:val="a3"/>
    <w:uiPriority w:val="99"/>
    <w:rsid w:val="006C1014"/>
    <w:rPr>
      <w:rFonts w:ascii="Times New Roman" w:hAnsi="Times New Roman" w:cs="Times New Roman"/>
      <w:color w:val="241E31"/>
    </w:rPr>
  </w:style>
  <w:style w:type="paragraph" w:styleId="a3">
    <w:name w:val="Body Text"/>
    <w:basedOn w:val="a"/>
    <w:link w:val="1"/>
    <w:uiPriority w:val="99"/>
    <w:rsid w:val="006C1014"/>
    <w:pPr>
      <w:spacing w:after="0" w:line="240" w:lineRule="auto"/>
      <w:ind w:firstLine="340"/>
    </w:pPr>
    <w:rPr>
      <w:rFonts w:ascii="Times New Roman" w:hAnsi="Times New Roman" w:cs="Times New Roman"/>
      <w:color w:val="241E31"/>
    </w:rPr>
  </w:style>
  <w:style w:type="character" w:customStyle="1" w:styleId="a4">
    <w:name w:val="Основной текст Знак"/>
    <w:basedOn w:val="a0"/>
    <w:uiPriority w:val="99"/>
    <w:semiHidden/>
    <w:rsid w:val="006C10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1135</Words>
  <Characters>6473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2026-01-07T05:07:00Z</dcterms:created>
  <dcterms:modified xsi:type="dcterms:W3CDTF">2026-01-07T05:08:00Z</dcterms:modified>
</cp:coreProperties>
</file>